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6C9" w:rsidRDefault="009C16C9" w:rsidP="00B51059">
      <w:pPr>
        <w:spacing w:after="0" w:line="240" w:lineRule="auto"/>
        <w:ind w:firstLine="709"/>
        <w:jc w:val="center"/>
        <w:rPr>
          <w:rFonts w:ascii="Times New Roman" w:hAnsi="Times New Roman" w:cs="Times New Roman"/>
          <w:b/>
          <w:bCs/>
          <w:sz w:val="28"/>
          <w:szCs w:val="28"/>
          <w:lang w:val="uk-UA"/>
        </w:rPr>
      </w:pPr>
      <w:r w:rsidRPr="009F1DC4">
        <w:rPr>
          <w:rFonts w:ascii="Times New Roman" w:hAnsi="Times New Roman" w:cs="Times New Roman"/>
          <w:b/>
          <w:bCs/>
          <w:sz w:val="28"/>
          <w:szCs w:val="28"/>
          <w:lang w:val="uk-UA"/>
        </w:rPr>
        <w:t xml:space="preserve">АНАЛІЗ РЕГУЛЯТОРНОГО ВПЛИВУ </w:t>
      </w:r>
      <w:r>
        <w:rPr>
          <w:rFonts w:ascii="Times New Roman" w:hAnsi="Times New Roman" w:cs="Times New Roman"/>
          <w:b/>
          <w:bCs/>
          <w:sz w:val="28"/>
          <w:szCs w:val="28"/>
          <w:lang w:val="uk-UA"/>
        </w:rPr>
        <w:t xml:space="preserve">ДО </w:t>
      </w:r>
      <w:r w:rsidRPr="009F1DC4">
        <w:rPr>
          <w:rFonts w:ascii="Times New Roman" w:hAnsi="Times New Roman" w:cs="Times New Roman"/>
          <w:b/>
          <w:bCs/>
          <w:sz w:val="28"/>
          <w:szCs w:val="28"/>
          <w:lang w:val="uk-UA"/>
        </w:rPr>
        <w:t xml:space="preserve">ПРОЕКТУ РІШЕННЯ </w:t>
      </w:r>
      <w:r>
        <w:rPr>
          <w:rFonts w:ascii="Times New Roman" w:hAnsi="Times New Roman" w:cs="Times New Roman"/>
          <w:b/>
          <w:bCs/>
          <w:sz w:val="28"/>
          <w:szCs w:val="28"/>
          <w:lang w:val="uk-UA"/>
        </w:rPr>
        <w:t>ПІСКІВСЬКОЇ</w:t>
      </w:r>
      <w:r w:rsidRPr="009F1DC4">
        <w:rPr>
          <w:rFonts w:ascii="Times New Roman" w:hAnsi="Times New Roman" w:cs="Times New Roman"/>
          <w:b/>
          <w:bCs/>
          <w:sz w:val="28"/>
          <w:szCs w:val="28"/>
          <w:lang w:val="uk-UA"/>
        </w:rPr>
        <w:t xml:space="preserve"> СІЛЬСЬКОЇ РАДИ</w:t>
      </w:r>
    </w:p>
    <w:p w:rsidR="009C16C9" w:rsidRDefault="009C16C9" w:rsidP="00B51059">
      <w:pPr>
        <w:spacing w:after="0" w:line="240" w:lineRule="auto"/>
        <w:jc w:val="center"/>
        <w:rPr>
          <w:rFonts w:ascii="Times New Roman" w:hAnsi="Times New Roman" w:cs="Times New Roman"/>
          <w:b/>
          <w:bCs/>
          <w:color w:val="333333"/>
          <w:sz w:val="28"/>
          <w:szCs w:val="28"/>
          <w:shd w:val="clear" w:color="auto" w:fill="FFFFFF"/>
          <w:lang w:val="uk-UA"/>
        </w:rPr>
      </w:pPr>
      <w:r w:rsidRPr="00230CA8">
        <w:rPr>
          <w:rFonts w:ascii="Times New Roman" w:hAnsi="Times New Roman" w:cs="Times New Roman"/>
          <w:b/>
          <w:bCs/>
          <w:color w:val="333333"/>
          <w:sz w:val="28"/>
          <w:szCs w:val="28"/>
          <w:shd w:val="clear" w:color="auto" w:fill="FFFFFF"/>
        </w:rPr>
        <w:t>«Про встановлення мі</w:t>
      </w:r>
      <w:r>
        <w:rPr>
          <w:rFonts w:ascii="Times New Roman" w:hAnsi="Times New Roman" w:cs="Times New Roman"/>
          <w:b/>
          <w:bCs/>
          <w:color w:val="333333"/>
          <w:sz w:val="28"/>
          <w:szCs w:val="28"/>
          <w:shd w:val="clear" w:color="auto" w:fill="FFFFFF"/>
        </w:rPr>
        <w:t>сцевих податків і зборів</w:t>
      </w:r>
      <w:r>
        <w:rPr>
          <w:rFonts w:ascii="Times New Roman" w:hAnsi="Times New Roman" w:cs="Times New Roman"/>
          <w:b/>
          <w:bCs/>
          <w:color w:val="333333"/>
          <w:sz w:val="28"/>
          <w:szCs w:val="28"/>
          <w:shd w:val="clear" w:color="auto" w:fill="FFFFFF"/>
          <w:lang w:val="uk-UA"/>
        </w:rPr>
        <w:t xml:space="preserve"> на території  Пісківської сільської ради </w:t>
      </w:r>
      <w:r>
        <w:rPr>
          <w:rFonts w:ascii="Times New Roman" w:hAnsi="Times New Roman" w:cs="Times New Roman"/>
          <w:b/>
          <w:bCs/>
          <w:color w:val="333333"/>
          <w:sz w:val="28"/>
          <w:szCs w:val="28"/>
          <w:shd w:val="clear" w:color="auto" w:fill="FFFFFF"/>
        </w:rPr>
        <w:t>на 20</w:t>
      </w:r>
      <w:r>
        <w:rPr>
          <w:rFonts w:ascii="Times New Roman" w:hAnsi="Times New Roman" w:cs="Times New Roman"/>
          <w:b/>
          <w:bCs/>
          <w:color w:val="333333"/>
          <w:sz w:val="28"/>
          <w:szCs w:val="28"/>
          <w:shd w:val="clear" w:color="auto" w:fill="FFFFFF"/>
          <w:lang w:val="uk-UA"/>
        </w:rPr>
        <w:t>21</w:t>
      </w:r>
      <w:r w:rsidRPr="00230CA8">
        <w:rPr>
          <w:rFonts w:ascii="Times New Roman" w:hAnsi="Times New Roman" w:cs="Times New Roman"/>
          <w:b/>
          <w:bCs/>
          <w:color w:val="333333"/>
          <w:sz w:val="28"/>
          <w:szCs w:val="28"/>
          <w:shd w:val="clear" w:color="auto" w:fill="FFFFFF"/>
        </w:rPr>
        <w:t> рік»</w:t>
      </w:r>
    </w:p>
    <w:p w:rsidR="009C16C9" w:rsidRPr="009A3157" w:rsidRDefault="009C16C9" w:rsidP="00B51059">
      <w:pPr>
        <w:spacing w:after="0" w:line="240" w:lineRule="auto"/>
        <w:jc w:val="center"/>
        <w:rPr>
          <w:rFonts w:ascii="Times New Roman" w:hAnsi="Times New Roman" w:cs="Times New Roman"/>
          <w:b/>
          <w:bCs/>
          <w:sz w:val="28"/>
          <w:szCs w:val="28"/>
          <w:lang w:val="uk-UA"/>
        </w:rPr>
      </w:pPr>
    </w:p>
    <w:p w:rsidR="009C16C9" w:rsidRDefault="009C16C9" w:rsidP="00B510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Розроблений з метою одержання зауважень та пропозицій відповідно до Податкового кодексу України, Закону України «Про засади державної регуляторної політики у сфері господарської діяльності» від 11.09.2003 року № 1160-</w:t>
      </w:r>
      <w:r>
        <w:rPr>
          <w:rFonts w:ascii="Times New Roman" w:hAnsi="Times New Roman" w:cs="Times New Roman"/>
          <w:sz w:val="28"/>
          <w:szCs w:val="28"/>
          <w:lang w:val="en-US"/>
        </w:rPr>
        <w:t>IV</w:t>
      </w:r>
      <w:r>
        <w:rPr>
          <w:rFonts w:ascii="Times New Roman" w:hAnsi="Times New Roman" w:cs="Times New Roman"/>
          <w:sz w:val="28"/>
          <w:szCs w:val="28"/>
          <w:lang w:val="uk-UA"/>
        </w:rPr>
        <w:t>, Методики проведення аналізу впливу регуляторного акта, затвердженої постановою Кабінету Міністрів України № 308 від 11.03.2004 року.</w:t>
      </w:r>
    </w:p>
    <w:p w:rsidR="009C16C9" w:rsidRDefault="009C16C9" w:rsidP="00B510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Регуляторний орган: Пісківська сільська рада, с. Піски, вулиця Нова, 2.</w:t>
      </w:r>
    </w:p>
    <w:p w:rsidR="009C16C9" w:rsidRDefault="009C16C9" w:rsidP="00B510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Відповідальний за розробку проекту регуляторного акта: виконавчий комітет  Пісківської сільської ради.</w:t>
      </w:r>
    </w:p>
    <w:p w:rsidR="009C16C9" w:rsidRDefault="009C16C9" w:rsidP="00B510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Контактний телефон 68-74-31.</w:t>
      </w:r>
    </w:p>
    <w:p w:rsidR="009C16C9" w:rsidRDefault="009C16C9" w:rsidP="00B51059">
      <w:pPr>
        <w:spacing w:after="0" w:line="240" w:lineRule="auto"/>
        <w:ind w:firstLine="709"/>
        <w:jc w:val="both"/>
        <w:rPr>
          <w:rFonts w:ascii="Times New Roman" w:hAnsi="Times New Roman" w:cs="Times New Roman"/>
          <w:sz w:val="28"/>
          <w:szCs w:val="28"/>
          <w:lang w:val="uk-UA"/>
        </w:rPr>
      </w:pPr>
    </w:p>
    <w:p w:rsidR="009C16C9" w:rsidRPr="003B2C96" w:rsidRDefault="009C16C9" w:rsidP="00B51059">
      <w:pPr>
        <w:spacing w:after="0" w:line="240" w:lineRule="auto"/>
        <w:jc w:val="center"/>
        <w:rPr>
          <w:rFonts w:ascii="Times New Roman" w:hAnsi="Times New Roman" w:cs="Times New Roman"/>
          <w:b/>
          <w:bCs/>
          <w:sz w:val="26"/>
          <w:szCs w:val="26"/>
          <w:lang w:val="uk-UA"/>
        </w:rPr>
      </w:pPr>
      <w:r w:rsidRPr="003B2C96">
        <w:rPr>
          <w:rFonts w:ascii="Times New Roman" w:hAnsi="Times New Roman" w:cs="Times New Roman"/>
          <w:b/>
          <w:bCs/>
          <w:sz w:val="26"/>
          <w:szCs w:val="26"/>
          <w:lang w:val="en-US"/>
        </w:rPr>
        <w:t>I</w:t>
      </w:r>
      <w:r w:rsidRPr="003B2C96">
        <w:rPr>
          <w:rFonts w:ascii="Times New Roman" w:hAnsi="Times New Roman" w:cs="Times New Roman"/>
          <w:b/>
          <w:bCs/>
          <w:sz w:val="26"/>
          <w:szCs w:val="26"/>
        </w:rPr>
        <w:t>.</w:t>
      </w:r>
      <w:r w:rsidRPr="003B2C96">
        <w:rPr>
          <w:rFonts w:ascii="Times New Roman" w:hAnsi="Times New Roman" w:cs="Times New Roman"/>
          <w:b/>
          <w:bCs/>
          <w:sz w:val="26"/>
          <w:szCs w:val="26"/>
          <w:lang w:val="uk-UA"/>
        </w:rPr>
        <w:t>ВИЗНАЧЕННЯ ПРОБЛЕМИ</w:t>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Законом України «Про місцеве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w:t>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статті 12.3.4 Податкового кодексу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встановлюваних місцевих податків та зборів або змін (плановий період). Прийняття рішення з даного питання необхідне для прозорого та ефективного встановлення місцевих податків та зборів, здійснення необхідного контролю за повнотою проведення платежів.</w:t>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разі встановлення місцевих податків і зборів, передбачених статтею 10 Податкового кодексу України, рішенням сільської ради, такі податки і збори сплачуються платниками у порядку, встановленому Кодексом за мінімальними ставками.</w:t>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Постановою КМУ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відмінене від земельної ділянки» визначено типові форми рішень про встановлення ставок та пільг і відповідно виникла необхідність привести рішення сільської ради про встановлення ставок земельного податку у відповідність до норм Податкового кодексу.</w:t>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Рішення про встановлення місцевих податків та зборів є нормативно-правовим актом, який офіційно оприлюднюється до 15 липня року, що передує бюджетному періоду, в якому планується застосування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 У разі, якщо сільська рада не прийняла рішення, що є обов’язковими згідно з нормами Кодексу, такі податки до прийняття рішення справляються виходячи з норм Податкового кодексу із застосуванням їхніх мінімальних ставок, а плата за землю буде справляться із застосуванням ставок, які діяли до 31 грудня року, що передує бюджетному, в якому планується застосування плати за землю.</w:t>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Запропонованим проектом рішення «Про встановлення місцевих податків і зборів на території Пісківської сільської ради на 2021 рік» ставки податків, запроваджених на території Пісківської сільської ради у 2020 році для фізичних осіб та суб’єктів господарювання, залишаються без змін. У результаті внесених законодавством змін щодо збільшення розміру мінімальної заробітної плати, встановленої законом на 1 січня звітного (податкового) року, при незмінних ставках податків, надходження по єдиному податку та податку на нерухоме майно, відмінне від земельної ділянки, в 2021 році збільшується. Збільшення плати за землю для земель сільськогосподарського призначення збільшить надходження.</w:t>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Загалом, прийняття даного регуляторного акта забезпечить збільшення надходжень місцевих податків до сільського бюджету. Основні групи, на які проблема має вплив:</w:t>
      </w:r>
    </w:p>
    <w:p w:rsidR="009C16C9" w:rsidRDefault="009C16C9" w:rsidP="00B51059">
      <w:pPr>
        <w:spacing w:after="0" w:line="240" w:lineRule="auto"/>
        <w:jc w:val="both"/>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6"/>
        <w:gridCol w:w="5394"/>
        <w:gridCol w:w="981"/>
      </w:tblGrid>
      <w:tr w:rsidR="009C16C9" w:rsidRPr="00CB0F16">
        <w:tc>
          <w:tcPr>
            <w:tcW w:w="3209" w:type="dxa"/>
          </w:tcPr>
          <w:p w:rsidR="009C16C9" w:rsidRPr="00CB0F16" w:rsidRDefault="009C16C9" w:rsidP="00CB0F16">
            <w:pPr>
              <w:suppressAutoHyphens/>
              <w:jc w:val="center"/>
              <w:rPr>
                <w:rFonts w:ascii="Times New Roman" w:hAnsi="Times New Roman" w:cs="Times New Roman"/>
                <w:b/>
                <w:bCs/>
                <w:sz w:val="24"/>
                <w:szCs w:val="24"/>
                <w:lang w:val="uk-UA" w:eastAsia="ru-RU"/>
              </w:rPr>
            </w:pPr>
            <w:r w:rsidRPr="00CB0F16">
              <w:rPr>
                <w:rFonts w:ascii="Times New Roman" w:hAnsi="Times New Roman" w:cs="Times New Roman"/>
                <w:b/>
                <w:bCs/>
                <w:sz w:val="24"/>
                <w:szCs w:val="24"/>
                <w:lang w:val="uk-UA" w:eastAsia="ru-RU"/>
              </w:rPr>
              <w:t>Групи</w:t>
            </w:r>
          </w:p>
        </w:tc>
        <w:tc>
          <w:tcPr>
            <w:tcW w:w="5433" w:type="dxa"/>
          </w:tcPr>
          <w:p w:rsidR="009C16C9" w:rsidRPr="00CB0F16" w:rsidRDefault="009C16C9" w:rsidP="00CB0F16">
            <w:pPr>
              <w:suppressAutoHyphens/>
              <w:jc w:val="center"/>
              <w:rPr>
                <w:rFonts w:ascii="Times New Roman" w:hAnsi="Times New Roman" w:cs="Times New Roman"/>
                <w:b/>
                <w:bCs/>
                <w:sz w:val="24"/>
                <w:szCs w:val="24"/>
                <w:lang w:val="uk-UA" w:eastAsia="ru-RU"/>
              </w:rPr>
            </w:pPr>
            <w:r w:rsidRPr="00CB0F16">
              <w:rPr>
                <w:rFonts w:ascii="Times New Roman" w:hAnsi="Times New Roman" w:cs="Times New Roman"/>
                <w:b/>
                <w:bCs/>
                <w:sz w:val="24"/>
                <w:szCs w:val="24"/>
                <w:lang w:val="uk-UA" w:eastAsia="ru-RU"/>
              </w:rPr>
              <w:t>Так</w:t>
            </w:r>
          </w:p>
        </w:tc>
        <w:tc>
          <w:tcPr>
            <w:tcW w:w="986" w:type="dxa"/>
          </w:tcPr>
          <w:p w:rsidR="009C16C9" w:rsidRPr="00CB0F16" w:rsidRDefault="009C16C9" w:rsidP="00CB0F16">
            <w:pPr>
              <w:suppressAutoHyphens/>
              <w:jc w:val="center"/>
              <w:rPr>
                <w:rFonts w:ascii="Times New Roman" w:hAnsi="Times New Roman" w:cs="Times New Roman"/>
                <w:b/>
                <w:bCs/>
                <w:sz w:val="24"/>
                <w:szCs w:val="24"/>
                <w:lang w:val="uk-UA" w:eastAsia="ru-RU"/>
              </w:rPr>
            </w:pPr>
            <w:r w:rsidRPr="00CB0F16">
              <w:rPr>
                <w:rFonts w:ascii="Times New Roman" w:hAnsi="Times New Roman" w:cs="Times New Roman"/>
                <w:b/>
                <w:bCs/>
                <w:sz w:val="24"/>
                <w:szCs w:val="24"/>
                <w:lang w:val="uk-UA" w:eastAsia="ru-RU"/>
              </w:rPr>
              <w:t>Ні</w:t>
            </w:r>
          </w:p>
        </w:tc>
      </w:tr>
      <w:tr w:rsidR="009C16C9" w:rsidRPr="00CB0F16">
        <w:tc>
          <w:tcPr>
            <w:tcW w:w="3209"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Громадяни</w:t>
            </w:r>
          </w:p>
        </w:tc>
        <w:tc>
          <w:tcPr>
            <w:tcW w:w="5433"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Відсутність коштів сільського бюджету не дозволяє виконувати бюджетні програми в повному обсязі</w:t>
            </w:r>
          </w:p>
        </w:tc>
        <w:tc>
          <w:tcPr>
            <w:tcW w:w="986" w:type="dxa"/>
          </w:tcPr>
          <w:p w:rsidR="009C16C9" w:rsidRPr="00CB0F16" w:rsidRDefault="009C16C9" w:rsidP="00CB0F16">
            <w:pPr>
              <w:suppressAutoHyphens/>
              <w:rPr>
                <w:rFonts w:ascii="Times New Roman" w:hAnsi="Times New Roman" w:cs="Times New Roman"/>
                <w:sz w:val="24"/>
                <w:szCs w:val="24"/>
                <w:lang w:val="uk-UA" w:eastAsia="ru-RU"/>
              </w:rPr>
            </w:pPr>
          </w:p>
        </w:tc>
      </w:tr>
      <w:tr w:rsidR="009C16C9" w:rsidRPr="00D319DF">
        <w:tc>
          <w:tcPr>
            <w:tcW w:w="3209"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Держава</w:t>
            </w:r>
          </w:p>
        </w:tc>
        <w:tc>
          <w:tcPr>
            <w:tcW w:w="5433"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Недотримання соціальних стандартів, неможливість забезпечити якісний рівень життя призведе до підвищення рівня соціальної напруги, виникнення політичної та соціальної нестабільності в суспільстві</w:t>
            </w:r>
          </w:p>
        </w:tc>
        <w:tc>
          <w:tcPr>
            <w:tcW w:w="986" w:type="dxa"/>
          </w:tcPr>
          <w:p w:rsidR="009C16C9" w:rsidRPr="00CB0F16" w:rsidRDefault="009C16C9" w:rsidP="00CB0F16">
            <w:pPr>
              <w:suppressAutoHyphens/>
              <w:rPr>
                <w:rFonts w:ascii="Times New Roman" w:hAnsi="Times New Roman" w:cs="Times New Roman"/>
                <w:sz w:val="24"/>
                <w:szCs w:val="24"/>
                <w:lang w:val="uk-UA" w:eastAsia="ru-RU"/>
              </w:rPr>
            </w:pPr>
          </w:p>
        </w:tc>
      </w:tr>
      <w:tr w:rsidR="009C16C9" w:rsidRPr="00CB0F16">
        <w:tc>
          <w:tcPr>
            <w:tcW w:w="3209"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Суб’єкти господарювання,</w:t>
            </w:r>
          </w:p>
        </w:tc>
        <w:tc>
          <w:tcPr>
            <w:tcW w:w="5433"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Сплата податку в розмірах, установлених сільською радою</w:t>
            </w:r>
          </w:p>
        </w:tc>
        <w:tc>
          <w:tcPr>
            <w:tcW w:w="986" w:type="dxa"/>
          </w:tcPr>
          <w:p w:rsidR="009C16C9" w:rsidRPr="00CB0F16" w:rsidRDefault="009C16C9" w:rsidP="00CB0F16">
            <w:pPr>
              <w:suppressAutoHyphens/>
              <w:rPr>
                <w:rFonts w:ascii="Times New Roman" w:hAnsi="Times New Roman" w:cs="Times New Roman"/>
                <w:sz w:val="24"/>
                <w:szCs w:val="24"/>
                <w:lang w:val="uk-UA" w:eastAsia="ru-RU"/>
              </w:rPr>
            </w:pPr>
          </w:p>
        </w:tc>
      </w:tr>
      <w:tr w:rsidR="009C16C9" w:rsidRPr="00CB0F16">
        <w:tc>
          <w:tcPr>
            <w:tcW w:w="3209"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 xml:space="preserve">у тому числі суб’єкти малого підприємництва </w:t>
            </w:r>
          </w:p>
        </w:tc>
        <w:tc>
          <w:tcPr>
            <w:tcW w:w="5433" w:type="dxa"/>
          </w:tcPr>
          <w:p w:rsidR="009C16C9" w:rsidRPr="00CB0F16" w:rsidRDefault="009C16C9" w:rsidP="00CB0F16">
            <w:pPr>
              <w:suppressAutoHyphens/>
              <w:rPr>
                <w:rFonts w:ascii="Times New Roman" w:hAnsi="Times New Roman" w:cs="Times New Roman"/>
                <w:sz w:val="24"/>
                <w:szCs w:val="24"/>
                <w:lang w:val="uk-UA" w:eastAsia="ru-RU"/>
              </w:rPr>
            </w:pPr>
          </w:p>
        </w:tc>
        <w:tc>
          <w:tcPr>
            <w:tcW w:w="986" w:type="dxa"/>
          </w:tcPr>
          <w:p w:rsidR="009C16C9" w:rsidRPr="00CB0F16" w:rsidRDefault="009C16C9" w:rsidP="00CB0F16">
            <w:pPr>
              <w:suppressAutoHyphens/>
              <w:rPr>
                <w:rFonts w:ascii="Times New Roman" w:hAnsi="Times New Roman" w:cs="Times New Roman"/>
                <w:sz w:val="24"/>
                <w:szCs w:val="24"/>
                <w:lang w:val="uk-UA" w:eastAsia="ru-RU"/>
              </w:rPr>
            </w:pPr>
          </w:p>
        </w:tc>
      </w:tr>
    </w:tbl>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чинного законодавства повноваження щодо встановлення місцевих податків є винятково компетенцією органів місцевого самоврядування. Застосування регуляторної процедури не має альтернативи, проблема встановлення місцевих податків не може бути розв’язана за допомогою ринкових механізмів.</w:t>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встановлення з 01.01.2021 року місцевих податків, з урахуванням змін у статті 291 Податкового кодексу України, необхідно провести регуляторну процедуру.</w:t>
      </w:r>
    </w:p>
    <w:p w:rsidR="009C16C9" w:rsidRDefault="009C16C9" w:rsidP="00B51059">
      <w:pPr>
        <w:spacing w:after="0" w:line="240" w:lineRule="auto"/>
        <w:jc w:val="both"/>
        <w:rPr>
          <w:rFonts w:ascii="Times New Roman" w:hAnsi="Times New Roman" w:cs="Times New Roman"/>
          <w:sz w:val="28"/>
          <w:szCs w:val="28"/>
          <w:lang w:val="uk-UA"/>
        </w:rPr>
      </w:pPr>
    </w:p>
    <w:p w:rsidR="009C16C9" w:rsidRDefault="009C16C9" w:rsidP="00B51059">
      <w:pPr>
        <w:spacing w:after="0" w:line="240" w:lineRule="auto"/>
        <w:jc w:val="both"/>
        <w:rPr>
          <w:rFonts w:ascii="Times New Roman" w:hAnsi="Times New Roman" w:cs="Times New Roman"/>
          <w:sz w:val="28"/>
          <w:szCs w:val="28"/>
          <w:lang w:val="uk-UA"/>
        </w:rPr>
      </w:pPr>
    </w:p>
    <w:p w:rsidR="009C16C9" w:rsidRDefault="009C16C9" w:rsidP="00B51059">
      <w:pPr>
        <w:spacing w:after="0" w:line="240" w:lineRule="auto"/>
        <w:jc w:val="center"/>
        <w:rPr>
          <w:rFonts w:ascii="Times New Roman" w:hAnsi="Times New Roman" w:cs="Times New Roman"/>
          <w:b/>
          <w:bCs/>
          <w:sz w:val="26"/>
          <w:szCs w:val="26"/>
          <w:lang w:val="uk-UA"/>
        </w:rPr>
      </w:pPr>
      <w:r w:rsidRPr="003B2C96">
        <w:rPr>
          <w:rFonts w:ascii="Times New Roman" w:hAnsi="Times New Roman" w:cs="Times New Roman"/>
          <w:b/>
          <w:bCs/>
          <w:sz w:val="26"/>
          <w:szCs w:val="26"/>
          <w:lang w:val="en-US"/>
        </w:rPr>
        <w:t>II</w:t>
      </w:r>
      <w:r w:rsidRPr="003B2C96">
        <w:rPr>
          <w:rFonts w:ascii="Times New Roman" w:hAnsi="Times New Roman" w:cs="Times New Roman"/>
          <w:b/>
          <w:bCs/>
          <w:sz w:val="26"/>
          <w:szCs w:val="26"/>
        </w:rPr>
        <w:t>.</w:t>
      </w:r>
      <w:r>
        <w:rPr>
          <w:rFonts w:ascii="Times New Roman" w:hAnsi="Times New Roman" w:cs="Times New Roman"/>
          <w:b/>
          <w:bCs/>
          <w:sz w:val="26"/>
          <w:szCs w:val="26"/>
          <w:lang w:val="uk-UA"/>
        </w:rPr>
        <w:t xml:space="preserve"> </w:t>
      </w:r>
      <w:r w:rsidRPr="003B2C96">
        <w:rPr>
          <w:rFonts w:ascii="Times New Roman" w:hAnsi="Times New Roman" w:cs="Times New Roman"/>
          <w:b/>
          <w:bCs/>
          <w:sz w:val="26"/>
          <w:szCs w:val="26"/>
          <w:lang w:val="uk-UA"/>
        </w:rPr>
        <w:t>ЦІЛІ ДЕРЖАВНОГО РЕГУЛЮВАННЯ</w:t>
      </w:r>
    </w:p>
    <w:p w:rsidR="009C16C9" w:rsidRPr="003B2C96" w:rsidRDefault="009C16C9" w:rsidP="00B51059">
      <w:pPr>
        <w:spacing w:after="0" w:line="240" w:lineRule="auto"/>
        <w:jc w:val="center"/>
        <w:rPr>
          <w:rFonts w:ascii="Times New Roman" w:hAnsi="Times New Roman" w:cs="Times New Roman"/>
          <w:b/>
          <w:bCs/>
          <w:sz w:val="26"/>
          <w:szCs w:val="26"/>
          <w:lang w:val="uk-UA"/>
        </w:rPr>
      </w:pP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Проект рішення розроблено з ціллю:</w:t>
      </w:r>
    </w:p>
    <w:p w:rsidR="009C16C9" w:rsidRPr="00C572E7" w:rsidRDefault="009C16C9" w:rsidP="00B51059">
      <w:pPr>
        <w:pStyle w:val="ListParagraph"/>
        <w:numPr>
          <w:ilvl w:val="0"/>
          <w:numId w:val="12"/>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Виконання вимог чинного законодавства.</w:t>
      </w:r>
    </w:p>
    <w:p w:rsidR="009C16C9" w:rsidRPr="00C572E7" w:rsidRDefault="009C16C9" w:rsidP="00B51059">
      <w:pPr>
        <w:pStyle w:val="ListParagraph"/>
        <w:numPr>
          <w:ilvl w:val="0"/>
          <w:numId w:val="12"/>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 xml:space="preserve">Врегулювання </w:t>
      </w:r>
      <w:r>
        <w:rPr>
          <w:rFonts w:ascii="Times New Roman" w:hAnsi="Times New Roman" w:cs="Times New Roman"/>
          <w:sz w:val="28"/>
          <w:szCs w:val="28"/>
          <w:lang w:val="uk-UA"/>
        </w:rPr>
        <w:t>правовідносин між Пісківською</w:t>
      </w:r>
      <w:r w:rsidRPr="00C572E7">
        <w:rPr>
          <w:rFonts w:ascii="Times New Roman" w:hAnsi="Times New Roman" w:cs="Times New Roman"/>
          <w:sz w:val="28"/>
          <w:szCs w:val="28"/>
          <w:lang w:val="uk-UA"/>
        </w:rPr>
        <w:t xml:space="preserve"> сільською радою, фізичними особами та суб’єктами господарювання.</w:t>
      </w:r>
    </w:p>
    <w:p w:rsidR="009C16C9" w:rsidRPr="00C572E7" w:rsidRDefault="009C16C9" w:rsidP="00B51059">
      <w:pPr>
        <w:pStyle w:val="ListParagraph"/>
        <w:numPr>
          <w:ilvl w:val="0"/>
          <w:numId w:val="12"/>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Виконання бюджету, наповнення дохідної частини місцевого бюджету та ефективне використання коштів для виконання програм соціально-економічного розвитку громади.</w:t>
      </w:r>
    </w:p>
    <w:p w:rsidR="009C16C9" w:rsidRPr="00C572E7" w:rsidRDefault="009C16C9" w:rsidP="00B51059">
      <w:pPr>
        <w:pStyle w:val="ListParagraph"/>
        <w:numPr>
          <w:ilvl w:val="0"/>
          <w:numId w:val="12"/>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Забезпечення прозорості та відкритості надходження та використання коштів бюджету.</w:t>
      </w:r>
    </w:p>
    <w:p w:rsidR="009C16C9" w:rsidRDefault="009C16C9" w:rsidP="009A3157">
      <w:pPr>
        <w:spacing w:after="0" w:line="240" w:lineRule="auto"/>
        <w:ind w:firstLine="708"/>
        <w:jc w:val="both"/>
        <w:rPr>
          <w:rFonts w:ascii="Times New Roman" w:hAnsi="Times New Roman" w:cs="Times New Roman"/>
          <w:sz w:val="28"/>
          <w:szCs w:val="28"/>
          <w:lang w:val="uk-UA"/>
        </w:rPr>
      </w:pPr>
      <w:r w:rsidRPr="00E96A05">
        <w:rPr>
          <w:rFonts w:ascii="Times New Roman" w:hAnsi="Times New Roman" w:cs="Times New Roman"/>
          <w:sz w:val="28"/>
          <w:szCs w:val="28"/>
          <w:lang w:val="uk-UA"/>
        </w:rPr>
        <w:t>За умови не встановлення нових ставок земельного податку рішенням сільської ради відповідно до Податкового кодексу України місцеві податки будуть нараховані за минулорічними ставками, що призведе до втрат бюджету</w:t>
      </w:r>
      <w:r>
        <w:rPr>
          <w:rFonts w:ascii="Times New Roman" w:hAnsi="Times New Roman" w:cs="Times New Roman"/>
          <w:sz w:val="28"/>
          <w:szCs w:val="28"/>
          <w:lang w:val="uk-UA"/>
        </w:rPr>
        <w:t>. Це суперечить регуляторним принципам.</w:t>
      </w:r>
    </w:p>
    <w:p w:rsidR="009C16C9" w:rsidRDefault="009C16C9" w:rsidP="009A3157">
      <w:pPr>
        <w:spacing w:after="0" w:line="240" w:lineRule="auto"/>
        <w:ind w:firstLine="708"/>
        <w:jc w:val="both"/>
        <w:rPr>
          <w:rFonts w:ascii="Times New Roman" w:hAnsi="Times New Roman" w:cs="Times New Roman"/>
          <w:sz w:val="28"/>
          <w:szCs w:val="28"/>
          <w:lang w:val="uk-UA"/>
        </w:rPr>
      </w:pPr>
    </w:p>
    <w:p w:rsidR="009C16C9" w:rsidRDefault="009C16C9" w:rsidP="00B51059">
      <w:pPr>
        <w:spacing w:after="0" w:line="240" w:lineRule="auto"/>
        <w:ind w:firstLine="708"/>
        <w:jc w:val="center"/>
        <w:rPr>
          <w:rFonts w:ascii="Times New Roman" w:hAnsi="Times New Roman" w:cs="Times New Roman"/>
          <w:b/>
          <w:bCs/>
          <w:sz w:val="26"/>
          <w:szCs w:val="26"/>
          <w:lang w:val="uk-UA"/>
        </w:rPr>
      </w:pPr>
      <w:r w:rsidRPr="003B2C96">
        <w:rPr>
          <w:rFonts w:ascii="Times New Roman" w:hAnsi="Times New Roman" w:cs="Times New Roman"/>
          <w:b/>
          <w:bCs/>
          <w:sz w:val="26"/>
          <w:szCs w:val="26"/>
          <w:lang w:val="en-US"/>
        </w:rPr>
        <w:t>III</w:t>
      </w:r>
      <w:r w:rsidRPr="003B2C96">
        <w:rPr>
          <w:rFonts w:ascii="Times New Roman" w:hAnsi="Times New Roman" w:cs="Times New Roman"/>
          <w:b/>
          <w:bCs/>
          <w:sz w:val="26"/>
          <w:szCs w:val="26"/>
        </w:rPr>
        <w:t>.</w:t>
      </w:r>
      <w:r w:rsidRPr="003B2C96">
        <w:rPr>
          <w:rFonts w:ascii="Times New Roman" w:hAnsi="Times New Roman" w:cs="Times New Roman"/>
          <w:b/>
          <w:bCs/>
          <w:sz w:val="26"/>
          <w:szCs w:val="26"/>
          <w:lang w:val="uk-UA"/>
        </w:rPr>
        <w:t>ВИЗНАЧЕННЯ ТА ОЦІНКА АЛЬТЕРНАТИВНИХ СПОСОБІВ ДОСЯГНЕННЯ ЦІЛЕЙ</w:t>
      </w:r>
    </w:p>
    <w:p w:rsidR="009C16C9" w:rsidRPr="003B2C96" w:rsidRDefault="009C16C9" w:rsidP="00B51059">
      <w:pPr>
        <w:spacing w:after="0" w:line="240" w:lineRule="auto"/>
        <w:ind w:firstLine="708"/>
        <w:jc w:val="center"/>
        <w:rPr>
          <w:rFonts w:ascii="Times New Roman" w:hAnsi="Times New Roman" w:cs="Times New Roman"/>
          <w:b/>
          <w:bCs/>
          <w:sz w:val="26"/>
          <w:szCs w:val="26"/>
          <w:lang w:val="uk-UA"/>
        </w:rPr>
      </w:pPr>
    </w:p>
    <w:p w:rsidR="009C16C9" w:rsidRPr="000A185F" w:rsidRDefault="009C16C9" w:rsidP="00B51059">
      <w:pPr>
        <w:pStyle w:val="ListParagraph"/>
        <w:numPr>
          <w:ilvl w:val="0"/>
          <w:numId w:val="9"/>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Визначення альтернативних способів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2"/>
        <w:gridCol w:w="5909"/>
      </w:tblGrid>
      <w:tr w:rsidR="009C16C9" w:rsidRPr="00CB0F16">
        <w:tc>
          <w:tcPr>
            <w:tcW w:w="3681" w:type="dxa"/>
          </w:tcPr>
          <w:p w:rsidR="009C16C9" w:rsidRPr="00CB0F16" w:rsidRDefault="009C16C9" w:rsidP="00CB0F16">
            <w:pPr>
              <w:suppressAutoHyphens/>
              <w:jc w:val="center"/>
              <w:rPr>
                <w:rFonts w:ascii="Times New Roman" w:hAnsi="Times New Roman" w:cs="Times New Roman"/>
                <w:b/>
                <w:bCs/>
                <w:sz w:val="24"/>
                <w:szCs w:val="24"/>
                <w:lang w:val="uk-UA" w:eastAsia="ru-RU"/>
              </w:rPr>
            </w:pPr>
            <w:r w:rsidRPr="00CB0F16">
              <w:rPr>
                <w:rFonts w:ascii="Times New Roman" w:hAnsi="Times New Roman" w:cs="Times New Roman"/>
                <w:b/>
                <w:bCs/>
                <w:sz w:val="24"/>
                <w:szCs w:val="24"/>
                <w:lang w:val="uk-UA" w:eastAsia="ru-RU"/>
              </w:rPr>
              <w:t>Вид альтернативи</w:t>
            </w:r>
          </w:p>
        </w:tc>
        <w:tc>
          <w:tcPr>
            <w:tcW w:w="5947" w:type="dxa"/>
          </w:tcPr>
          <w:p w:rsidR="009C16C9" w:rsidRPr="00CB0F16" w:rsidRDefault="009C16C9" w:rsidP="00CB0F16">
            <w:pPr>
              <w:suppressAutoHyphens/>
              <w:jc w:val="center"/>
              <w:rPr>
                <w:rFonts w:ascii="Times New Roman" w:hAnsi="Times New Roman" w:cs="Times New Roman"/>
                <w:b/>
                <w:bCs/>
                <w:sz w:val="24"/>
                <w:szCs w:val="24"/>
                <w:lang w:val="uk-UA" w:eastAsia="ru-RU"/>
              </w:rPr>
            </w:pPr>
            <w:r w:rsidRPr="00CB0F16">
              <w:rPr>
                <w:rFonts w:ascii="Times New Roman" w:hAnsi="Times New Roman" w:cs="Times New Roman"/>
                <w:b/>
                <w:bCs/>
                <w:sz w:val="24"/>
                <w:szCs w:val="24"/>
                <w:lang w:val="uk-UA" w:eastAsia="ru-RU"/>
              </w:rPr>
              <w:t>Опис альтернативи</w:t>
            </w:r>
          </w:p>
        </w:tc>
      </w:tr>
      <w:tr w:rsidR="009C16C9" w:rsidRPr="00CB0F16">
        <w:tc>
          <w:tcPr>
            <w:tcW w:w="3681"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Залишення існуючої на даний момент ситуації без змін</w:t>
            </w:r>
          </w:p>
        </w:tc>
        <w:tc>
          <w:tcPr>
            <w:tcW w:w="5947"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По закінченні 2020 року рішення про місцеві податки та</w:t>
            </w:r>
            <w:r>
              <w:rPr>
                <w:rFonts w:ascii="Times New Roman" w:hAnsi="Times New Roman" w:cs="Times New Roman"/>
                <w:sz w:val="24"/>
                <w:szCs w:val="24"/>
                <w:lang w:val="uk-UA" w:eastAsia="ru-RU"/>
              </w:rPr>
              <w:t xml:space="preserve"> збори  на території  Пісківської</w:t>
            </w:r>
            <w:r w:rsidRPr="00CB0F16">
              <w:rPr>
                <w:rFonts w:ascii="Times New Roman" w:hAnsi="Times New Roman" w:cs="Times New Roman"/>
                <w:sz w:val="24"/>
                <w:szCs w:val="24"/>
                <w:lang w:val="uk-UA" w:eastAsia="ru-RU"/>
              </w:rPr>
              <w:t xml:space="preserve"> сільської ради на 2021 рік має бути скасовано як таке, що не пройшло регуляторну процедуру і не поширюється на подальші періоди. Платники плати за землю залишаться без нормативного акта.</w:t>
            </w:r>
          </w:p>
        </w:tc>
      </w:tr>
      <w:tr w:rsidR="009C16C9" w:rsidRPr="00D319DF">
        <w:tc>
          <w:tcPr>
            <w:tcW w:w="3681"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Прийняття регуляторного акта, положення якого повністю узгоджуються з Податковим кодексом України</w:t>
            </w:r>
          </w:p>
        </w:tc>
        <w:tc>
          <w:tcPr>
            <w:tcW w:w="5947"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 xml:space="preserve">Забезпечує досягнення цілей державного регулювання. Враховує пропозиції фізичних та юридичних осіб, які брали участь в обговоренні проекту рішення. Збільшення привабливості та ефективного використання земельних ділянок, які знаходяться у власності та користуванні фізичних осіб та суб’єктів господарювання. Належне фінансування програм соціально-економічного розвитку громади. </w:t>
            </w:r>
          </w:p>
        </w:tc>
      </w:tr>
    </w:tbl>
    <w:p w:rsidR="009C16C9" w:rsidRDefault="009C16C9" w:rsidP="00971FE6">
      <w:pPr>
        <w:pStyle w:val="ListParagraph"/>
        <w:spacing w:after="0" w:line="240" w:lineRule="auto"/>
        <w:ind w:left="1068"/>
        <w:rPr>
          <w:rFonts w:ascii="Times New Roman" w:hAnsi="Times New Roman" w:cs="Times New Roman"/>
          <w:sz w:val="28"/>
          <w:szCs w:val="28"/>
          <w:lang w:val="uk-UA"/>
        </w:rPr>
      </w:pPr>
    </w:p>
    <w:p w:rsidR="009C16C9" w:rsidRDefault="009C16C9" w:rsidP="00B51059">
      <w:pPr>
        <w:pStyle w:val="ListParagraph"/>
        <w:numPr>
          <w:ilvl w:val="0"/>
          <w:numId w:val="9"/>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Оцінка вибраних альтернативних способів досягнення цілей:</w:t>
      </w:r>
    </w:p>
    <w:p w:rsidR="009C16C9" w:rsidRDefault="009C16C9" w:rsidP="00B51059">
      <w:pPr>
        <w:pStyle w:val="ListParagraph"/>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Оцінка впливу на сферу інтересів держави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3105"/>
        <w:gridCol w:w="3932"/>
      </w:tblGrid>
      <w:tr w:rsidR="009C16C9" w:rsidRPr="00CB0F16">
        <w:tc>
          <w:tcPr>
            <w:tcW w:w="2547" w:type="dxa"/>
          </w:tcPr>
          <w:p w:rsidR="009C16C9" w:rsidRPr="00CB0F16" w:rsidRDefault="009C16C9" w:rsidP="00CB0F16">
            <w:pPr>
              <w:suppressAutoHyphens/>
              <w:jc w:val="center"/>
              <w:rPr>
                <w:rFonts w:ascii="Times New Roman" w:hAnsi="Times New Roman" w:cs="Times New Roman"/>
                <w:b/>
                <w:bCs/>
                <w:sz w:val="24"/>
                <w:szCs w:val="24"/>
                <w:lang w:val="uk-UA" w:eastAsia="ru-RU"/>
              </w:rPr>
            </w:pPr>
            <w:r w:rsidRPr="00CB0F16">
              <w:rPr>
                <w:rFonts w:ascii="Times New Roman" w:hAnsi="Times New Roman" w:cs="Times New Roman"/>
                <w:b/>
                <w:bCs/>
                <w:sz w:val="24"/>
                <w:szCs w:val="24"/>
                <w:lang w:val="uk-UA" w:eastAsia="ru-RU"/>
              </w:rPr>
              <w:t>Вид альтернативи</w:t>
            </w:r>
          </w:p>
        </w:tc>
        <w:tc>
          <w:tcPr>
            <w:tcW w:w="3118" w:type="dxa"/>
          </w:tcPr>
          <w:p w:rsidR="009C16C9" w:rsidRPr="00CB0F16" w:rsidRDefault="009C16C9" w:rsidP="00CB0F16">
            <w:pPr>
              <w:suppressAutoHyphens/>
              <w:jc w:val="center"/>
              <w:rPr>
                <w:rFonts w:ascii="Times New Roman" w:hAnsi="Times New Roman" w:cs="Times New Roman"/>
                <w:b/>
                <w:bCs/>
                <w:sz w:val="24"/>
                <w:szCs w:val="24"/>
                <w:lang w:val="uk-UA" w:eastAsia="ru-RU"/>
              </w:rPr>
            </w:pPr>
            <w:r w:rsidRPr="00CB0F16">
              <w:rPr>
                <w:rFonts w:ascii="Times New Roman" w:hAnsi="Times New Roman" w:cs="Times New Roman"/>
                <w:b/>
                <w:bCs/>
                <w:sz w:val="24"/>
                <w:szCs w:val="24"/>
                <w:lang w:val="uk-UA" w:eastAsia="ru-RU"/>
              </w:rPr>
              <w:t>Вигоди</w:t>
            </w:r>
          </w:p>
        </w:tc>
        <w:tc>
          <w:tcPr>
            <w:tcW w:w="3963" w:type="dxa"/>
          </w:tcPr>
          <w:p w:rsidR="009C16C9" w:rsidRPr="00CB0F16" w:rsidRDefault="009C16C9" w:rsidP="00CB0F16">
            <w:pPr>
              <w:suppressAutoHyphens/>
              <w:jc w:val="center"/>
              <w:rPr>
                <w:rFonts w:ascii="Times New Roman" w:hAnsi="Times New Roman" w:cs="Times New Roman"/>
                <w:b/>
                <w:bCs/>
                <w:sz w:val="24"/>
                <w:szCs w:val="24"/>
                <w:lang w:val="uk-UA" w:eastAsia="ru-RU"/>
              </w:rPr>
            </w:pPr>
            <w:r w:rsidRPr="00CB0F16">
              <w:rPr>
                <w:rFonts w:ascii="Times New Roman" w:hAnsi="Times New Roman" w:cs="Times New Roman"/>
                <w:b/>
                <w:bCs/>
                <w:sz w:val="24"/>
                <w:szCs w:val="24"/>
                <w:lang w:val="uk-UA" w:eastAsia="ru-RU"/>
              </w:rPr>
              <w:t>Витрати</w:t>
            </w:r>
          </w:p>
        </w:tc>
      </w:tr>
      <w:tr w:rsidR="009C16C9" w:rsidRPr="00CB0F16">
        <w:tc>
          <w:tcPr>
            <w:tcW w:w="2547"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Альтернатива № 1: залишити існуючу на даний момент ситуацію без змін</w:t>
            </w:r>
          </w:p>
        </w:tc>
        <w:tc>
          <w:tcPr>
            <w:tcW w:w="3118"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Можливо, покращиться інвестиційна привабливість території через мінімальні ставки податків</w:t>
            </w:r>
          </w:p>
        </w:tc>
        <w:tc>
          <w:tcPr>
            <w:tcW w:w="3963"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 xml:space="preserve">Невиконання вимог чинного законодавства. Втрати бюджету через застосування мінімальних ставок податків, як це передбачено підпунктом 12.3.5 пункту 12.3 статті 12 Податкового кодексу, що суттєво погіршить надходження до сільського бюджету </w:t>
            </w:r>
          </w:p>
        </w:tc>
      </w:tr>
      <w:tr w:rsidR="009C16C9" w:rsidRPr="00CB0F16">
        <w:tc>
          <w:tcPr>
            <w:tcW w:w="2547"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Альтернатива № 2: прийняти регуляторний акт, положення якого повністю відповідають вимогам законодавства</w:t>
            </w:r>
          </w:p>
        </w:tc>
        <w:tc>
          <w:tcPr>
            <w:tcW w:w="3118"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Збільшення надходжень до бюджету сільської ради. Підвищення рівня довіри до місцевої влади за причини встановлення доцільних та обґрунтованих розмірів ставок місцевих податків з урахуванням рівня платоспроможності суб’єктів господарювання. Забезпечує досягнення цілей державного регулювання. Дозволить наповнювати сільський бюджет власними надходженнями.</w:t>
            </w:r>
          </w:p>
        </w:tc>
        <w:tc>
          <w:tcPr>
            <w:tcW w:w="3963"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 xml:space="preserve">Зменшення надходжень через надання пільг. Існування ризику переходу діяльності суб’єктів господарювання в «тінь» за причини сплати податків. Витрати, пов’язані з розробкою проекту регуляторного акта (витрати робочого часу спеціалістів, пов’язані з підготовкою регуляторного акта)  </w:t>
            </w:r>
          </w:p>
        </w:tc>
      </w:tr>
    </w:tbl>
    <w:p w:rsidR="009C16C9" w:rsidRDefault="009C16C9" w:rsidP="00535CAE">
      <w:pPr>
        <w:spacing w:after="0" w:line="240" w:lineRule="auto"/>
        <w:ind w:left="708"/>
        <w:rPr>
          <w:rFonts w:ascii="Times New Roman" w:hAnsi="Times New Roman" w:cs="Times New Roman"/>
          <w:sz w:val="28"/>
          <w:szCs w:val="28"/>
          <w:lang w:val="uk-UA"/>
        </w:rPr>
      </w:pPr>
    </w:p>
    <w:p w:rsidR="009C16C9" w:rsidRPr="00535CAE" w:rsidRDefault="009C16C9" w:rsidP="00535CAE">
      <w:pPr>
        <w:spacing w:after="0" w:line="240" w:lineRule="auto"/>
        <w:ind w:left="708"/>
        <w:rPr>
          <w:rFonts w:ascii="Times New Roman" w:hAnsi="Times New Roman" w:cs="Times New Roman"/>
          <w:sz w:val="28"/>
          <w:szCs w:val="28"/>
          <w:lang w:val="uk-UA"/>
        </w:rPr>
      </w:pPr>
      <w:r>
        <w:rPr>
          <w:rFonts w:ascii="Times New Roman" w:hAnsi="Times New Roman" w:cs="Times New Roman"/>
          <w:sz w:val="28"/>
          <w:szCs w:val="28"/>
          <w:lang w:val="uk-UA"/>
        </w:rPr>
        <w:t>2)</w:t>
      </w:r>
      <w:r w:rsidRPr="00535CAE">
        <w:rPr>
          <w:rFonts w:ascii="Times New Roman" w:hAnsi="Times New Roman" w:cs="Times New Roman"/>
          <w:sz w:val="28"/>
          <w:szCs w:val="28"/>
          <w:lang w:val="uk-UA"/>
        </w:rPr>
        <w:t>Оцінка впливу на сферу інтересів громадян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6"/>
        <w:gridCol w:w="3099"/>
        <w:gridCol w:w="3936"/>
      </w:tblGrid>
      <w:tr w:rsidR="009C16C9" w:rsidRPr="00CB0F16">
        <w:tc>
          <w:tcPr>
            <w:tcW w:w="2547" w:type="dxa"/>
          </w:tcPr>
          <w:p w:rsidR="009C16C9" w:rsidRPr="00CB0F16" w:rsidRDefault="009C16C9" w:rsidP="00CB0F16">
            <w:pPr>
              <w:suppressAutoHyphens/>
              <w:jc w:val="center"/>
              <w:rPr>
                <w:rFonts w:ascii="Times New Roman" w:hAnsi="Times New Roman" w:cs="Times New Roman"/>
                <w:b/>
                <w:bCs/>
                <w:sz w:val="24"/>
                <w:szCs w:val="24"/>
                <w:lang w:val="uk-UA" w:eastAsia="ru-RU"/>
              </w:rPr>
            </w:pPr>
            <w:r w:rsidRPr="00CB0F16">
              <w:rPr>
                <w:rFonts w:ascii="Times New Roman" w:hAnsi="Times New Roman" w:cs="Times New Roman"/>
                <w:b/>
                <w:bCs/>
                <w:sz w:val="24"/>
                <w:szCs w:val="24"/>
                <w:lang w:val="uk-UA" w:eastAsia="ru-RU"/>
              </w:rPr>
              <w:t>Вид альтернативи</w:t>
            </w:r>
          </w:p>
        </w:tc>
        <w:tc>
          <w:tcPr>
            <w:tcW w:w="3118" w:type="dxa"/>
          </w:tcPr>
          <w:p w:rsidR="009C16C9" w:rsidRPr="00CB0F16" w:rsidRDefault="009C16C9" w:rsidP="00CB0F16">
            <w:pPr>
              <w:suppressAutoHyphens/>
              <w:jc w:val="center"/>
              <w:rPr>
                <w:rFonts w:ascii="Times New Roman" w:hAnsi="Times New Roman" w:cs="Times New Roman"/>
                <w:b/>
                <w:bCs/>
                <w:sz w:val="24"/>
                <w:szCs w:val="24"/>
                <w:lang w:val="uk-UA" w:eastAsia="ru-RU"/>
              </w:rPr>
            </w:pPr>
            <w:r w:rsidRPr="00CB0F16">
              <w:rPr>
                <w:rFonts w:ascii="Times New Roman" w:hAnsi="Times New Roman" w:cs="Times New Roman"/>
                <w:b/>
                <w:bCs/>
                <w:sz w:val="24"/>
                <w:szCs w:val="24"/>
                <w:lang w:val="uk-UA" w:eastAsia="ru-RU"/>
              </w:rPr>
              <w:t>Вигоди</w:t>
            </w:r>
          </w:p>
        </w:tc>
        <w:tc>
          <w:tcPr>
            <w:tcW w:w="3963" w:type="dxa"/>
          </w:tcPr>
          <w:p w:rsidR="009C16C9" w:rsidRPr="00CB0F16" w:rsidRDefault="009C16C9" w:rsidP="00CB0F16">
            <w:pPr>
              <w:suppressAutoHyphens/>
              <w:jc w:val="center"/>
              <w:rPr>
                <w:rFonts w:ascii="Times New Roman" w:hAnsi="Times New Roman" w:cs="Times New Roman"/>
                <w:b/>
                <w:bCs/>
                <w:sz w:val="24"/>
                <w:szCs w:val="24"/>
                <w:lang w:val="uk-UA" w:eastAsia="ru-RU"/>
              </w:rPr>
            </w:pPr>
            <w:r w:rsidRPr="00CB0F16">
              <w:rPr>
                <w:rFonts w:ascii="Times New Roman" w:hAnsi="Times New Roman" w:cs="Times New Roman"/>
                <w:b/>
                <w:bCs/>
                <w:sz w:val="24"/>
                <w:szCs w:val="24"/>
                <w:lang w:val="uk-UA" w:eastAsia="ru-RU"/>
              </w:rPr>
              <w:t>Витрати</w:t>
            </w:r>
          </w:p>
        </w:tc>
      </w:tr>
      <w:tr w:rsidR="009C16C9" w:rsidRPr="00CB0F16">
        <w:tc>
          <w:tcPr>
            <w:tcW w:w="2547"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Альтернатива № 1: залишити існуючу  на даний момент ситуацію без змін</w:t>
            </w:r>
          </w:p>
        </w:tc>
        <w:tc>
          <w:tcPr>
            <w:tcW w:w="3118"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У 2021році податки будуть сплачуватися за мінімальними ставками</w:t>
            </w:r>
          </w:p>
        </w:tc>
        <w:tc>
          <w:tcPr>
            <w:tcW w:w="3963"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Утратять пільги соціально захищені жителі сіл. Виконання не в повній мірі бюджетних програм, відсутність коштів на реалізацію соціальних проектів</w:t>
            </w:r>
          </w:p>
        </w:tc>
      </w:tr>
      <w:tr w:rsidR="009C16C9" w:rsidRPr="00D319DF">
        <w:tc>
          <w:tcPr>
            <w:tcW w:w="2547"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Альтернатива № 2: прийняти регуляторний акт, положення якого повністю відповідають вимогам законодавства</w:t>
            </w:r>
          </w:p>
        </w:tc>
        <w:tc>
          <w:tcPr>
            <w:tcW w:w="3118"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Звільнення від сплати податків соціально незахищених жителів сільської ради. Встановлення додаткових пільг. Отримання послуг соціальної сфери та благоустрою</w:t>
            </w:r>
          </w:p>
        </w:tc>
        <w:tc>
          <w:tcPr>
            <w:tcW w:w="3963"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Більш захищені верстви населення будуть платити податок за ставкам</w:t>
            </w:r>
            <w:r>
              <w:rPr>
                <w:rFonts w:ascii="Times New Roman" w:hAnsi="Times New Roman" w:cs="Times New Roman"/>
                <w:sz w:val="24"/>
                <w:szCs w:val="24"/>
                <w:lang w:val="uk-UA" w:eastAsia="ru-RU"/>
              </w:rPr>
              <w:t xml:space="preserve">и згідно з рішенням  Пісківської </w:t>
            </w:r>
            <w:r w:rsidRPr="00CB0F16">
              <w:rPr>
                <w:rFonts w:ascii="Times New Roman" w:hAnsi="Times New Roman" w:cs="Times New Roman"/>
                <w:sz w:val="24"/>
                <w:szCs w:val="24"/>
                <w:lang w:val="uk-UA" w:eastAsia="ru-RU"/>
              </w:rPr>
              <w:t xml:space="preserve">сільської ради. У разі переходу діяльності суб’єктів господарювання в «тінь» можливе зниження кількості робочих місць та розміру заробітної плати </w:t>
            </w:r>
          </w:p>
        </w:tc>
      </w:tr>
    </w:tbl>
    <w:p w:rsidR="009C16C9" w:rsidRPr="00836E2E" w:rsidRDefault="009C16C9" w:rsidP="00535CAE">
      <w:pPr>
        <w:spacing w:after="0" w:line="240" w:lineRule="auto"/>
        <w:rPr>
          <w:rFonts w:ascii="Times New Roman" w:hAnsi="Times New Roman" w:cs="Times New Roman"/>
          <w:b/>
          <w:bCs/>
          <w:sz w:val="28"/>
          <w:szCs w:val="28"/>
          <w:lang w:val="uk-UA"/>
        </w:rPr>
      </w:pPr>
    </w:p>
    <w:p w:rsidR="009C16C9" w:rsidRDefault="009C16C9" w:rsidP="00B51059">
      <w:pPr>
        <w:spacing w:after="0" w:line="240" w:lineRule="auto"/>
        <w:jc w:val="center"/>
        <w:rPr>
          <w:rFonts w:ascii="Times New Roman" w:hAnsi="Times New Roman" w:cs="Times New Roman"/>
          <w:b/>
          <w:bCs/>
          <w:sz w:val="26"/>
          <w:szCs w:val="26"/>
          <w:lang w:val="uk-UA"/>
        </w:rPr>
      </w:pPr>
      <w:r w:rsidRPr="003B2C96">
        <w:rPr>
          <w:rFonts w:ascii="Times New Roman" w:hAnsi="Times New Roman" w:cs="Times New Roman"/>
          <w:b/>
          <w:bCs/>
          <w:sz w:val="26"/>
          <w:szCs w:val="26"/>
          <w:lang w:val="en-US"/>
        </w:rPr>
        <w:t>IV</w:t>
      </w:r>
      <w:r w:rsidRPr="003B2C96">
        <w:rPr>
          <w:rFonts w:ascii="Times New Roman" w:hAnsi="Times New Roman" w:cs="Times New Roman"/>
          <w:b/>
          <w:bCs/>
          <w:sz w:val="26"/>
          <w:szCs w:val="26"/>
        </w:rPr>
        <w:t>.</w:t>
      </w:r>
      <w:r w:rsidRPr="003B2C96">
        <w:rPr>
          <w:rFonts w:ascii="Times New Roman" w:hAnsi="Times New Roman" w:cs="Times New Roman"/>
          <w:b/>
          <w:bCs/>
          <w:sz w:val="26"/>
          <w:szCs w:val="26"/>
          <w:lang w:val="uk-UA"/>
        </w:rPr>
        <w:t xml:space="preserve"> ВИБІР НАЙБІЛЬШ ОПТИМАЛЬНОГО АЛЬТЕРНАТИВНОГО СПОСОБУ ДОСЯГНЕННЯ ЦІЛЕЙ</w:t>
      </w:r>
    </w:p>
    <w:p w:rsidR="009C16C9" w:rsidRPr="003B2C96" w:rsidRDefault="009C16C9" w:rsidP="00B51059">
      <w:pPr>
        <w:spacing w:after="0" w:line="240" w:lineRule="auto"/>
        <w:jc w:val="center"/>
        <w:rPr>
          <w:rFonts w:ascii="Times New Roman" w:hAnsi="Times New Roman" w:cs="Times New Roman"/>
          <w:b/>
          <w:bCs/>
          <w:sz w:val="26"/>
          <w:szCs w:val="26"/>
          <w:lang w:val="uk-UA"/>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297"/>
        <w:gridCol w:w="4189"/>
      </w:tblGrid>
      <w:tr w:rsidR="009C16C9" w:rsidRPr="00CB0F16">
        <w:tc>
          <w:tcPr>
            <w:tcW w:w="3085" w:type="dxa"/>
          </w:tcPr>
          <w:p w:rsidR="009C16C9" w:rsidRPr="00CB0F16" w:rsidRDefault="009C16C9" w:rsidP="00CB0F16">
            <w:pPr>
              <w:suppressAutoHyphens/>
              <w:jc w:val="center"/>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Рейтинг результативності (досягнення цілей під час вирішення проблеми)</w:t>
            </w:r>
          </w:p>
        </w:tc>
        <w:tc>
          <w:tcPr>
            <w:tcW w:w="2297" w:type="dxa"/>
          </w:tcPr>
          <w:p w:rsidR="009C16C9" w:rsidRPr="00CB0F16" w:rsidRDefault="009C16C9" w:rsidP="00CB0F16">
            <w:pPr>
              <w:suppressAutoHyphens/>
              <w:jc w:val="center"/>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Бал результативності (за чотирибальною системою оцінки)</w:t>
            </w:r>
          </w:p>
        </w:tc>
        <w:tc>
          <w:tcPr>
            <w:tcW w:w="4189" w:type="dxa"/>
          </w:tcPr>
          <w:p w:rsidR="009C16C9" w:rsidRPr="00CB0F16" w:rsidRDefault="009C16C9" w:rsidP="00CB0F16">
            <w:pPr>
              <w:suppressAutoHyphens/>
              <w:jc w:val="center"/>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Коментарі щодо присвоєння відповідного балу</w:t>
            </w:r>
          </w:p>
        </w:tc>
      </w:tr>
      <w:tr w:rsidR="009C16C9" w:rsidRPr="00CB0F16">
        <w:tc>
          <w:tcPr>
            <w:tcW w:w="3085"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Альтернатива № 1: залишити існуючу на даний момент ситуацію без змін</w:t>
            </w:r>
          </w:p>
        </w:tc>
        <w:tc>
          <w:tcPr>
            <w:tcW w:w="2297" w:type="dxa"/>
          </w:tcPr>
          <w:p w:rsidR="009C16C9" w:rsidRPr="00CB0F16" w:rsidRDefault="009C16C9" w:rsidP="00CB0F16">
            <w:pPr>
              <w:suppressAutoHyphens/>
              <w:jc w:val="center"/>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1</w:t>
            </w:r>
          </w:p>
        </w:tc>
        <w:tc>
          <w:tcPr>
            <w:tcW w:w="4189"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 xml:space="preserve">Проблема продовжує існувати. Часткове вирішення проблеми. Рішення про встановлення податків на 2020 рік утратить силу в 2021 році для суб’єктів господарювання та фізичних осіб, які будуть сплачувати податки за мінімальними ставками та втратять додаткові пільги. Зменшаться надходження до сільського бюджету </w:t>
            </w:r>
          </w:p>
        </w:tc>
      </w:tr>
      <w:tr w:rsidR="009C16C9" w:rsidRPr="00CB0F16">
        <w:tc>
          <w:tcPr>
            <w:tcW w:w="3085"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Альтернатива № 2: прийняти регуляторний акт, положення якого повністю відповідають вимогам законодавства</w:t>
            </w:r>
          </w:p>
        </w:tc>
        <w:tc>
          <w:tcPr>
            <w:tcW w:w="2297" w:type="dxa"/>
          </w:tcPr>
          <w:p w:rsidR="009C16C9" w:rsidRPr="00CB0F16" w:rsidRDefault="009C16C9" w:rsidP="00CB0F16">
            <w:pPr>
              <w:suppressAutoHyphens/>
              <w:jc w:val="center"/>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4</w:t>
            </w:r>
          </w:p>
        </w:tc>
        <w:tc>
          <w:tcPr>
            <w:tcW w:w="4189"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 xml:space="preserve">Затвердження такого регуляторного акта забезпечить досягнення встановлених цілей повною мірою. Регуляторний акт відповідає потребам у розв’язанні визначених проблем та принципам державної регуляторної політики </w:t>
            </w:r>
          </w:p>
        </w:tc>
      </w:tr>
    </w:tbl>
    <w:p w:rsidR="009C16C9" w:rsidRDefault="009C16C9" w:rsidP="00B510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9C16C9" w:rsidRDefault="009C16C9" w:rsidP="003B2C96">
      <w:pPr>
        <w:spacing w:after="0" w:line="240" w:lineRule="auto"/>
        <w:jc w:val="center"/>
        <w:rPr>
          <w:rFonts w:ascii="Times New Roman" w:hAnsi="Times New Roman" w:cs="Times New Roman"/>
          <w:b/>
          <w:bCs/>
          <w:sz w:val="28"/>
          <w:szCs w:val="28"/>
          <w:lang w:val="uk-UA"/>
        </w:rPr>
      </w:pPr>
      <w:r w:rsidRPr="003B2C96">
        <w:rPr>
          <w:rFonts w:ascii="Times New Roman" w:hAnsi="Times New Roman" w:cs="Times New Roman"/>
          <w:b/>
          <w:bCs/>
          <w:sz w:val="28"/>
          <w:szCs w:val="28"/>
          <w:lang w:val="uk-UA"/>
        </w:rPr>
        <w:t>Рейтинг результативності досягнення цілей</w:t>
      </w:r>
    </w:p>
    <w:p w:rsidR="009C16C9" w:rsidRPr="003B2C96" w:rsidRDefault="009C16C9" w:rsidP="003B2C96">
      <w:pPr>
        <w:spacing w:after="0" w:line="240" w:lineRule="auto"/>
        <w:jc w:val="center"/>
        <w:rPr>
          <w:rFonts w:ascii="Times New Roman" w:hAnsi="Times New Roman" w:cs="Times New Roman"/>
          <w:b/>
          <w:bCs/>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7"/>
        <w:gridCol w:w="1701"/>
        <w:gridCol w:w="2973"/>
        <w:gridCol w:w="2407"/>
      </w:tblGrid>
      <w:tr w:rsidR="009C16C9" w:rsidRPr="00CB0F16">
        <w:tc>
          <w:tcPr>
            <w:tcW w:w="2547" w:type="dxa"/>
          </w:tcPr>
          <w:p w:rsidR="009C16C9" w:rsidRPr="00CB0F16" w:rsidRDefault="009C16C9" w:rsidP="00CB0F16">
            <w:pPr>
              <w:suppressAutoHyphens/>
              <w:jc w:val="center"/>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Рейтинг результативності</w:t>
            </w:r>
          </w:p>
        </w:tc>
        <w:tc>
          <w:tcPr>
            <w:tcW w:w="1701" w:type="dxa"/>
          </w:tcPr>
          <w:p w:rsidR="009C16C9" w:rsidRPr="00CB0F16" w:rsidRDefault="009C16C9" w:rsidP="00CB0F16">
            <w:pPr>
              <w:suppressAutoHyphens/>
              <w:jc w:val="center"/>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Вигоди (підсумок)</w:t>
            </w:r>
          </w:p>
        </w:tc>
        <w:tc>
          <w:tcPr>
            <w:tcW w:w="2973" w:type="dxa"/>
          </w:tcPr>
          <w:p w:rsidR="009C16C9" w:rsidRPr="00CB0F16" w:rsidRDefault="009C16C9" w:rsidP="00CB0F16">
            <w:pPr>
              <w:suppressAutoHyphens/>
              <w:jc w:val="center"/>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Витрати (підсумок)</w:t>
            </w:r>
          </w:p>
        </w:tc>
        <w:tc>
          <w:tcPr>
            <w:tcW w:w="2407" w:type="dxa"/>
          </w:tcPr>
          <w:p w:rsidR="009C16C9" w:rsidRPr="00CB0F16" w:rsidRDefault="009C16C9" w:rsidP="00CB0F16">
            <w:pPr>
              <w:suppressAutoHyphens/>
              <w:jc w:val="center"/>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Обгрунтування відповідного місця альтернативи у рейтингу</w:t>
            </w:r>
          </w:p>
        </w:tc>
      </w:tr>
      <w:tr w:rsidR="009C16C9" w:rsidRPr="00CB0F16">
        <w:tc>
          <w:tcPr>
            <w:tcW w:w="2547"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Альтернатива № 1: залишити існуючу на даний момент ситуацію без змін</w:t>
            </w:r>
          </w:p>
        </w:tc>
        <w:tc>
          <w:tcPr>
            <w:tcW w:w="1701" w:type="dxa"/>
          </w:tcPr>
          <w:p w:rsidR="009C16C9" w:rsidRPr="00CB0F16" w:rsidRDefault="009C16C9" w:rsidP="00CB0F16">
            <w:pPr>
              <w:suppressAutoHyphens/>
              <w:jc w:val="center"/>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0</w:t>
            </w:r>
          </w:p>
        </w:tc>
        <w:tc>
          <w:tcPr>
            <w:tcW w:w="2973"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 xml:space="preserve">Зменшення надходжень у місцевий бюджет. Утратять пільги соціально незахищені жителі сіл та окремі суб’єкти господарювання. Малозабезпечені верстви населення не спроможні платити великі податки </w:t>
            </w:r>
          </w:p>
        </w:tc>
        <w:tc>
          <w:tcPr>
            <w:tcW w:w="2407"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Останнє місце у рейтингу. Не враховані зміни. Зменшаться надходження до сільського бюджету. Підвищення соціальної напруги.</w:t>
            </w:r>
          </w:p>
        </w:tc>
      </w:tr>
      <w:tr w:rsidR="009C16C9" w:rsidRPr="00CB0F16">
        <w:tc>
          <w:tcPr>
            <w:tcW w:w="2547"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Альтернатива № 2: прийняти регуляторний акт, положення якого повністю відповідають вимогам законодавства</w:t>
            </w:r>
          </w:p>
        </w:tc>
        <w:tc>
          <w:tcPr>
            <w:tcW w:w="1701"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 xml:space="preserve">Додаткові пільги для окремих категорій населення та суб’єктів господарювання </w:t>
            </w:r>
          </w:p>
        </w:tc>
        <w:tc>
          <w:tcPr>
            <w:tcW w:w="2973"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Суб’єкти господарювання будуть платити податок за ставка</w:t>
            </w:r>
            <w:r>
              <w:rPr>
                <w:rFonts w:ascii="Times New Roman" w:hAnsi="Times New Roman" w:cs="Times New Roman"/>
                <w:sz w:val="24"/>
                <w:szCs w:val="24"/>
                <w:lang w:val="uk-UA" w:eastAsia="ru-RU"/>
              </w:rPr>
              <w:t xml:space="preserve">ми згідно з рішенням  Пісківської </w:t>
            </w:r>
            <w:r w:rsidRPr="00CB0F16">
              <w:rPr>
                <w:rFonts w:ascii="Times New Roman" w:hAnsi="Times New Roman" w:cs="Times New Roman"/>
                <w:sz w:val="24"/>
                <w:szCs w:val="24"/>
                <w:lang w:val="uk-UA" w:eastAsia="ru-RU"/>
              </w:rPr>
              <w:t xml:space="preserve"> сільської ради. Зменшення надходжень на суму пільг у місцевий бюджет </w:t>
            </w:r>
          </w:p>
        </w:tc>
        <w:tc>
          <w:tcPr>
            <w:tcW w:w="2407"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 xml:space="preserve">Перше місце у рейтингу. Регуляторний акт відповідає потребам у розв’язанні визначеної проблеми та принципам державної регуляторної політики. Збільшення надходжень до сільського бюджету </w:t>
            </w:r>
          </w:p>
        </w:tc>
      </w:tr>
    </w:tbl>
    <w:p w:rsidR="009C16C9" w:rsidRDefault="009C16C9" w:rsidP="003A4672">
      <w:pPr>
        <w:spacing w:after="0" w:line="240" w:lineRule="auto"/>
        <w:jc w:val="center"/>
        <w:rPr>
          <w:rFonts w:ascii="Times New Roman" w:hAnsi="Times New Roman" w:cs="Times New Roman"/>
          <w:b/>
          <w:bCs/>
          <w:sz w:val="28"/>
          <w:szCs w:val="28"/>
          <w:lang w:val="uk-UA"/>
        </w:rPr>
      </w:pPr>
    </w:p>
    <w:p w:rsidR="009C16C9" w:rsidRDefault="009C16C9" w:rsidP="003A4672">
      <w:pPr>
        <w:spacing w:after="0" w:line="240" w:lineRule="auto"/>
        <w:jc w:val="center"/>
        <w:rPr>
          <w:rFonts w:ascii="Times New Roman" w:hAnsi="Times New Roman" w:cs="Times New Roman"/>
          <w:b/>
          <w:bCs/>
          <w:sz w:val="28"/>
          <w:szCs w:val="28"/>
          <w:lang w:val="uk-UA"/>
        </w:rPr>
      </w:pPr>
    </w:p>
    <w:p w:rsidR="009C16C9" w:rsidRPr="003B2C96" w:rsidRDefault="009C16C9" w:rsidP="003A4672">
      <w:pPr>
        <w:spacing w:after="0" w:line="240" w:lineRule="auto"/>
        <w:jc w:val="center"/>
        <w:rPr>
          <w:rFonts w:ascii="Times New Roman" w:hAnsi="Times New Roman" w:cs="Times New Roman"/>
          <w:b/>
          <w:bCs/>
          <w:sz w:val="28"/>
          <w:szCs w:val="28"/>
          <w:lang w:val="uk-UA"/>
        </w:rPr>
      </w:pPr>
      <w:r w:rsidRPr="003B2C96">
        <w:rPr>
          <w:rFonts w:ascii="Times New Roman" w:hAnsi="Times New Roman" w:cs="Times New Roman"/>
          <w:b/>
          <w:bCs/>
          <w:sz w:val="28"/>
          <w:szCs w:val="28"/>
          <w:lang w:val="uk-UA"/>
        </w:rPr>
        <w:t>Переваги обраної альтернативи</w:t>
      </w:r>
    </w:p>
    <w:p w:rsidR="009C16C9" w:rsidRDefault="009C16C9" w:rsidP="00B51059">
      <w:pPr>
        <w:spacing w:after="0" w:line="240" w:lineRule="auto"/>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2"/>
        <w:gridCol w:w="3664"/>
        <w:gridCol w:w="3375"/>
      </w:tblGrid>
      <w:tr w:rsidR="009C16C9" w:rsidRPr="00CB0F16">
        <w:tc>
          <w:tcPr>
            <w:tcW w:w="2532" w:type="dxa"/>
          </w:tcPr>
          <w:p w:rsidR="009C16C9" w:rsidRPr="00CB0F16" w:rsidRDefault="009C16C9" w:rsidP="00CB0F16">
            <w:pPr>
              <w:suppressAutoHyphens/>
              <w:jc w:val="center"/>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2019 рік (очікувані у зв’язку з прийняттям рішення )</w:t>
            </w:r>
          </w:p>
        </w:tc>
        <w:tc>
          <w:tcPr>
            <w:tcW w:w="3664" w:type="dxa"/>
          </w:tcPr>
          <w:p w:rsidR="009C16C9" w:rsidRPr="00CB0F16" w:rsidRDefault="009C16C9" w:rsidP="00CB0F16">
            <w:pPr>
              <w:suppressAutoHyphens/>
              <w:jc w:val="center"/>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Аргументи щодо переваги обраної альтернативи/причини відмови від альтернативи</w:t>
            </w:r>
          </w:p>
        </w:tc>
        <w:tc>
          <w:tcPr>
            <w:tcW w:w="3375" w:type="dxa"/>
          </w:tcPr>
          <w:p w:rsidR="009C16C9" w:rsidRPr="00CB0F16" w:rsidRDefault="009C16C9" w:rsidP="00CB0F16">
            <w:pPr>
              <w:suppressAutoHyphens/>
              <w:jc w:val="center"/>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Оцінка ризику зовнішніх чинників на дію запропонованого регуляторного акта</w:t>
            </w:r>
          </w:p>
        </w:tc>
      </w:tr>
      <w:tr w:rsidR="009C16C9" w:rsidRPr="00CB0F16">
        <w:tc>
          <w:tcPr>
            <w:tcW w:w="2532"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Альтернатива № 1: залишити існуючу на даний момент  ситуацію без змін</w:t>
            </w:r>
          </w:p>
        </w:tc>
        <w:tc>
          <w:tcPr>
            <w:tcW w:w="3664"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Не вибрана – недостатнє наповнення сільського бюджету. Неповна реалізація Програми соціально-економічного розвитку сільської ради</w:t>
            </w:r>
          </w:p>
        </w:tc>
        <w:tc>
          <w:tcPr>
            <w:tcW w:w="3375" w:type="dxa"/>
          </w:tcPr>
          <w:p w:rsidR="009C16C9" w:rsidRPr="00CB0F16" w:rsidRDefault="009C16C9" w:rsidP="00CB0F16">
            <w:pPr>
              <w:suppressAutoHyphens/>
              <w:jc w:val="center"/>
              <w:rPr>
                <w:rFonts w:ascii="Times New Roman" w:hAnsi="Times New Roman" w:cs="Times New Roman"/>
                <w:sz w:val="24"/>
                <w:szCs w:val="24"/>
                <w:lang w:val="en-US" w:eastAsia="ru-RU"/>
              </w:rPr>
            </w:pPr>
            <w:r w:rsidRPr="00CB0F16">
              <w:rPr>
                <w:rFonts w:ascii="Times New Roman" w:hAnsi="Times New Roman" w:cs="Times New Roman"/>
                <w:sz w:val="24"/>
                <w:szCs w:val="24"/>
                <w:lang w:val="en-US" w:eastAsia="ru-RU"/>
              </w:rPr>
              <w:t>x</w:t>
            </w:r>
          </w:p>
        </w:tc>
      </w:tr>
      <w:tr w:rsidR="009C16C9" w:rsidRPr="00D319DF">
        <w:tc>
          <w:tcPr>
            <w:tcW w:w="2532"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Альтернатива № 2: прийняти регуляторний акт, положення якого повністю відповідають вимогам законодавства</w:t>
            </w:r>
          </w:p>
        </w:tc>
        <w:tc>
          <w:tcPr>
            <w:tcW w:w="3664"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Альтернатива є доцільною – рішення приведене у відповідність до норм чинного законодавства, забезпечує наповнення сільського бюджету, дозволяє реалізувати програму соціально-економічного розвитку</w:t>
            </w:r>
          </w:p>
        </w:tc>
        <w:tc>
          <w:tcPr>
            <w:tcW w:w="3375" w:type="dxa"/>
          </w:tcPr>
          <w:p w:rsidR="009C16C9" w:rsidRPr="00CB0F16" w:rsidRDefault="009C16C9" w:rsidP="00CB0F16">
            <w:pPr>
              <w:suppressAutoHyphens/>
              <w:rPr>
                <w:rFonts w:ascii="Times New Roman" w:hAnsi="Times New Roman" w:cs="Times New Roman"/>
                <w:sz w:val="24"/>
                <w:szCs w:val="24"/>
                <w:lang w:val="uk-UA" w:eastAsia="ru-RU"/>
              </w:rPr>
            </w:pPr>
            <w:r w:rsidRPr="00CB0F16">
              <w:rPr>
                <w:rFonts w:ascii="Times New Roman" w:hAnsi="Times New Roman" w:cs="Times New Roman"/>
                <w:sz w:val="24"/>
                <w:szCs w:val="24"/>
                <w:lang w:val="uk-UA" w:eastAsia="ru-RU"/>
              </w:rPr>
              <w:t xml:space="preserve">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 </w:t>
            </w:r>
          </w:p>
        </w:tc>
      </w:tr>
    </w:tbl>
    <w:p w:rsidR="009C16C9" w:rsidRPr="00836E2E" w:rsidRDefault="009C16C9" w:rsidP="00B51059">
      <w:pPr>
        <w:spacing w:after="0" w:line="240" w:lineRule="auto"/>
        <w:jc w:val="center"/>
        <w:rPr>
          <w:rFonts w:ascii="Times New Roman" w:hAnsi="Times New Roman" w:cs="Times New Roman"/>
          <w:sz w:val="28"/>
          <w:szCs w:val="28"/>
          <w:lang w:val="uk-UA"/>
        </w:rPr>
      </w:pPr>
    </w:p>
    <w:p w:rsidR="009C16C9" w:rsidRDefault="009C16C9" w:rsidP="00B51059">
      <w:pPr>
        <w:spacing w:after="0" w:line="240" w:lineRule="auto"/>
        <w:jc w:val="center"/>
        <w:rPr>
          <w:rFonts w:ascii="Times New Roman" w:hAnsi="Times New Roman" w:cs="Times New Roman"/>
          <w:b/>
          <w:bCs/>
          <w:sz w:val="26"/>
          <w:szCs w:val="26"/>
          <w:lang w:val="uk-UA"/>
        </w:rPr>
      </w:pPr>
    </w:p>
    <w:p w:rsidR="009C16C9" w:rsidRDefault="009C16C9" w:rsidP="00B51059">
      <w:pPr>
        <w:spacing w:after="0" w:line="240" w:lineRule="auto"/>
        <w:jc w:val="center"/>
        <w:rPr>
          <w:rFonts w:ascii="Times New Roman" w:hAnsi="Times New Roman" w:cs="Times New Roman"/>
          <w:b/>
          <w:bCs/>
          <w:sz w:val="26"/>
          <w:szCs w:val="26"/>
          <w:lang w:val="uk-UA"/>
        </w:rPr>
      </w:pPr>
    </w:p>
    <w:p w:rsidR="009C16C9" w:rsidRDefault="009C16C9" w:rsidP="00B51059">
      <w:pPr>
        <w:spacing w:after="0" w:line="240" w:lineRule="auto"/>
        <w:jc w:val="center"/>
        <w:rPr>
          <w:rFonts w:ascii="Times New Roman" w:hAnsi="Times New Roman" w:cs="Times New Roman"/>
          <w:b/>
          <w:bCs/>
          <w:sz w:val="26"/>
          <w:szCs w:val="26"/>
          <w:lang w:val="uk-UA"/>
        </w:rPr>
      </w:pPr>
      <w:r w:rsidRPr="003B2C96">
        <w:rPr>
          <w:rFonts w:ascii="Times New Roman" w:hAnsi="Times New Roman" w:cs="Times New Roman"/>
          <w:b/>
          <w:bCs/>
          <w:sz w:val="26"/>
          <w:szCs w:val="26"/>
          <w:lang w:val="en-US"/>
        </w:rPr>
        <w:t>V</w:t>
      </w:r>
      <w:r w:rsidRPr="003B2C96">
        <w:rPr>
          <w:rFonts w:ascii="Times New Roman" w:hAnsi="Times New Roman" w:cs="Times New Roman"/>
          <w:b/>
          <w:bCs/>
          <w:sz w:val="26"/>
          <w:szCs w:val="26"/>
        </w:rPr>
        <w:t xml:space="preserve">. </w:t>
      </w:r>
      <w:r w:rsidRPr="003B2C96">
        <w:rPr>
          <w:rFonts w:ascii="Times New Roman" w:hAnsi="Times New Roman" w:cs="Times New Roman"/>
          <w:b/>
          <w:bCs/>
          <w:sz w:val="26"/>
          <w:szCs w:val="26"/>
          <w:lang w:val="uk-UA"/>
        </w:rPr>
        <w:t>МЕХАНІЗМИ ТА ЗАХОДИ, ЯКІ ЗАБЕЗПЕЧАТЬ РОЗВ’ЯЗАННЯ ВИЗНАЧЕНОЇ ПРОБЛЕМИ</w:t>
      </w:r>
    </w:p>
    <w:p w:rsidR="009C16C9" w:rsidRPr="003B2C96" w:rsidRDefault="009C16C9" w:rsidP="00B51059">
      <w:pPr>
        <w:spacing w:after="0" w:line="240" w:lineRule="auto"/>
        <w:jc w:val="center"/>
        <w:rPr>
          <w:rFonts w:ascii="Times New Roman" w:hAnsi="Times New Roman" w:cs="Times New Roman"/>
          <w:b/>
          <w:bCs/>
          <w:sz w:val="26"/>
          <w:szCs w:val="26"/>
          <w:lang w:val="uk-UA"/>
        </w:rPr>
      </w:pP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Запропонований спосіб досягнення цілей є єдиним шляхом вирішення проблеми і ґрунтується на загальнообов’язковості й виконанні всіма учасниками правовідносин у системі оподаткування норм зазначеного рішення.</w:t>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впровадження цього регуляторного актаАнисівською сільською радою будуть здійснені наступні організаційні заходи:</w:t>
      </w:r>
    </w:p>
    <w:p w:rsidR="009C16C9" w:rsidRDefault="009C16C9" w:rsidP="00B51059">
      <w:pPr>
        <w:pStyle w:val="ListParagraph"/>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Розгляд та обговорення проекту рішення «Про встановлення місцевих податків та зборів на території Пісківської сільської ради на 2021 рік» на засіданні сесії Пісківської  сільської ради.</w:t>
      </w:r>
    </w:p>
    <w:p w:rsidR="009C16C9" w:rsidRDefault="009C16C9" w:rsidP="00B51059">
      <w:pPr>
        <w:pStyle w:val="ListParagraph"/>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Оприлюднення проекту рішення «Про встановлення місцевих податків та зборів на території  Пісківської сільської ради на 2021 рік» з метою отримання зауважень та пропозицій.</w:t>
      </w:r>
    </w:p>
    <w:p w:rsidR="009C16C9" w:rsidRDefault="009C16C9" w:rsidP="00B51059">
      <w:pPr>
        <w:pStyle w:val="ListParagraph"/>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та врахування зауважень та пропозицій (за наявності).</w:t>
      </w:r>
    </w:p>
    <w:p w:rsidR="009C16C9" w:rsidRDefault="009C16C9" w:rsidP="00B51059">
      <w:pPr>
        <w:pStyle w:val="ListParagraph"/>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Затвердження рішення «Про встановлення місцевих податків та зборів на території Пісківської сільської ради на 2021 рік» на засіданні сесії Пісківської сільської ради.</w:t>
      </w:r>
    </w:p>
    <w:p w:rsidR="009C16C9" w:rsidRDefault="009C16C9" w:rsidP="003B2C96">
      <w:pPr>
        <w:spacing w:after="0" w:line="240" w:lineRule="auto"/>
        <w:jc w:val="both"/>
        <w:rPr>
          <w:rFonts w:ascii="Times New Roman" w:hAnsi="Times New Roman" w:cs="Times New Roman"/>
          <w:sz w:val="28"/>
          <w:szCs w:val="28"/>
          <w:lang w:val="uk-UA"/>
        </w:rPr>
      </w:pPr>
    </w:p>
    <w:p w:rsidR="009C16C9" w:rsidRDefault="009C16C9" w:rsidP="00B51059">
      <w:pPr>
        <w:pStyle w:val="ListParagraph"/>
        <w:spacing w:after="0" w:line="240" w:lineRule="auto"/>
        <w:jc w:val="both"/>
        <w:rPr>
          <w:rFonts w:ascii="Times New Roman" w:hAnsi="Times New Roman" w:cs="Times New Roman"/>
          <w:sz w:val="28"/>
          <w:szCs w:val="28"/>
          <w:lang w:val="uk-UA"/>
        </w:rPr>
      </w:pPr>
    </w:p>
    <w:p w:rsidR="009C16C9" w:rsidRDefault="009C16C9" w:rsidP="00B51059">
      <w:pPr>
        <w:spacing w:after="0" w:line="240" w:lineRule="auto"/>
        <w:jc w:val="center"/>
        <w:rPr>
          <w:rFonts w:ascii="Times New Roman" w:hAnsi="Times New Roman" w:cs="Times New Roman"/>
          <w:b/>
          <w:bCs/>
          <w:sz w:val="26"/>
          <w:szCs w:val="26"/>
          <w:lang w:val="uk-UA"/>
        </w:rPr>
      </w:pPr>
      <w:r w:rsidRPr="003B2C96">
        <w:rPr>
          <w:rFonts w:ascii="Times New Roman" w:hAnsi="Times New Roman" w:cs="Times New Roman"/>
          <w:b/>
          <w:bCs/>
          <w:sz w:val="26"/>
          <w:szCs w:val="26"/>
          <w:lang w:val="en-US"/>
        </w:rPr>
        <w:t>VI</w:t>
      </w:r>
      <w:r w:rsidRPr="003B2C96">
        <w:rPr>
          <w:rFonts w:ascii="Times New Roman" w:hAnsi="Times New Roman" w:cs="Times New Roman"/>
          <w:b/>
          <w:bCs/>
          <w:sz w:val="26"/>
          <w:szCs w:val="26"/>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C16C9" w:rsidRPr="003B2C96" w:rsidRDefault="009C16C9" w:rsidP="00B51059">
      <w:pPr>
        <w:spacing w:after="0" w:line="240" w:lineRule="auto"/>
        <w:jc w:val="center"/>
        <w:rPr>
          <w:rFonts w:ascii="Times New Roman" w:hAnsi="Times New Roman" w:cs="Times New Roman"/>
          <w:b/>
          <w:bCs/>
          <w:sz w:val="26"/>
          <w:szCs w:val="26"/>
          <w:lang w:val="uk-UA"/>
        </w:rPr>
      </w:pP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Витрати на виконання вимог регуляторного акта для органів місцевого самоврядування є витратами на заробітну плату відповідних відділів і управлінь виконавчого комітету, які здійснюють облік платників податку та надходжень податку до сільського бюджету, і здійснюються у межах коштів, що передбачені на утримання відповідних органів. Додаткових витрат запровадження регуляторного акта не потребує.</w:t>
      </w:r>
    </w:p>
    <w:p w:rsidR="009C16C9" w:rsidRDefault="009C16C9" w:rsidP="00B51059">
      <w:pPr>
        <w:spacing w:after="0" w:line="240" w:lineRule="auto"/>
        <w:jc w:val="both"/>
        <w:rPr>
          <w:rFonts w:ascii="Times New Roman" w:hAnsi="Times New Roman" w:cs="Times New Roman"/>
          <w:sz w:val="28"/>
          <w:szCs w:val="28"/>
          <w:lang w:val="uk-UA"/>
        </w:rPr>
      </w:pPr>
    </w:p>
    <w:p w:rsidR="009C16C9" w:rsidRDefault="009C16C9" w:rsidP="00B51059">
      <w:pPr>
        <w:spacing w:after="0" w:line="240" w:lineRule="auto"/>
        <w:jc w:val="center"/>
        <w:rPr>
          <w:rFonts w:ascii="Times New Roman" w:hAnsi="Times New Roman" w:cs="Times New Roman"/>
          <w:b/>
          <w:bCs/>
          <w:sz w:val="26"/>
          <w:szCs w:val="26"/>
          <w:lang w:val="uk-UA"/>
        </w:rPr>
      </w:pPr>
      <w:r w:rsidRPr="003B2C96">
        <w:rPr>
          <w:rFonts w:ascii="Times New Roman" w:hAnsi="Times New Roman" w:cs="Times New Roman"/>
          <w:b/>
          <w:bCs/>
          <w:sz w:val="26"/>
          <w:szCs w:val="26"/>
          <w:lang w:val="en-US"/>
        </w:rPr>
        <w:t>VII</w:t>
      </w:r>
      <w:r w:rsidRPr="003B2C96">
        <w:rPr>
          <w:rFonts w:ascii="Times New Roman" w:hAnsi="Times New Roman" w:cs="Times New Roman"/>
          <w:b/>
          <w:bCs/>
          <w:sz w:val="26"/>
          <w:szCs w:val="26"/>
        </w:rPr>
        <w:t xml:space="preserve">. </w:t>
      </w:r>
      <w:r w:rsidRPr="003B2C96">
        <w:rPr>
          <w:rFonts w:ascii="Times New Roman" w:hAnsi="Times New Roman" w:cs="Times New Roman"/>
          <w:b/>
          <w:bCs/>
          <w:sz w:val="26"/>
          <w:szCs w:val="26"/>
          <w:lang w:val="uk-UA"/>
        </w:rPr>
        <w:t>ОБГРУНТУВАННЯ ЗАПРОПОНОВАНОГО СТРОКУ ДІЇ РЕГУЛЯТОРНОГО АКТА</w:t>
      </w:r>
    </w:p>
    <w:p w:rsidR="009C16C9" w:rsidRPr="003B2C96" w:rsidRDefault="009C16C9" w:rsidP="00B51059">
      <w:pPr>
        <w:spacing w:after="0" w:line="240" w:lineRule="auto"/>
        <w:jc w:val="center"/>
        <w:rPr>
          <w:rFonts w:ascii="Times New Roman" w:hAnsi="Times New Roman" w:cs="Times New Roman"/>
          <w:b/>
          <w:bCs/>
          <w:sz w:val="26"/>
          <w:szCs w:val="26"/>
          <w:lang w:val="uk-UA"/>
        </w:rPr>
      </w:pP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дію цього регуляторного акта негативно можуть вплинути економічна криза та значні темпи інфляції. Збільшення тарифів на енергоносії та продукти харчування при незмінному розмірі мінімальної заробітної плати можуть вплинути на платоспроможність населення та знизити рівень надходження податку. Значні темпи призводять до зниження попиту на користування земельними ділянками та до відмови від користування землею. Ці фактори можуть значно знизити привабливість використання земель для суб’єктів господарювання.</w:t>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Позитивно на дію цього регуляторного акта може вплинути економічна стабільність в країні та підвищення темпів росту ВВП. Вихід із «тіні» бізнесу сприятиме збільшенню надходжень до бюджетів усіх рівнів.</w:t>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Строк дії акта – згідно з вимогами чинного законодавства строк дії запропонованого регуляторного акта обмежений. Строк дії регуляторного акта з 01.01.2021 року по 31.12.2021 року із можливістю внесення до нього змін та його відміни у разі зміни чинного законодавства чи в інших необхідних випадках.</w:t>
      </w:r>
    </w:p>
    <w:p w:rsidR="009C16C9" w:rsidRDefault="009C16C9" w:rsidP="00B51059">
      <w:pPr>
        <w:spacing w:after="0" w:line="240" w:lineRule="auto"/>
        <w:jc w:val="both"/>
        <w:rPr>
          <w:rFonts w:ascii="Times New Roman" w:hAnsi="Times New Roman" w:cs="Times New Roman"/>
          <w:sz w:val="28"/>
          <w:szCs w:val="28"/>
          <w:lang w:val="uk-UA"/>
        </w:rPr>
      </w:pPr>
    </w:p>
    <w:p w:rsidR="009C16C9" w:rsidRPr="003B2C96" w:rsidRDefault="009C16C9" w:rsidP="00B51059">
      <w:pPr>
        <w:spacing w:after="0" w:line="240" w:lineRule="auto"/>
        <w:jc w:val="center"/>
        <w:rPr>
          <w:rFonts w:ascii="Times New Roman" w:hAnsi="Times New Roman" w:cs="Times New Roman"/>
          <w:b/>
          <w:bCs/>
          <w:sz w:val="26"/>
          <w:szCs w:val="26"/>
          <w:lang w:val="uk-UA"/>
        </w:rPr>
      </w:pPr>
      <w:r w:rsidRPr="003B2C96">
        <w:rPr>
          <w:rFonts w:ascii="Times New Roman" w:hAnsi="Times New Roman" w:cs="Times New Roman"/>
          <w:b/>
          <w:bCs/>
          <w:sz w:val="26"/>
          <w:szCs w:val="26"/>
          <w:lang w:val="en-US"/>
        </w:rPr>
        <w:t>VIII</w:t>
      </w:r>
      <w:r w:rsidRPr="003B2C96">
        <w:rPr>
          <w:rFonts w:ascii="Times New Roman" w:hAnsi="Times New Roman" w:cs="Times New Roman"/>
          <w:b/>
          <w:bCs/>
          <w:sz w:val="26"/>
          <w:szCs w:val="26"/>
        </w:rPr>
        <w:t xml:space="preserve">. </w:t>
      </w:r>
      <w:r w:rsidRPr="003B2C96">
        <w:rPr>
          <w:rFonts w:ascii="Times New Roman" w:hAnsi="Times New Roman" w:cs="Times New Roman"/>
          <w:b/>
          <w:bCs/>
          <w:sz w:val="26"/>
          <w:szCs w:val="26"/>
          <w:lang w:val="uk-UA"/>
        </w:rPr>
        <w:t>ВИЗНАЧЕННЯ ПОКАЗНИКІВ РЕЗУЛЬТАТИВНОСТІ ДІЇ РЕГУЛЯТОРНОГО АКТА</w:t>
      </w:r>
    </w:p>
    <w:p w:rsidR="009C16C9" w:rsidRPr="00795605" w:rsidRDefault="009C16C9" w:rsidP="00B51059">
      <w:pPr>
        <w:spacing w:after="0" w:line="240" w:lineRule="auto"/>
        <w:jc w:val="center"/>
        <w:rPr>
          <w:rFonts w:ascii="Times New Roman" w:hAnsi="Times New Roman" w:cs="Times New Roman"/>
          <w:b/>
          <w:bCs/>
          <w:sz w:val="28"/>
          <w:szCs w:val="28"/>
          <w:lang w:val="uk-UA"/>
        </w:rPr>
      </w:pPr>
    </w:p>
    <w:p w:rsidR="009C16C9" w:rsidRDefault="009C16C9" w:rsidP="003B2C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Показником результативності рішення є сума надходжень до сільського бюджету місцевих податків та питома вага надходжень від місцевих  податків у сумі доходів бюджету.</w:t>
      </w:r>
    </w:p>
    <w:p w:rsidR="009C16C9" w:rsidRDefault="009C16C9" w:rsidP="003B2C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Розмір надходжень до державного та місцевих бюджетів інших рівнів, пов’язаних з прийняттям зазначеного проекту рішення, не зміниться.</w:t>
      </w:r>
    </w:p>
    <w:p w:rsidR="009C16C9" w:rsidRDefault="009C16C9" w:rsidP="003B2C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Дія регуляторного акта поширюється на суб’єкти господарювання. В результаті прийняття рішення додаткові надходження до сільського бюджету складуть тис. грн.</w:t>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Проект  рішення оприлюднюється в Інтернеті на веб-сайті Чернігівської районної ради </w:t>
      </w:r>
      <w:r w:rsidRPr="00DC3118">
        <w:rPr>
          <w:rFonts w:ascii="Times New Roman" w:hAnsi="Times New Roman" w:cs="Times New Roman"/>
          <w:color w:val="000000"/>
          <w:sz w:val="28"/>
          <w:szCs w:val="28"/>
          <w:shd w:val="clear" w:color="auto" w:fill="FFFFFF"/>
        </w:rPr>
        <w:t>chern</w:t>
      </w:r>
      <w:r w:rsidRPr="00DC3118">
        <w:rPr>
          <w:rFonts w:ascii="Times New Roman" w:hAnsi="Times New Roman" w:cs="Times New Roman"/>
          <w:color w:val="000000"/>
          <w:sz w:val="28"/>
          <w:szCs w:val="28"/>
          <w:shd w:val="clear" w:color="auto" w:fill="FFFFFF"/>
          <w:lang w:val="uk-UA"/>
        </w:rPr>
        <w:t>-</w:t>
      </w:r>
      <w:r w:rsidRPr="00DC3118">
        <w:rPr>
          <w:rFonts w:ascii="Times New Roman" w:hAnsi="Times New Roman" w:cs="Times New Roman"/>
          <w:color w:val="000000"/>
          <w:sz w:val="28"/>
          <w:szCs w:val="28"/>
          <w:shd w:val="clear" w:color="auto" w:fill="FFFFFF"/>
        </w:rPr>
        <w:t>rayrada</w:t>
      </w:r>
      <w:r w:rsidRPr="00DC3118">
        <w:rPr>
          <w:rFonts w:ascii="Times New Roman" w:hAnsi="Times New Roman" w:cs="Times New Roman"/>
          <w:color w:val="000000"/>
          <w:sz w:val="28"/>
          <w:szCs w:val="28"/>
          <w:shd w:val="clear" w:color="auto" w:fill="FFFFFF"/>
          <w:lang w:val="uk-UA"/>
        </w:rPr>
        <w:t>.</w:t>
      </w:r>
      <w:r w:rsidRPr="00DC3118">
        <w:rPr>
          <w:rFonts w:ascii="Times New Roman" w:hAnsi="Times New Roman" w:cs="Times New Roman"/>
          <w:color w:val="000000"/>
          <w:sz w:val="28"/>
          <w:szCs w:val="28"/>
          <w:shd w:val="clear" w:color="auto" w:fill="FFFFFF"/>
        </w:rPr>
        <w:t>cg</w:t>
      </w:r>
      <w:r w:rsidRPr="00DC3118">
        <w:rPr>
          <w:rFonts w:ascii="Times New Roman" w:hAnsi="Times New Roman" w:cs="Times New Roman"/>
          <w:color w:val="000000"/>
          <w:sz w:val="28"/>
          <w:szCs w:val="28"/>
          <w:shd w:val="clear" w:color="auto" w:fill="FFFFFF"/>
          <w:lang w:val="uk-UA"/>
        </w:rPr>
        <w:t>.</w:t>
      </w:r>
      <w:r w:rsidRPr="00DC3118">
        <w:rPr>
          <w:rFonts w:ascii="Times New Roman" w:hAnsi="Times New Roman" w:cs="Times New Roman"/>
          <w:color w:val="000000"/>
          <w:sz w:val="28"/>
          <w:szCs w:val="28"/>
          <w:shd w:val="clear" w:color="auto" w:fill="FFFFFF"/>
        </w:rPr>
        <w:t>gov</w:t>
      </w:r>
      <w:r w:rsidRPr="00DC3118">
        <w:rPr>
          <w:rFonts w:ascii="Times New Roman" w:hAnsi="Times New Roman" w:cs="Times New Roman"/>
          <w:color w:val="000000"/>
          <w:sz w:val="28"/>
          <w:szCs w:val="28"/>
          <w:shd w:val="clear" w:color="auto" w:fill="FFFFFF"/>
          <w:lang w:val="uk-UA"/>
        </w:rPr>
        <w:t>.</w:t>
      </w:r>
      <w:r w:rsidRPr="00DC3118">
        <w:rPr>
          <w:rFonts w:ascii="Times New Roman" w:hAnsi="Times New Roman" w:cs="Times New Roman"/>
          <w:color w:val="000000"/>
          <w:sz w:val="28"/>
          <w:szCs w:val="28"/>
          <w:shd w:val="clear" w:color="auto" w:fill="FFFFFF"/>
        </w:rPr>
        <w:t>ua</w:t>
      </w:r>
      <w:r>
        <w:rPr>
          <w:rFonts w:ascii="Times New Roman" w:hAnsi="Times New Roman" w:cs="Times New Roman"/>
          <w:sz w:val="28"/>
          <w:szCs w:val="28"/>
          <w:lang w:val="uk-UA"/>
        </w:rPr>
        <w:t>на інформаційному стенді Пісківської сільської ради та розміщується на інформаційному стенді у приміщенні сільської ради.</w:t>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Виходячи з цілей державного регулювання, визначених у другому розділі АРВ, для відстеження результативності цього регуляторного акта обрано такі прогнозні статистичні показники:</w:t>
      </w:r>
    </w:p>
    <w:p w:rsidR="009C16C9" w:rsidRDefault="009C16C9" w:rsidP="00B510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tbl>
      <w:tblPr>
        <w:tblW w:w="9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0"/>
        <w:gridCol w:w="2361"/>
        <w:gridCol w:w="3407"/>
      </w:tblGrid>
      <w:tr w:rsidR="009C16C9" w:rsidRPr="00D319DF">
        <w:trPr>
          <w:trHeight w:val="745"/>
        </w:trPr>
        <w:tc>
          <w:tcPr>
            <w:tcW w:w="4100" w:type="dxa"/>
          </w:tcPr>
          <w:p w:rsidR="009C16C9" w:rsidRPr="00CB0F16" w:rsidRDefault="009C16C9" w:rsidP="00CB0F16">
            <w:pPr>
              <w:suppressAutoHyphens/>
              <w:jc w:val="center"/>
              <w:rPr>
                <w:rFonts w:ascii="Times New Roman" w:hAnsi="Times New Roman" w:cs="Times New Roman"/>
                <w:sz w:val="26"/>
                <w:szCs w:val="26"/>
                <w:lang w:val="uk-UA" w:eastAsia="ru-RU"/>
              </w:rPr>
            </w:pPr>
            <w:r w:rsidRPr="00CB0F16">
              <w:rPr>
                <w:rFonts w:ascii="Times New Roman" w:hAnsi="Times New Roman" w:cs="Times New Roman"/>
                <w:sz w:val="26"/>
                <w:szCs w:val="26"/>
                <w:lang w:val="uk-UA" w:eastAsia="ru-RU"/>
              </w:rPr>
              <w:t>Назва показника</w:t>
            </w:r>
          </w:p>
        </w:tc>
        <w:tc>
          <w:tcPr>
            <w:tcW w:w="2361" w:type="dxa"/>
          </w:tcPr>
          <w:p w:rsidR="009C16C9" w:rsidRPr="00CB0F16" w:rsidRDefault="009C16C9" w:rsidP="00CB0F16">
            <w:pPr>
              <w:suppressAutoHyphens/>
              <w:jc w:val="center"/>
              <w:rPr>
                <w:rFonts w:ascii="Times New Roman" w:hAnsi="Times New Roman" w:cs="Times New Roman"/>
                <w:sz w:val="26"/>
                <w:szCs w:val="26"/>
                <w:lang w:val="uk-UA" w:eastAsia="ru-RU"/>
              </w:rPr>
            </w:pPr>
            <w:r w:rsidRPr="00CB0F16">
              <w:rPr>
                <w:rFonts w:ascii="Times New Roman" w:hAnsi="Times New Roman" w:cs="Times New Roman"/>
                <w:sz w:val="26"/>
                <w:szCs w:val="26"/>
                <w:lang w:val="uk-UA" w:eastAsia="ru-RU"/>
              </w:rPr>
              <w:t>2020 рік (очікувані)</w:t>
            </w:r>
          </w:p>
        </w:tc>
        <w:tc>
          <w:tcPr>
            <w:tcW w:w="3407" w:type="dxa"/>
          </w:tcPr>
          <w:p w:rsidR="009C16C9" w:rsidRPr="00CB0F16" w:rsidRDefault="009C16C9" w:rsidP="00CB0F16">
            <w:pPr>
              <w:suppressAutoHyphens/>
              <w:jc w:val="center"/>
              <w:rPr>
                <w:rFonts w:ascii="Times New Roman" w:hAnsi="Times New Roman" w:cs="Times New Roman"/>
                <w:sz w:val="26"/>
                <w:szCs w:val="26"/>
                <w:lang w:val="uk-UA" w:eastAsia="ru-RU"/>
              </w:rPr>
            </w:pPr>
            <w:r w:rsidRPr="00CB0F16">
              <w:rPr>
                <w:rFonts w:ascii="Times New Roman" w:hAnsi="Times New Roman" w:cs="Times New Roman"/>
                <w:sz w:val="26"/>
                <w:szCs w:val="26"/>
                <w:lang w:val="uk-UA" w:eastAsia="ru-RU"/>
              </w:rPr>
              <w:t>2021 рік (очікувані у зв’язку з прийняттям рішення )</w:t>
            </w:r>
          </w:p>
        </w:tc>
      </w:tr>
      <w:tr w:rsidR="009C16C9" w:rsidRPr="00CB0F16">
        <w:trPr>
          <w:trHeight w:val="786"/>
        </w:trPr>
        <w:tc>
          <w:tcPr>
            <w:tcW w:w="4100" w:type="dxa"/>
          </w:tcPr>
          <w:p w:rsidR="009C16C9" w:rsidRPr="00CB0F16" w:rsidRDefault="009C16C9" w:rsidP="00CB0F16">
            <w:pPr>
              <w:suppressAutoHyphens/>
              <w:rPr>
                <w:rFonts w:ascii="Times New Roman" w:hAnsi="Times New Roman" w:cs="Times New Roman"/>
                <w:sz w:val="26"/>
                <w:szCs w:val="26"/>
                <w:lang w:val="uk-UA" w:eastAsia="ru-RU"/>
              </w:rPr>
            </w:pPr>
            <w:r w:rsidRPr="00CB0F16">
              <w:rPr>
                <w:rFonts w:ascii="Times New Roman" w:hAnsi="Times New Roman" w:cs="Times New Roman"/>
                <w:sz w:val="26"/>
                <w:szCs w:val="26"/>
                <w:lang w:val="uk-UA" w:eastAsia="ru-RU"/>
              </w:rPr>
              <w:t>Податок на нерухоме майно, відмінне від земельної ділянки</w:t>
            </w:r>
          </w:p>
        </w:tc>
        <w:tc>
          <w:tcPr>
            <w:tcW w:w="2361" w:type="dxa"/>
          </w:tcPr>
          <w:p w:rsidR="009C16C9" w:rsidRPr="00CB0F16" w:rsidRDefault="009C16C9" w:rsidP="00CB0F16">
            <w:pPr>
              <w:suppressAutoHyphens/>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14510</w:t>
            </w:r>
          </w:p>
        </w:tc>
        <w:tc>
          <w:tcPr>
            <w:tcW w:w="3407" w:type="dxa"/>
          </w:tcPr>
          <w:p w:rsidR="009C16C9" w:rsidRPr="00CB0F16" w:rsidRDefault="009C16C9" w:rsidP="00CB0F16">
            <w:pPr>
              <w:suppressAutoHyphens/>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15500</w:t>
            </w:r>
          </w:p>
        </w:tc>
      </w:tr>
      <w:tr w:rsidR="009C16C9" w:rsidRPr="00CB0F16">
        <w:trPr>
          <w:trHeight w:val="475"/>
        </w:trPr>
        <w:tc>
          <w:tcPr>
            <w:tcW w:w="4100" w:type="dxa"/>
          </w:tcPr>
          <w:p w:rsidR="009C16C9" w:rsidRPr="00CB0F16" w:rsidRDefault="009C16C9" w:rsidP="00CB0F16">
            <w:pPr>
              <w:suppressAutoHyphens/>
              <w:rPr>
                <w:rFonts w:ascii="Times New Roman" w:hAnsi="Times New Roman" w:cs="Times New Roman"/>
                <w:sz w:val="26"/>
                <w:szCs w:val="26"/>
                <w:lang w:val="uk-UA" w:eastAsia="ru-RU"/>
              </w:rPr>
            </w:pPr>
            <w:r w:rsidRPr="00CB0F16">
              <w:rPr>
                <w:rFonts w:ascii="Times New Roman" w:hAnsi="Times New Roman" w:cs="Times New Roman"/>
                <w:sz w:val="26"/>
                <w:szCs w:val="26"/>
                <w:lang w:val="uk-UA" w:eastAsia="ru-RU"/>
              </w:rPr>
              <w:t>Транспортний податок</w:t>
            </w:r>
          </w:p>
        </w:tc>
        <w:tc>
          <w:tcPr>
            <w:tcW w:w="2361" w:type="dxa"/>
          </w:tcPr>
          <w:p w:rsidR="009C16C9" w:rsidRPr="00CB0F16" w:rsidRDefault="009C16C9" w:rsidP="00CB0F16">
            <w:pPr>
              <w:suppressAutoHyphens/>
              <w:jc w:val="center"/>
              <w:rPr>
                <w:rFonts w:ascii="Times New Roman" w:hAnsi="Times New Roman" w:cs="Times New Roman"/>
                <w:sz w:val="26"/>
                <w:szCs w:val="26"/>
                <w:lang w:val="uk-UA" w:eastAsia="ru-RU"/>
              </w:rPr>
            </w:pPr>
            <w:r w:rsidRPr="00CB0F16">
              <w:rPr>
                <w:rFonts w:ascii="Times New Roman" w:hAnsi="Times New Roman" w:cs="Times New Roman"/>
                <w:sz w:val="26"/>
                <w:szCs w:val="26"/>
                <w:lang w:val="uk-UA" w:eastAsia="ru-RU"/>
              </w:rPr>
              <w:t>-</w:t>
            </w:r>
          </w:p>
        </w:tc>
        <w:tc>
          <w:tcPr>
            <w:tcW w:w="3407" w:type="dxa"/>
          </w:tcPr>
          <w:p w:rsidR="009C16C9" w:rsidRPr="00CB0F16" w:rsidRDefault="009C16C9" w:rsidP="00CB0F16">
            <w:pPr>
              <w:suppressAutoHyphens/>
              <w:jc w:val="center"/>
              <w:rPr>
                <w:rFonts w:ascii="Times New Roman" w:hAnsi="Times New Roman" w:cs="Times New Roman"/>
                <w:sz w:val="26"/>
                <w:szCs w:val="26"/>
                <w:lang w:val="uk-UA" w:eastAsia="ru-RU"/>
              </w:rPr>
            </w:pPr>
            <w:r w:rsidRPr="00CB0F16">
              <w:rPr>
                <w:rFonts w:ascii="Times New Roman" w:hAnsi="Times New Roman" w:cs="Times New Roman"/>
                <w:sz w:val="26"/>
                <w:szCs w:val="26"/>
                <w:lang w:val="uk-UA" w:eastAsia="ru-RU"/>
              </w:rPr>
              <w:t>-</w:t>
            </w:r>
          </w:p>
        </w:tc>
      </w:tr>
      <w:tr w:rsidR="009C16C9" w:rsidRPr="00CB0F16">
        <w:trPr>
          <w:trHeight w:val="575"/>
        </w:trPr>
        <w:tc>
          <w:tcPr>
            <w:tcW w:w="4100" w:type="dxa"/>
          </w:tcPr>
          <w:p w:rsidR="009C16C9" w:rsidRPr="00CB0F16" w:rsidRDefault="009C16C9" w:rsidP="00CB0F16">
            <w:pPr>
              <w:suppressAutoHyphens/>
              <w:rPr>
                <w:rFonts w:ascii="Times New Roman" w:hAnsi="Times New Roman" w:cs="Times New Roman"/>
                <w:sz w:val="26"/>
                <w:szCs w:val="26"/>
                <w:lang w:val="uk-UA" w:eastAsia="ru-RU"/>
              </w:rPr>
            </w:pPr>
            <w:r w:rsidRPr="00CB0F16">
              <w:rPr>
                <w:rFonts w:ascii="Times New Roman" w:hAnsi="Times New Roman" w:cs="Times New Roman"/>
                <w:sz w:val="26"/>
                <w:szCs w:val="26"/>
                <w:lang w:val="uk-UA" w:eastAsia="ru-RU"/>
              </w:rPr>
              <w:t>Плата за землю</w:t>
            </w:r>
          </w:p>
        </w:tc>
        <w:tc>
          <w:tcPr>
            <w:tcW w:w="2361" w:type="dxa"/>
          </w:tcPr>
          <w:p w:rsidR="009C16C9" w:rsidRPr="00CB0F16" w:rsidRDefault="009C16C9" w:rsidP="00CB0F16">
            <w:pPr>
              <w:suppressAutoHyphens/>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79200</w:t>
            </w:r>
          </w:p>
        </w:tc>
        <w:tc>
          <w:tcPr>
            <w:tcW w:w="3407" w:type="dxa"/>
          </w:tcPr>
          <w:p w:rsidR="009C16C9" w:rsidRPr="00CB0F16" w:rsidRDefault="009C16C9" w:rsidP="00CB0F16">
            <w:pPr>
              <w:suppressAutoHyphens/>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84000</w:t>
            </w:r>
          </w:p>
        </w:tc>
      </w:tr>
      <w:tr w:rsidR="009C16C9" w:rsidRPr="00CB0F16">
        <w:trPr>
          <w:trHeight w:val="475"/>
        </w:trPr>
        <w:tc>
          <w:tcPr>
            <w:tcW w:w="4100" w:type="dxa"/>
          </w:tcPr>
          <w:p w:rsidR="009C16C9" w:rsidRPr="00CB0F16" w:rsidRDefault="009C16C9" w:rsidP="00CB0F16">
            <w:pPr>
              <w:suppressAutoHyphens/>
              <w:rPr>
                <w:rFonts w:ascii="Times New Roman" w:hAnsi="Times New Roman" w:cs="Times New Roman"/>
                <w:sz w:val="26"/>
                <w:szCs w:val="26"/>
                <w:lang w:val="uk-UA" w:eastAsia="ru-RU"/>
              </w:rPr>
            </w:pPr>
            <w:r w:rsidRPr="00CB0F16">
              <w:rPr>
                <w:rFonts w:ascii="Times New Roman" w:hAnsi="Times New Roman" w:cs="Times New Roman"/>
                <w:sz w:val="26"/>
                <w:szCs w:val="26"/>
                <w:lang w:val="uk-UA" w:eastAsia="ru-RU"/>
              </w:rPr>
              <w:t>Єдиний податок</w:t>
            </w:r>
          </w:p>
        </w:tc>
        <w:tc>
          <w:tcPr>
            <w:tcW w:w="2361" w:type="dxa"/>
          </w:tcPr>
          <w:p w:rsidR="009C16C9" w:rsidRPr="00CB0F16" w:rsidRDefault="009C16C9" w:rsidP="00CB0F16">
            <w:pPr>
              <w:suppressAutoHyphens/>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223</w:t>
            </w:r>
            <w:r w:rsidRPr="00CB0F16">
              <w:rPr>
                <w:rFonts w:ascii="Times New Roman" w:hAnsi="Times New Roman" w:cs="Times New Roman"/>
                <w:sz w:val="26"/>
                <w:szCs w:val="26"/>
                <w:lang w:val="uk-UA" w:eastAsia="ru-RU"/>
              </w:rPr>
              <w:t> 000,00</w:t>
            </w:r>
          </w:p>
        </w:tc>
        <w:tc>
          <w:tcPr>
            <w:tcW w:w="3407" w:type="dxa"/>
          </w:tcPr>
          <w:p w:rsidR="009C16C9" w:rsidRPr="00CB0F16" w:rsidRDefault="009C16C9" w:rsidP="00CB0F16">
            <w:pPr>
              <w:suppressAutoHyphens/>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245 3</w:t>
            </w:r>
            <w:r w:rsidRPr="00CB0F16">
              <w:rPr>
                <w:rFonts w:ascii="Times New Roman" w:hAnsi="Times New Roman" w:cs="Times New Roman"/>
                <w:sz w:val="26"/>
                <w:szCs w:val="26"/>
                <w:lang w:val="uk-UA" w:eastAsia="ru-RU"/>
              </w:rPr>
              <w:t>00,00</w:t>
            </w:r>
            <w:bookmarkStart w:id="0" w:name="_GoBack"/>
            <w:bookmarkEnd w:id="0"/>
          </w:p>
        </w:tc>
      </w:tr>
      <w:tr w:rsidR="009C16C9" w:rsidRPr="00CB0F16">
        <w:trPr>
          <w:trHeight w:val="475"/>
        </w:trPr>
        <w:tc>
          <w:tcPr>
            <w:tcW w:w="4100" w:type="dxa"/>
          </w:tcPr>
          <w:p w:rsidR="009C16C9" w:rsidRPr="00CB0F16" w:rsidRDefault="009C16C9" w:rsidP="00CB0F16">
            <w:pPr>
              <w:suppressAutoHyphens/>
              <w:rPr>
                <w:rFonts w:ascii="Times New Roman" w:hAnsi="Times New Roman" w:cs="Times New Roman"/>
                <w:sz w:val="26"/>
                <w:szCs w:val="26"/>
                <w:lang w:val="uk-UA" w:eastAsia="ru-RU"/>
              </w:rPr>
            </w:pPr>
            <w:r w:rsidRPr="00CB0F16">
              <w:rPr>
                <w:rFonts w:ascii="Times New Roman" w:hAnsi="Times New Roman" w:cs="Times New Roman"/>
                <w:sz w:val="26"/>
                <w:szCs w:val="26"/>
                <w:lang w:val="uk-UA" w:eastAsia="ru-RU"/>
              </w:rPr>
              <w:t>Туристичний збір</w:t>
            </w:r>
          </w:p>
        </w:tc>
        <w:tc>
          <w:tcPr>
            <w:tcW w:w="2361" w:type="dxa"/>
          </w:tcPr>
          <w:p w:rsidR="009C16C9" w:rsidRPr="00CB0F16" w:rsidRDefault="009C16C9" w:rsidP="00CB0F16">
            <w:pPr>
              <w:suppressAutoHyphens/>
              <w:jc w:val="center"/>
              <w:rPr>
                <w:rFonts w:ascii="Times New Roman" w:hAnsi="Times New Roman" w:cs="Times New Roman"/>
                <w:sz w:val="26"/>
                <w:szCs w:val="26"/>
                <w:lang w:val="uk-UA" w:eastAsia="ru-RU"/>
              </w:rPr>
            </w:pPr>
            <w:r w:rsidRPr="00CB0F16">
              <w:rPr>
                <w:rFonts w:ascii="Times New Roman" w:hAnsi="Times New Roman" w:cs="Times New Roman"/>
                <w:sz w:val="26"/>
                <w:szCs w:val="26"/>
                <w:lang w:val="uk-UA" w:eastAsia="ru-RU"/>
              </w:rPr>
              <w:t>-</w:t>
            </w:r>
          </w:p>
        </w:tc>
        <w:tc>
          <w:tcPr>
            <w:tcW w:w="3407" w:type="dxa"/>
          </w:tcPr>
          <w:p w:rsidR="009C16C9" w:rsidRPr="00CB0F16" w:rsidRDefault="009C16C9" w:rsidP="00CB0F16">
            <w:pPr>
              <w:suppressAutoHyphens/>
              <w:jc w:val="center"/>
              <w:rPr>
                <w:rFonts w:ascii="Times New Roman" w:hAnsi="Times New Roman" w:cs="Times New Roman"/>
                <w:sz w:val="26"/>
                <w:szCs w:val="26"/>
                <w:lang w:val="uk-UA" w:eastAsia="ru-RU"/>
              </w:rPr>
            </w:pPr>
            <w:r w:rsidRPr="00CB0F16">
              <w:rPr>
                <w:rFonts w:ascii="Times New Roman" w:hAnsi="Times New Roman" w:cs="Times New Roman"/>
                <w:sz w:val="26"/>
                <w:szCs w:val="26"/>
                <w:lang w:val="uk-UA" w:eastAsia="ru-RU"/>
              </w:rPr>
              <w:t>-</w:t>
            </w:r>
          </w:p>
        </w:tc>
      </w:tr>
    </w:tbl>
    <w:p w:rsidR="009C16C9" w:rsidRPr="009A3157" w:rsidRDefault="009C16C9" w:rsidP="00B51059">
      <w:pPr>
        <w:spacing w:after="0" w:line="240" w:lineRule="auto"/>
        <w:jc w:val="center"/>
        <w:rPr>
          <w:rFonts w:ascii="Times New Roman" w:hAnsi="Times New Roman" w:cs="Times New Roman"/>
          <w:sz w:val="26"/>
          <w:szCs w:val="26"/>
          <w:lang w:val="en-US"/>
        </w:rPr>
      </w:pPr>
    </w:p>
    <w:p w:rsidR="009C16C9" w:rsidRPr="009A3157" w:rsidRDefault="009C16C9" w:rsidP="00B51059">
      <w:pPr>
        <w:spacing w:after="0" w:line="240" w:lineRule="auto"/>
        <w:jc w:val="center"/>
        <w:rPr>
          <w:rFonts w:ascii="Times New Roman" w:hAnsi="Times New Roman" w:cs="Times New Roman"/>
          <w:b/>
          <w:bCs/>
          <w:sz w:val="26"/>
          <w:szCs w:val="26"/>
          <w:lang w:val="uk-UA"/>
        </w:rPr>
      </w:pPr>
      <w:r w:rsidRPr="009A3157">
        <w:rPr>
          <w:rFonts w:ascii="Times New Roman" w:hAnsi="Times New Roman" w:cs="Times New Roman"/>
          <w:b/>
          <w:bCs/>
          <w:sz w:val="26"/>
          <w:szCs w:val="26"/>
          <w:lang w:val="en-US"/>
        </w:rPr>
        <w:t>IX</w:t>
      </w:r>
      <w:r w:rsidRPr="009A3157">
        <w:rPr>
          <w:rFonts w:ascii="Times New Roman" w:hAnsi="Times New Roman" w:cs="Times New Roman"/>
          <w:b/>
          <w:bCs/>
          <w:sz w:val="26"/>
          <w:szCs w:val="26"/>
        </w:rPr>
        <w:t xml:space="preserve">. </w:t>
      </w:r>
      <w:r w:rsidRPr="009A3157">
        <w:rPr>
          <w:rFonts w:ascii="Times New Roman" w:hAnsi="Times New Roman" w:cs="Times New Roman"/>
          <w:b/>
          <w:bCs/>
          <w:sz w:val="26"/>
          <w:szCs w:val="26"/>
          <w:lang w:val="uk-UA"/>
        </w:rPr>
        <w:t>ВИЗНАЧЕННЯ ЗАХОДІВ, ЗА ДОПОМОГОЮ ЯКИХ ЗДІЙСНЮВАТИМЕТЬСЯ ВІДСТЕЖЕННЯ РЕЗУЛЬТАТИВНОСТІ ДІЇ РЕГУЛЯТОРНОГО АКТА</w:t>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через 1 рік після набуття чинності регуляторним актом.</w:t>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огляду на показники результативності, визначені в попередньому розділі аналізу регуляторного впливу, відстеження буде проводитися шляхом використання статистичних даних, розміру надходжень від сплати місцевих податків та зборів.</w:t>
      </w:r>
    </w:p>
    <w:p w:rsidR="009C16C9" w:rsidRDefault="009C16C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Можливої шкоди від наслідків дії акта не вбачається.</w:t>
      </w:r>
    </w:p>
    <w:p w:rsidR="009C16C9" w:rsidRDefault="009C16C9" w:rsidP="00B51059">
      <w:pPr>
        <w:spacing w:after="0" w:line="240" w:lineRule="auto"/>
        <w:ind w:left="1416" w:hanging="565"/>
        <w:jc w:val="both"/>
        <w:rPr>
          <w:rFonts w:ascii="Times New Roman" w:hAnsi="Times New Roman" w:cs="Times New Roman"/>
          <w:sz w:val="28"/>
          <w:szCs w:val="28"/>
          <w:lang w:val="uk-UA"/>
        </w:rPr>
      </w:pPr>
    </w:p>
    <w:p w:rsidR="009C16C9" w:rsidRDefault="009C16C9" w:rsidP="00B51059">
      <w:pPr>
        <w:spacing w:after="0" w:line="240" w:lineRule="auto"/>
        <w:ind w:left="1416" w:hanging="565"/>
        <w:jc w:val="both"/>
        <w:rPr>
          <w:rFonts w:ascii="Times New Roman" w:hAnsi="Times New Roman" w:cs="Times New Roman"/>
          <w:sz w:val="28"/>
          <w:szCs w:val="28"/>
          <w:lang w:val="uk-UA"/>
        </w:rPr>
      </w:pPr>
    </w:p>
    <w:p w:rsidR="009C16C9" w:rsidRPr="00E66D12" w:rsidRDefault="009C16C9" w:rsidP="00B51059">
      <w:pPr>
        <w:spacing w:after="0" w:line="240" w:lineRule="auto"/>
        <w:ind w:left="1416" w:hanging="56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Н.О.Голубенко </w:t>
      </w:r>
    </w:p>
    <w:p w:rsidR="009C16C9" w:rsidRDefault="009C16C9" w:rsidP="00B51059">
      <w:pPr>
        <w:spacing w:after="0" w:line="240" w:lineRule="auto"/>
        <w:ind w:left="1416" w:firstLine="708"/>
        <w:jc w:val="both"/>
        <w:rPr>
          <w:rFonts w:ascii="Times New Roman" w:hAnsi="Times New Roman" w:cs="Times New Roman"/>
          <w:i/>
          <w:iCs/>
          <w:sz w:val="28"/>
          <w:szCs w:val="28"/>
          <w:lang w:val="uk-UA"/>
        </w:rPr>
      </w:pPr>
    </w:p>
    <w:p w:rsidR="009C16C9" w:rsidRDefault="009C16C9" w:rsidP="00B51059">
      <w:pPr>
        <w:spacing w:after="0" w:line="240" w:lineRule="auto"/>
        <w:ind w:left="1416" w:firstLine="708"/>
        <w:jc w:val="both"/>
        <w:rPr>
          <w:rFonts w:ascii="Times New Roman" w:hAnsi="Times New Roman" w:cs="Times New Roman"/>
          <w:i/>
          <w:iCs/>
          <w:sz w:val="28"/>
          <w:szCs w:val="28"/>
          <w:lang w:val="uk-UA"/>
        </w:rPr>
      </w:pPr>
    </w:p>
    <w:p w:rsidR="009C16C9" w:rsidRPr="00B51059" w:rsidRDefault="009C16C9" w:rsidP="00B51059"/>
    <w:sectPr w:rsidR="009C16C9" w:rsidRPr="00B51059" w:rsidSect="000A0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2">
    <w:nsid w:val="0EE33C42"/>
    <w:multiLevelType w:val="hybridMultilevel"/>
    <w:tmpl w:val="4D60E858"/>
    <w:lvl w:ilvl="0" w:tplc="7C9E47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4AC34AE"/>
    <w:multiLevelType w:val="multilevel"/>
    <w:tmpl w:val="9FF872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63B5C97"/>
    <w:multiLevelType w:val="multilevel"/>
    <w:tmpl w:val="9FF872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81C64DD"/>
    <w:multiLevelType w:val="hybridMultilevel"/>
    <w:tmpl w:val="E89662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C7C4DD9"/>
    <w:multiLevelType w:val="multilevel"/>
    <w:tmpl w:val="9FF872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234185B"/>
    <w:multiLevelType w:val="hybridMultilevel"/>
    <w:tmpl w:val="1C4285F6"/>
    <w:lvl w:ilvl="0" w:tplc="BD0C1A0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B1B07E7"/>
    <w:multiLevelType w:val="hybridMultilevel"/>
    <w:tmpl w:val="1BE69900"/>
    <w:lvl w:ilvl="0" w:tplc="E50C8D6C">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start w:val="1"/>
      <w:numFmt w:val="bullet"/>
      <w:lvlText w:val=""/>
      <w:lvlJc w:val="left"/>
      <w:pPr>
        <w:tabs>
          <w:tab w:val="num" w:pos="1860"/>
        </w:tabs>
        <w:ind w:left="1860" w:hanging="360"/>
      </w:pPr>
      <w:rPr>
        <w:rFonts w:ascii="Wingdings" w:hAnsi="Wingdings" w:cs="Wingdings" w:hint="default"/>
      </w:rPr>
    </w:lvl>
    <w:lvl w:ilvl="3" w:tplc="04190001">
      <w:start w:val="1"/>
      <w:numFmt w:val="bullet"/>
      <w:lvlText w:val=""/>
      <w:lvlJc w:val="left"/>
      <w:pPr>
        <w:tabs>
          <w:tab w:val="num" w:pos="2580"/>
        </w:tabs>
        <w:ind w:left="2580" w:hanging="360"/>
      </w:pPr>
      <w:rPr>
        <w:rFonts w:ascii="Symbol" w:hAnsi="Symbol" w:cs="Symbol" w:hint="default"/>
      </w:rPr>
    </w:lvl>
    <w:lvl w:ilvl="4" w:tplc="04190003">
      <w:start w:val="1"/>
      <w:numFmt w:val="bullet"/>
      <w:lvlText w:val="o"/>
      <w:lvlJc w:val="left"/>
      <w:pPr>
        <w:tabs>
          <w:tab w:val="num" w:pos="3300"/>
        </w:tabs>
        <w:ind w:left="3300" w:hanging="360"/>
      </w:pPr>
      <w:rPr>
        <w:rFonts w:ascii="Courier New" w:hAnsi="Courier New" w:cs="Courier New" w:hint="default"/>
      </w:rPr>
    </w:lvl>
    <w:lvl w:ilvl="5" w:tplc="04190005">
      <w:start w:val="1"/>
      <w:numFmt w:val="bullet"/>
      <w:lvlText w:val=""/>
      <w:lvlJc w:val="left"/>
      <w:pPr>
        <w:tabs>
          <w:tab w:val="num" w:pos="4020"/>
        </w:tabs>
        <w:ind w:left="4020" w:hanging="360"/>
      </w:pPr>
      <w:rPr>
        <w:rFonts w:ascii="Wingdings" w:hAnsi="Wingdings" w:cs="Wingdings" w:hint="default"/>
      </w:rPr>
    </w:lvl>
    <w:lvl w:ilvl="6" w:tplc="04190001">
      <w:start w:val="1"/>
      <w:numFmt w:val="bullet"/>
      <w:lvlText w:val=""/>
      <w:lvlJc w:val="left"/>
      <w:pPr>
        <w:tabs>
          <w:tab w:val="num" w:pos="4740"/>
        </w:tabs>
        <w:ind w:left="4740" w:hanging="360"/>
      </w:pPr>
      <w:rPr>
        <w:rFonts w:ascii="Symbol" w:hAnsi="Symbol" w:cs="Symbol" w:hint="default"/>
      </w:rPr>
    </w:lvl>
    <w:lvl w:ilvl="7" w:tplc="04190003">
      <w:start w:val="1"/>
      <w:numFmt w:val="bullet"/>
      <w:lvlText w:val="o"/>
      <w:lvlJc w:val="left"/>
      <w:pPr>
        <w:tabs>
          <w:tab w:val="num" w:pos="5460"/>
        </w:tabs>
        <w:ind w:left="5460" w:hanging="360"/>
      </w:pPr>
      <w:rPr>
        <w:rFonts w:ascii="Courier New" w:hAnsi="Courier New" w:cs="Courier New" w:hint="default"/>
      </w:rPr>
    </w:lvl>
    <w:lvl w:ilvl="8" w:tplc="04190005">
      <w:start w:val="1"/>
      <w:numFmt w:val="bullet"/>
      <w:lvlText w:val=""/>
      <w:lvlJc w:val="left"/>
      <w:pPr>
        <w:tabs>
          <w:tab w:val="num" w:pos="6180"/>
        </w:tabs>
        <w:ind w:left="6180" w:hanging="360"/>
      </w:pPr>
      <w:rPr>
        <w:rFonts w:ascii="Wingdings" w:hAnsi="Wingdings" w:cs="Wingdings" w:hint="default"/>
      </w:rPr>
    </w:lvl>
  </w:abstractNum>
  <w:abstractNum w:abstractNumId="10">
    <w:nsid w:val="532A3B4E"/>
    <w:multiLevelType w:val="hybridMultilevel"/>
    <w:tmpl w:val="08CCB68C"/>
    <w:lvl w:ilvl="0" w:tplc="EDA4514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9"/>
  </w:num>
  <w:num w:numId="4">
    <w:abstractNumId w:val="11"/>
  </w:num>
  <w:num w:numId="5">
    <w:abstractNumId w:val="6"/>
  </w:num>
  <w:num w:numId="6">
    <w:abstractNumId w:val="3"/>
  </w:num>
  <w:num w:numId="7">
    <w:abstractNumId w:val="4"/>
  </w:num>
  <w:num w:numId="8">
    <w:abstractNumId w:val="8"/>
  </w:num>
  <w:num w:numId="9">
    <w:abstractNumId w:val="10"/>
  </w:num>
  <w:num w:numId="10">
    <w:abstractNumId w:val="2"/>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110"/>
    <w:rsid w:val="000062BA"/>
    <w:rsid w:val="000071B2"/>
    <w:rsid w:val="00014BFF"/>
    <w:rsid w:val="0003223C"/>
    <w:rsid w:val="0006172F"/>
    <w:rsid w:val="000A0D16"/>
    <w:rsid w:val="000A185F"/>
    <w:rsid w:val="000D76F6"/>
    <w:rsid w:val="00176AED"/>
    <w:rsid w:val="00227CF9"/>
    <w:rsid w:val="00230CA8"/>
    <w:rsid w:val="002325B7"/>
    <w:rsid w:val="002B0119"/>
    <w:rsid w:val="00337B10"/>
    <w:rsid w:val="003A34F1"/>
    <w:rsid w:val="003A4672"/>
    <w:rsid w:val="003B2C96"/>
    <w:rsid w:val="00437D64"/>
    <w:rsid w:val="004B17BF"/>
    <w:rsid w:val="004C6260"/>
    <w:rsid w:val="00535CAE"/>
    <w:rsid w:val="00585BCC"/>
    <w:rsid w:val="005C126A"/>
    <w:rsid w:val="005D5B9F"/>
    <w:rsid w:val="005E0621"/>
    <w:rsid w:val="00636B76"/>
    <w:rsid w:val="006C5719"/>
    <w:rsid w:val="006D040E"/>
    <w:rsid w:val="00730110"/>
    <w:rsid w:val="00746FA5"/>
    <w:rsid w:val="00795605"/>
    <w:rsid w:val="00836E2E"/>
    <w:rsid w:val="008B1867"/>
    <w:rsid w:val="009048C0"/>
    <w:rsid w:val="00971FE6"/>
    <w:rsid w:val="009A3157"/>
    <w:rsid w:val="009C16C9"/>
    <w:rsid w:val="009F1DC4"/>
    <w:rsid w:val="00A06738"/>
    <w:rsid w:val="00A3340D"/>
    <w:rsid w:val="00A9227C"/>
    <w:rsid w:val="00AE0CCC"/>
    <w:rsid w:val="00B02EC7"/>
    <w:rsid w:val="00B1266C"/>
    <w:rsid w:val="00B1319B"/>
    <w:rsid w:val="00B51059"/>
    <w:rsid w:val="00B66241"/>
    <w:rsid w:val="00B826B6"/>
    <w:rsid w:val="00BC2D8E"/>
    <w:rsid w:val="00BE2096"/>
    <w:rsid w:val="00C572E7"/>
    <w:rsid w:val="00CB0F16"/>
    <w:rsid w:val="00D066C3"/>
    <w:rsid w:val="00D22702"/>
    <w:rsid w:val="00D319DF"/>
    <w:rsid w:val="00DC3118"/>
    <w:rsid w:val="00E65B3D"/>
    <w:rsid w:val="00E66D12"/>
    <w:rsid w:val="00E96A05"/>
    <w:rsid w:val="00F645AC"/>
    <w:rsid w:val="00FD19AA"/>
    <w:rsid w:val="00FD7E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10"/>
    <w:pPr>
      <w:spacing w:after="160" w:line="259" w:lineRule="auto"/>
    </w:pPr>
    <w:rPr>
      <w:rFonts w:cs="Calibri"/>
      <w:lang w:eastAsia="en-US"/>
    </w:rPr>
  </w:style>
  <w:style w:type="paragraph" w:styleId="Heading1">
    <w:name w:val="heading 1"/>
    <w:basedOn w:val="Normal"/>
    <w:next w:val="Normal"/>
    <w:link w:val="Heading1Char"/>
    <w:uiPriority w:val="99"/>
    <w:qFormat/>
    <w:rsid w:val="00730110"/>
    <w:pPr>
      <w:keepNext/>
      <w:numPr>
        <w:numId w:val="1"/>
      </w:numPr>
      <w:suppressAutoHyphens/>
      <w:spacing w:after="0" w:line="240" w:lineRule="auto"/>
      <w:jc w:val="center"/>
      <w:outlineLvl w:val="0"/>
    </w:pPr>
    <w:rPr>
      <w:rFonts w:ascii="Times New Roman" w:eastAsia="Times New Roman" w:hAnsi="Times New Roman" w:cs="Times New Roman"/>
      <w:b/>
      <w:bCs/>
      <w:sz w:val="28"/>
      <w:szCs w:val="28"/>
      <w:lang w:val="uk-UA"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0110"/>
    <w:rPr>
      <w:rFonts w:ascii="Times New Roman" w:hAnsi="Times New Roman" w:cs="Times New Roman"/>
      <w:b/>
      <w:bCs/>
      <w:sz w:val="20"/>
      <w:szCs w:val="20"/>
      <w:lang w:val="uk-UA" w:eastAsia="ar-SA" w:bidi="ar-SA"/>
    </w:rPr>
  </w:style>
  <w:style w:type="character" w:customStyle="1" w:styleId="WW8Num1z0">
    <w:name w:val="WW8Num1z0"/>
    <w:uiPriority w:val="99"/>
    <w:rsid w:val="00730110"/>
    <w:rPr>
      <w:rFonts w:ascii="Times New Roman" w:hAnsi="Times New Roman" w:cs="Times New Roman"/>
      <w:color w:val="000000"/>
      <w:spacing w:val="0"/>
      <w:w w:val="100"/>
      <w:position w:val="0"/>
      <w:sz w:val="27"/>
      <w:szCs w:val="27"/>
      <w:u w:val="none"/>
      <w:vertAlign w:val="baseline"/>
      <w:lang w:val="ru-RU"/>
    </w:rPr>
  </w:style>
  <w:style w:type="character" w:customStyle="1" w:styleId="WW8Num2z0">
    <w:name w:val="WW8Num2z0"/>
    <w:uiPriority w:val="99"/>
    <w:rsid w:val="00730110"/>
  </w:style>
  <w:style w:type="character" w:customStyle="1" w:styleId="WW8Num2z1">
    <w:name w:val="WW8Num2z1"/>
    <w:uiPriority w:val="99"/>
    <w:rsid w:val="00730110"/>
  </w:style>
  <w:style w:type="character" w:customStyle="1" w:styleId="WW8Num2z2">
    <w:name w:val="WW8Num2z2"/>
    <w:uiPriority w:val="99"/>
    <w:rsid w:val="00730110"/>
  </w:style>
  <w:style w:type="character" w:customStyle="1" w:styleId="WW8Num2z3">
    <w:name w:val="WW8Num2z3"/>
    <w:uiPriority w:val="99"/>
    <w:rsid w:val="00730110"/>
  </w:style>
  <w:style w:type="character" w:customStyle="1" w:styleId="WW8Num2z4">
    <w:name w:val="WW8Num2z4"/>
    <w:uiPriority w:val="99"/>
    <w:rsid w:val="00730110"/>
  </w:style>
  <w:style w:type="character" w:customStyle="1" w:styleId="WW8Num2z5">
    <w:name w:val="WW8Num2z5"/>
    <w:uiPriority w:val="99"/>
    <w:rsid w:val="00730110"/>
  </w:style>
  <w:style w:type="character" w:customStyle="1" w:styleId="WW8Num2z6">
    <w:name w:val="WW8Num2z6"/>
    <w:uiPriority w:val="99"/>
    <w:rsid w:val="00730110"/>
  </w:style>
  <w:style w:type="character" w:customStyle="1" w:styleId="WW8Num2z7">
    <w:name w:val="WW8Num2z7"/>
    <w:uiPriority w:val="99"/>
    <w:rsid w:val="00730110"/>
  </w:style>
  <w:style w:type="character" w:customStyle="1" w:styleId="WW8Num2z8">
    <w:name w:val="WW8Num2z8"/>
    <w:uiPriority w:val="99"/>
    <w:rsid w:val="00730110"/>
  </w:style>
  <w:style w:type="character" w:customStyle="1" w:styleId="1">
    <w:name w:val="Основной шрифт абзаца1"/>
    <w:uiPriority w:val="99"/>
    <w:rsid w:val="00730110"/>
  </w:style>
  <w:style w:type="character" w:styleId="Strong">
    <w:name w:val="Strong"/>
    <w:basedOn w:val="DefaultParagraphFont"/>
    <w:uiPriority w:val="99"/>
    <w:qFormat/>
    <w:rsid w:val="00730110"/>
    <w:rPr>
      <w:b/>
      <w:bCs/>
    </w:rPr>
  </w:style>
  <w:style w:type="character" w:customStyle="1" w:styleId="3">
    <w:name w:val="Основной текст (3)_"/>
    <w:uiPriority w:val="99"/>
    <w:rsid w:val="00730110"/>
    <w:rPr>
      <w:b/>
      <w:bCs/>
      <w:sz w:val="27"/>
      <w:szCs w:val="27"/>
      <w:lang w:eastAsia="ar-SA" w:bidi="ar-SA"/>
    </w:rPr>
  </w:style>
  <w:style w:type="character" w:customStyle="1" w:styleId="10">
    <w:name w:val="Заголовок №1_"/>
    <w:uiPriority w:val="99"/>
    <w:rsid w:val="00730110"/>
    <w:rPr>
      <w:b/>
      <w:bCs/>
      <w:sz w:val="27"/>
      <w:szCs w:val="27"/>
      <w:lang w:eastAsia="ar-SA" w:bidi="ar-SA"/>
    </w:rPr>
  </w:style>
  <w:style w:type="character" w:customStyle="1" w:styleId="a">
    <w:name w:val="Колонтитул_"/>
    <w:uiPriority w:val="99"/>
    <w:rsid w:val="00730110"/>
    <w:rPr>
      <w:lang w:val="ru-RU" w:eastAsia="ar-SA" w:bidi="ar-SA"/>
    </w:rPr>
  </w:style>
  <w:style w:type="character" w:customStyle="1" w:styleId="11">
    <w:name w:val="Колонтитул + 11"/>
    <w:uiPriority w:val="99"/>
    <w:rsid w:val="00730110"/>
    <w:rPr>
      <w:spacing w:val="0"/>
      <w:sz w:val="23"/>
      <w:szCs w:val="23"/>
      <w:lang w:val="ru-RU" w:eastAsia="ar-SA" w:bidi="ar-SA"/>
    </w:rPr>
  </w:style>
  <w:style w:type="character" w:customStyle="1" w:styleId="a0">
    <w:name w:val="Подпись к таблице_"/>
    <w:uiPriority w:val="99"/>
    <w:rsid w:val="00730110"/>
    <w:rPr>
      <w:sz w:val="27"/>
      <w:szCs w:val="27"/>
      <w:lang w:eastAsia="ar-SA" w:bidi="ar-SA"/>
    </w:rPr>
  </w:style>
  <w:style w:type="character" w:styleId="Hyperlink">
    <w:name w:val="Hyperlink"/>
    <w:basedOn w:val="DefaultParagraphFont"/>
    <w:uiPriority w:val="99"/>
    <w:rsid w:val="00730110"/>
    <w:rPr>
      <w:color w:val="0000FF"/>
      <w:u w:val="single"/>
    </w:rPr>
  </w:style>
  <w:style w:type="character" w:customStyle="1" w:styleId="2">
    <w:name w:val="Подпись к таблице (2)_"/>
    <w:uiPriority w:val="99"/>
    <w:rsid w:val="00730110"/>
    <w:rPr>
      <w:b/>
      <w:bCs/>
      <w:sz w:val="27"/>
      <w:szCs w:val="27"/>
      <w:lang w:eastAsia="ar-SA" w:bidi="ar-SA"/>
    </w:rPr>
  </w:style>
  <w:style w:type="paragraph" w:customStyle="1" w:styleId="12">
    <w:name w:val="Заголовок1"/>
    <w:basedOn w:val="Normal"/>
    <w:next w:val="BodyText"/>
    <w:uiPriority w:val="99"/>
    <w:rsid w:val="00730110"/>
    <w:pPr>
      <w:keepNext/>
      <w:suppressAutoHyphens/>
      <w:spacing w:before="240" w:after="120" w:line="240" w:lineRule="auto"/>
    </w:pPr>
    <w:rPr>
      <w:rFonts w:ascii="Arial" w:eastAsia="Microsoft YaHei" w:hAnsi="Arial" w:cs="Arial"/>
      <w:sz w:val="28"/>
      <w:szCs w:val="28"/>
      <w:lang w:val="uk-UA" w:eastAsia="ar-SA"/>
    </w:rPr>
  </w:style>
  <w:style w:type="paragraph" w:styleId="BodyText">
    <w:name w:val="Body Text"/>
    <w:basedOn w:val="Normal"/>
    <w:link w:val="BodyTextChar"/>
    <w:uiPriority w:val="99"/>
    <w:rsid w:val="00730110"/>
    <w:pPr>
      <w:suppressAutoHyphens/>
      <w:spacing w:after="0" w:line="240" w:lineRule="auto"/>
      <w:jc w:val="both"/>
    </w:pPr>
    <w:rPr>
      <w:rFonts w:ascii="Times New Roman" w:eastAsia="Times New Roman" w:hAnsi="Times New Roman" w:cs="Times New Roman"/>
      <w:sz w:val="28"/>
      <w:szCs w:val="28"/>
      <w:lang w:val="uk-UA" w:eastAsia="ar-SA"/>
    </w:rPr>
  </w:style>
  <w:style w:type="character" w:customStyle="1" w:styleId="BodyTextChar">
    <w:name w:val="Body Text Char"/>
    <w:basedOn w:val="DefaultParagraphFont"/>
    <w:link w:val="BodyText"/>
    <w:uiPriority w:val="99"/>
    <w:rsid w:val="00730110"/>
    <w:rPr>
      <w:rFonts w:ascii="Times New Roman" w:hAnsi="Times New Roman" w:cs="Times New Roman"/>
      <w:sz w:val="20"/>
      <w:szCs w:val="20"/>
      <w:lang w:val="uk-UA" w:eastAsia="ar-SA" w:bidi="ar-SA"/>
    </w:rPr>
  </w:style>
  <w:style w:type="paragraph" w:styleId="List">
    <w:name w:val="List"/>
    <w:basedOn w:val="BodyText"/>
    <w:uiPriority w:val="99"/>
    <w:rsid w:val="00730110"/>
  </w:style>
  <w:style w:type="paragraph" w:customStyle="1" w:styleId="13">
    <w:name w:val="Название1"/>
    <w:basedOn w:val="Normal"/>
    <w:uiPriority w:val="99"/>
    <w:rsid w:val="00730110"/>
    <w:pPr>
      <w:suppressLineNumbers/>
      <w:suppressAutoHyphens/>
      <w:spacing w:before="120" w:after="120" w:line="240" w:lineRule="auto"/>
    </w:pPr>
    <w:rPr>
      <w:rFonts w:ascii="Times New Roman" w:eastAsia="Times New Roman" w:hAnsi="Times New Roman" w:cs="Times New Roman"/>
      <w:i/>
      <w:iCs/>
      <w:sz w:val="24"/>
      <w:szCs w:val="24"/>
      <w:lang w:val="uk-UA" w:eastAsia="ar-SA"/>
    </w:rPr>
  </w:style>
  <w:style w:type="paragraph" w:customStyle="1" w:styleId="14">
    <w:name w:val="Указатель1"/>
    <w:basedOn w:val="Normal"/>
    <w:uiPriority w:val="99"/>
    <w:rsid w:val="00730110"/>
    <w:pPr>
      <w:suppressLineNumbers/>
      <w:suppressAutoHyphens/>
      <w:spacing w:after="0" w:line="240" w:lineRule="auto"/>
    </w:pPr>
    <w:rPr>
      <w:rFonts w:ascii="Times New Roman" w:eastAsia="Times New Roman" w:hAnsi="Times New Roman" w:cs="Times New Roman"/>
      <w:sz w:val="28"/>
      <w:szCs w:val="28"/>
      <w:lang w:val="uk-UA" w:eastAsia="ar-SA"/>
    </w:rPr>
  </w:style>
  <w:style w:type="paragraph" w:styleId="Title">
    <w:name w:val="Title"/>
    <w:basedOn w:val="Normal"/>
    <w:next w:val="Subtitle"/>
    <w:link w:val="TitleChar"/>
    <w:uiPriority w:val="99"/>
    <w:qFormat/>
    <w:rsid w:val="00730110"/>
    <w:pPr>
      <w:suppressAutoHyphens/>
      <w:spacing w:after="0" w:line="240" w:lineRule="auto"/>
      <w:jc w:val="center"/>
    </w:pPr>
    <w:rPr>
      <w:rFonts w:ascii="Times New Roman" w:eastAsia="Times New Roman" w:hAnsi="Times New Roman" w:cs="Times New Roman"/>
      <w:b/>
      <w:bCs/>
      <w:sz w:val="28"/>
      <w:szCs w:val="28"/>
      <w:lang w:val="uk-UA" w:eastAsia="ar-SA"/>
    </w:rPr>
  </w:style>
  <w:style w:type="character" w:customStyle="1" w:styleId="TitleChar">
    <w:name w:val="Title Char"/>
    <w:basedOn w:val="DefaultParagraphFont"/>
    <w:link w:val="Title"/>
    <w:uiPriority w:val="99"/>
    <w:rsid w:val="00730110"/>
    <w:rPr>
      <w:rFonts w:ascii="Times New Roman" w:hAnsi="Times New Roman" w:cs="Times New Roman"/>
      <w:b/>
      <w:bCs/>
      <w:sz w:val="20"/>
      <w:szCs w:val="20"/>
      <w:lang w:val="uk-UA" w:eastAsia="ar-SA" w:bidi="ar-SA"/>
    </w:rPr>
  </w:style>
  <w:style w:type="paragraph" w:styleId="Subtitle">
    <w:name w:val="Subtitle"/>
    <w:basedOn w:val="12"/>
    <w:next w:val="BodyText"/>
    <w:link w:val="SubtitleChar"/>
    <w:uiPriority w:val="99"/>
    <w:qFormat/>
    <w:rsid w:val="00730110"/>
    <w:pPr>
      <w:jc w:val="center"/>
    </w:pPr>
    <w:rPr>
      <w:i/>
      <w:iCs/>
    </w:rPr>
  </w:style>
  <w:style w:type="character" w:customStyle="1" w:styleId="SubtitleChar">
    <w:name w:val="Subtitle Char"/>
    <w:basedOn w:val="DefaultParagraphFont"/>
    <w:link w:val="Subtitle"/>
    <w:uiPriority w:val="99"/>
    <w:rsid w:val="00730110"/>
    <w:rPr>
      <w:rFonts w:ascii="Arial" w:eastAsia="Microsoft YaHei" w:hAnsi="Arial" w:cs="Arial"/>
      <w:i/>
      <w:iCs/>
      <w:sz w:val="28"/>
      <w:szCs w:val="28"/>
      <w:lang w:val="uk-UA" w:eastAsia="ar-SA" w:bidi="ar-SA"/>
    </w:rPr>
  </w:style>
  <w:style w:type="paragraph" w:customStyle="1" w:styleId="21">
    <w:name w:val="Основной текст 21"/>
    <w:basedOn w:val="Normal"/>
    <w:uiPriority w:val="99"/>
    <w:rsid w:val="00730110"/>
    <w:pPr>
      <w:suppressAutoHyphens/>
      <w:spacing w:after="0" w:line="240" w:lineRule="auto"/>
      <w:jc w:val="both"/>
    </w:pPr>
    <w:rPr>
      <w:rFonts w:ascii="Times New Roman" w:eastAsia="Times New Roman" w:hAnsi="Times New Roman" w:cs="Times New Roman"/>
      <w:b/>
      <w:bCs/>
      <w:sz w:val="28"/>
      <w:szCs w:val="28"/>
      <w:lang w:val="uk-UA" w:eastAsia="ar-SA"/>
    </w:rPr>
  </w:style>
  <w:style w:type="paragraph" w:styleId="NormalWeb">
    <w:name w:val="Normal (Web)"/>
    <w:basedOn w:val="Normal"/>
    <w:uiPriority w:val="99"/>
    <w:rsid w:val="00730110"/>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30">
    <w:name w:val="Основной текст (3)"/>
    <w:basedOn w:val="Normal"/>
    <w:uiPriority w:val="99"/>
    <w:rsid w:val="00730110"/>
    <w:pPr>
      <w:shd w:val="clear" w:color="auto" w:fill="FFFFFF"/>
      <w:suppressAutoHyphens/>
      <w:spacing w:before="360" w:after="360" w:line="317" w:lineRule="exact"/>
    </w:pPr>
    <w:rPr>
      <w:rFonts w:ascii="Times New Roman" w:eastAsia="Times New Roman" w:hAnsi="Times New Roman" w:cs="Times New Roman"/>
      <w:b/>
      <w:bCs/>
      <w:sz w:val="27"/>
      <w:szCs w:val="27"/>
      <w:lang w:eastAsia="ar-SA"/>
    </w:rPr>
  </w:style>
  <w:style w:type="paragraph" w:customStyle="1" w:styleId="15">
    <w:name w:val="Заголовок №1"/>
    <w:basedOn w:val="Normal"/>
    <w:uiPriority w:val="99"/>
    <w:rsid w:val="00730110"/>
    <w:pPr>
      <w:shd w:val="clear" w:color="auto" w:fill="FFFFFF"/>
      <w:suppressAutoHyphens/>
      <w:spacing w:after="300" w:line="322" w:lineRule="exact"/>
    </w:pPr>
    <w:rPr>
      <w:rFonts w:ascii="Times New Roman" w:eastAsia="Times New Roman" w:hAnsi="Times New Roman" w:cs="Times New Roman"/>
      <w:b/>
      <w:bCs/>
      <w:sz w:val="27"/>
      <w:szCs w:val="27"/>
      <w:lang w:eastAsia="ar-SA"/>
    </w:rPr>
  </w:style>
  <w:style w:type="paragraph" w:customStyle="1" w:styleId="a1">
    <w:name w:val="Колонтитул"/>
    <w:basedOn w:val="Normal"/>
    <w:uiPriority w:val="99"/>
    <w:rsid w:val="00730110"/>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a2">
    <w:name w:val="Подпись к таблице"/>
    <w:basedOn w:val="Normal"/>
    <w:uiPriority w:val="99"/>
    <w:rsid w:val="00730110"/>
    <w:pPr>
      <w:shd w:val="clear" w:color="auto" w:fill="FFFFFF"/>
      <w:suppressAutoHyphens/>
      <w:spacing w:after="0" w:line="240" w:lineRule="atLeast"/>
    </w:pPr>
    <w:rPr>
      <w:rFonts w:ascii="Times New Roman" w:eastAsia="Times New Roman" w:hAnsi="Times New Roman" w:cs="Times New Roman"/>
      <w:sz w:val="27"/>
      <w:szCs w:val="27"/>
      <w:lang w:eastAsia="ar-SA"/>
    </w:rPr>
  </w:style>
  <w:style w:type="paragraph" w:customStyle="1" w:styleId="20">
    <w:name w:val="Подпись к таблице (2)"/>
    <w:basedOn w:val="Normal"/>
    <w:uiPriority w:val="99"/>
    <w:rsid w:val="00730110"/>
    <w:pPr>
      <w:shd w:val="clear" w:color="auto" w:fill="FFFFFF"/>
      <w:suppressAutoHyphens/>
      <w:spacing w:after="0" w:line="312" w:lineRule="exact"/>
      <w:ind w:firstLine="700"/>
      <w:jc w:val="both"/>
    </w:pPr>
    <w:rPr>
      <w:rFonts w:ascii="Times New Roman" w:eastAsia="Times New Roman" w:hAnsi="Times New Roman" w:cs="Times New Roman"/>
      <w:b/>
      <w:bCs/>
      <w:sz w:val="27"/>
      <w:szCs w:val="27"/>
      <w:lang w:eastAsia="ar-SA"/>
    </w:rPr>
  </w:style>
  <w:style w:type="paragraph" w:customStyle="1" w:styleId="a3">
    <w:name w:val="Содержимое таблицы"/>
    <w:basedOn w:val="Normal"/>
    <w:uiPriority w:val="99"/>
    <w:rsid w:val="00730110"/>
    <w:pPr>
      <w:suppressLineNumbers/>
      <w:suppressAutoHyphens/>
      <w:spacing w:after="0" w:line="240" w:lineRule="auto"/>
    </w:pPr>
    <w:rPr>
      <w:rFonts w:ascii="Times New Roman" w:eastAsia="Times New Roman" w:hAnsi="Times New Roman" w:cs="Times New Roman"/>
      <w:sz w:val="28"/>
      <w:szCs w:val="28"/>
      <w:lang w:val="uk-UA" w:eastAsia="ar-SA"/>
    </w:rPr>
  </w:style>
  <w:style w:type="paragraph" w:customStyle="1" w:styleId="a4">
    <w:name w:val="Заголовок таблицы"/>
    <w:basedOn w:val="a3"/>
    <w:uiPriority w:val="99"/>
    <w:rsid w:val="00730110"/>
    <w:pPr>
      <w:jc w:val="center"/>
    </w:pPr>
    <w:rPr>
      <w:b/>
      <w:bCs/>
    </w:rPr>
  </w:style>
  <w:style w:type="paragraph" w:customStyle="1" w:styleId="a5">
    <w:name w:val="Содержимое врезки"/>
    <w:basedOn w:val="BodyText"/>
    <w:uiPriority w:val="99"/>
    <w:rsid w:val="00730110"/>
  </w:style>
  <w:style w:type="paragraph" w:styleId="Header">
    <w:name w:val="header"/>
    <w:basedOn w:val="Normal"/>
    <w:link w:val="HeaderChar"/>
    <w:uiPriority w:val="99"/>
    <w:rsid w:val="00730110"/>
    <w:pPr>
      <w:suppressLineNumbers/>
      <w:tabs>
        <w:tab w:val="center" w:pos="4819"/>
        <w:tab w:val="right" w:pos="9638"/>
      </w:tabs>
      <w:suppressAutoHyphens/>
      <w:spacing w:after="0" w:line="240" w:lineRule="auto"/>
    </w:pPr>
    <w:rPr>
      <w:rFonts w:ascii="Times New Roman" w:eastAsia="Times New Roman" w:hAnsi="Times New Roman" w:cs="Times New Roman"/>
      <w:sz w:val="28"/>
      <w:szCs w:val="28"/>
      <w:lang w:val="uk-UA" w:eastAsia="ar-SA"/>
    </w:rPr>
  </w:style>
  <w:style w:type="character" w:customStyle="1" w:styleId="HeaderChar">
    <w:name w:val="Header Char"/>
    <w:basedOn w:val="DefaultParagraphFont"/>
    <w:link w:val="Header"/>
    <w:uiPriority w:val="99"/>
    <w:rsid w:val="00730110"/>
    <w:rPr>
      <w:rFonts w:ascii="Times New Roman" w:hAnsi="Times New Roman" w:cs="Times New Roman"/>
      <w:sz w:val="20"/>
      <w:szCs w:val="20"/>
      <w:lang w:val="uk-UA" w:eastAsia="ar-SA" w:bidi="ar-SA"/>
    </w:rPr>
  </w:style>
  <w:style w:type="paragraph" w:styleId="Footer">
    <w:name w:val="footer"/>
    <w:basedOn w:val="Normal"/>
    <w:link w:val="FooterChar"/>
    <w:uiPriority w:val="99"/>
    <w:rsid w:val="00730110"/>
    <w:pPr>
      <w:suppressLineNumbers/>
      <w:tabs>
        <w:tab w:val="center" w:pos="4819"/>
        <w:tab w:val="right" w:pos="9638"/>
      </w:tabs>
      <w:suppressAutoHyphens/>
      <w:spacing w:after="0" w:line="240" w:lineRule="auto"/>
    </w:pPr>
    <w:rPr>
      <w:rFonts w:ascii="Times New Roman" w:eastAsia="Times New Roman" w:hAnsi="Times New Roman" w:cs="Times New Roman"/>
      <w:sz w:val="28"/>
      <w:szCs w:val="28"/>
      <w:lang w:val="uk-UA" w:eastAsia="ar-SA"/>
    </w:rPr>
  </w:style>
  <w:style w:type="character" w:customStyle="1" w:styleId="FooterChar">
    <w:name w:val="Footer Char"/>
    <w:basedOn w:val="DefaultParagraphFont"/>
    <w:link w:val="Footer"/>
    <w:uiPriority w:val="99"/>
    <w:rsid w:val="00730110"/>
    <w:rPr>
      <w:rFonts w:ascii="Times New Roman" w:hAnsi="Times New Roman" w:cs="Times New Roman"/>
      <w:sz w:val="20"/>
      <w:szCs w:val="20"/>
      <w:lang w:val="uk-UA" w:eastAsia="ar-SA" w:bidi="ar-SA"/>
    </w:rPr>
  </w:style>
  <w:style w:type="paragraph" w:customStyle="1" w:styleId="rvps12">
    <w:name w:val="rvps12"/>
    <w:basedOn w:val="Normal"/>
    <w:uiPriority w:val="99"/>
    <w:rsid w:val="00730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Normal"/>
    <w:uiPriority w:val="99"/>
    <w:rsid w:val="007301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730110"/>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73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730110"/>
    <w:rPr>
      <w:rFonts w:ascii="Courier New" w:hAnsi="Courier New" w:cs="Courier New"/>
      <w:sz w:val="20"/>
      <w:szCs w:val="20"/>
      <w:lang w:val="uk-UA" w:eastAsia="uk-UA"/>
    </w:rPr>
  </w:style>
  <w:style w:type="paragraph" w:styleId="NoSpacing">
    <w:name w:val="No Spacing"/>
    <w:uiPriority w:val="99"/>
    <w:qFormat/>
    <w:rsid w:val="00730110"/>
    <w:rPr>
      <w:rFonts w:eastAsia="Times New Roman" w:cs="Calibri"/>
      <w:sz w:val="24"/>
      <w:szCs w:val="24"/>
      <w:lang w:val="uk-UA"/>
    </w:rPr>
  </w:style>
  <w:style w:type="paragraph" w:styleId="ListParagraph">
    <w:name w:val="List Paragraph"/>
    <w:basedOn w:val="Normal"/>
    <w:uiPriority w:val="99"/>
    <w:qFormat/>
    <w:rsid w:val="00B5105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8</Pages>
  <Words>2391</Words>
  <Characters>13633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Admin</cp:lastModifiedBy>
  <cp:revision>5</cp:revision>
  <cp:lastPrinted>2019-05-15T12:13:00Z</cp:lastPrinted>
  <dcterms:created xsi:type="dcterms:W3CDTF">2020-06-03T11:51:00Z</dcterms:created>
  <dcterms:modified xsi:type="dcterms:W3CDTF">2020-07-14T05:47:00Z</dcterms:modified>
</cp:coreProperties>
</file>