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51" w:rsidRPr="00697274" w:rsidRDefault="00405651" w:rsidP="00405651">
      <w:pPr>
        <w:pStyle w:val="a4"/>
        <w:spacing w:before="0" w:after="0"/>
        <w:ind w:left="3686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>Додаток 1/2</w:t>
      </w:r>
    </w:p>
    <w:p w:rsidR="00405651" w:rsidRPr="00697274" w:rsidRDefault="00405651" w:rsidP="00405651">
      <w:pPr>
        <w:pStyle w:val="a4"/>
        <w:spacing w:before="0" w:after="0"/>
        <w:ind w:left="3686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>д</w:t>
      </w:r>
      <w:r w:rsidR="00CF22F9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о рішення сільської ради від " </w:t>
      </w:r>
      <w:r w:rsidR="009A4B2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" липня </w:t>
      </w: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201</w:t>
      </w:r>
      <w:r w:rsidR="00CF22F9">
        <w:rPr>
          <w:rFonts w:ascii="Times New Roman" w:hAnsi="Times New Roman"/>
          <w:b w:val="0"/>
          <w:noProof/>
          <w:sz w:val="24"/>
          <w:szCs w:val="24"/>
          <w:lang w:val="ru-RU"/>
        </w:rPr>
        <w:t>9</w:t>
      </w: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року</w:t>
      </w:r>
    </w:p>
    <w:p w:rsidR="00405651" w:rsidRDefault="00405651" w:rsidP="00405651">
      <w:pPr>
        <w:pStyle w:val="a4"/>
        <w:spacing w:before="0" w:after="0"/>
        <w:ind w:left="3686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>"</w:t>
      </w:r>
      <w:r w:rsidRPr="001D4DF2">
        <w:rPr>
          <w:rFonts w:hint="eastAsia"/>
        </w:rPr>
        <w:t xml:space="preserve"> </w:t>
      </w:r>
      <w:r w:rsidRPr="001D4DF2">
        <w:rPr>
          <w:rFonts w:ascii="Times New Roman" w:hAnsi="Times New Roman" w:hint="eastAsia"/>
          <w:b w:val="0"/>
          <w:noProof/>
          <w:sz w:val="24"/>
          <w:szCs w:val="24"/>
          <w:lang w:val="ru-RU"/>
        </w:rPr>
        <w:t>Про</w:t>
      </w:r>
      <w:r w:rsidRPr="001D4DF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Pr="001D4DF2">
        <w:rPr>
          <w:rFonts w:ascii="Times New Roman" w:hAnsi="Times New Roman" w:hint="eastAsia"/>
          <w:b w:val="0"/>
          <w:noProof/>
          <w:sz w:val="24"/>
          <w:szCs w:val="24"/>
          <w:lang w:val="ru-RU"/>
        </w:rPr>
        <w:t>місцеві</w:t>
      </w:r>
      <w:r w:rsidRPr="001D4DF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Pr="001D4DF2">
        <w:rPr>
          <w:rFonts w:ascii="Times New Roman" w:hAnsi="Times New Roman" w:hint="eastAsia"/>
          <w:b w:val="0"/>
          <w:noProof/>
          <w:sz w:val="24"/>
          <w:szCs w:val="24"/>
          <w:lang w:val="ru-RU"/>
        </w:rPr>
        <w:t>податки</w:t>
      </w:r>
      <w:r w:rsidRPr="001D4DF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Pr="001D4DF2">
        <w:rPr>
          <w:rFonts w:ascii="Times New Roman" w:hAnsi="Times New Roman" w:hint="eastAsia"/>
          <w:b w:val="0"/>
          <w:noProof/>
          <w:sz w:val="24"/>
          <w:szCs w:val="24"/>
          <w:lang w:val="ru-RU"/>
        </w:rPr>
        <w:t>та</w:t>
      </w:r>
      <w:r w:rsidRPr="001D4DF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Pr="001D4DF2">
        <w:rPr>
          <w:rFonts w:ascii="Times New Roman" w:hAnsi="Times New Roman" w:hint="eastAsia"/>
          <w:b w:val="0"/>
          <w:noProof/>
          <w:sz w:val="24"/>
          <w:szCs w:val="24"/>
          <w:lang w:val="ru-RU"/>
        </w:rPr>
        <w:t>збори</w:t>
      </w:r>
      <w:r w:rsidRPr="001D4DF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Pr="001D4DF2">
        <w:rPr>
          <w:rFonts w:ascii="Times New Roman" w:hAnsi="Times New Roman" w:hint="eastAsia"/>
          <w:b w:val="0"/>
          <w:noProof/>
          <w:sz w:val="24"/>
          <w:szCs w:val="24"/>
          <w:lang w:val="ru-RU"/>
        </w:rPr>
        <w:t>на</w:t>
      </w:r>
      <w:r w:rsidR="00CF22F9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2020</w:t>
      </w:r>
      <w:r w:rsidRPr="001D4DF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Pr="001D4DF2">
        <w:rPr>
          <w:rFonts w:ascii="Times New Roman" w:hAnsi="Times New Roman" w:hint="eastAsia"/>
          <w:b w:val="0"/>
          <w:noProof/>
          <w:sz w:val="24"/>
          <w:szCs w:val="24"/>
          <w:lang w:val="ru-RU"/>
        </w:rPr>
        <w:t>рік</w:t>
      </w:r>
      <w:r w:rsidRPr="001D4DF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>"</w:t>
      </w:r>
    </w:p>
    <w:p w:rsidR="00405651" w:rsidRPr="00697274" w:rsidRDefault="00CF22F9" w:rsidP="00405651">
      <w:pPr>
        <w:pStyle w:val="a4"/>
        <w:spacing w:before="0" w:after="0"/>
        <w:ind w:left="3686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(    </w:t>
      </w:r>
      <w:r w:rsidR="009A4B2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сесія 7</w:t>
      </w:r>
      <w:r w:rsidR="00405651"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скликання)</w:t>
      </w:r>
    </w:p>
    <w:p w:rsidR="00405651" w:rsidRPr="009C0DBB" w:rsidRDefault="00405651" w:rsidP="00405651">
      <w:pPr>
        <w:pStyle w:val="a4"/>
        <w:rPr>
          <w:rFonts w:ascii="Times New Roman" w:hAnsi="Times New Roman"/>
          <w:sz w:val="28"/>
          <w:szCs w:val="28"/>
        </w:rPr>
      </w:pPr>
      <w:r w:rsidRPr="009C0DBB">
        <w:rPr>
          <w:rFonts w:ascii="Times New Roman" w:hAnsi="Times New Roman"/>
          <w:sz w:val="28"/>
          <w:szCs w:val="28"/>
        </w:rPr>
        <w:t>ПЕРЕЛІК</w:t>
      </w:r>
      <w:r w:rsidRPr="009C0DBB">
        <w:rPr>
          <w:rFonts w:ascii="Times New Roman" w:hAnsi="Times New Roman"/>
          <w:sz w:val="28"/>
          <w:szCs w:val="28"/>
        </w:rPr>
        <w:br/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підпункту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Податкового</w:t>
      </w:r>
      <w:r w:rsidRPr="00603754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нерухоме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майно,</w:t>
      </w:r>
      <w:r w:rsidRPr="00603754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відмінне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ділянки</w:t>
      </w:r>
      <w:r w:rsidRPr="009C0DB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05651" w:rsidRPr="009C0DBB" w:rsidRDefault="00405651" w:rsidP="004056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Пільги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встановлюються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</w:t>
      </w:r>
      <w:r w:rsidR="00CF22F9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рік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вводяться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дію</w:t>
      </w:r>
      <w:r w:rsidRPr="00B56F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 w:rsidR="00CF22F9">
        <w:rPr>
          <w:rFonts w:ascii="Times New Roman" w:hAnsi="Times New Roman"/>
          <w:noProof/>
          <w:sz w:val="24"/>
          <w:szCs w:val="24"/>
        </w:rPr>
        <w:t>01 січня  2020</w:t>
      </w:r>
      <w:r w:rsidRPr="00C11D90">
        <w:rPr>
          <w:rFonts w:ascii="Times New Roman" w:hAnsi="Times New Roman"/>
          <w:noProof/>
          <w:sz w:val="24"/>
          <w:szCs w:val="24"/>
        </w:rPr>
        <w:t xml:space="preserve"> року</w:t>
      </w:r>
      <w:r w:rsidRPr="009C0DBB">
        <w:rPr>
          <w:rFonts w:ascii="Times New Roman" w:hAnsi="Times New Roman"/>
          <w:sz w:val="24"/>
          <w:szCs w:val="24"/>
        </w:rPr>
        <w:t>.</w:t>
      </w:r>
    </w:p>
    <w:p w:rsidR="00405651" w:rsidRPr="009C0DBB" w:rsidRDefault="00405651" w:rsidP="00405651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Адміністративно-територіальні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одиниці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населені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пункти,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території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об’єднаних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територіальних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громад,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поширюється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дія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ради:</w:t>
      </w:r>
    </w:p>
    <w:tbl>
      <w:tblPr>
        <w:tblW w:w="50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431"/>
        <w:gridCol w:w="1902"/>
        <w:gridCol w:w="4515"/>
      </w:tblGrid>
      <w:tr w:rsidR="00405651" w:rsidRPr="009C0DBB" w:rsidTr="00815B09">
        <w:trPr>
          <w:trHeight w:val="20"/>
        </w:trPr>
        <w:tc>
          <w:tcPr>
            <w:tcW w:w="972" w:type="pct"/>
            <w:tcBorders>
              <w:left w:val="single" w:sz="4" w:space="0" w:color="auto"/>
            </w:tcBorders>
            <w:vAlign w:val="center"/>
          </w:tcPr>
          <w:p w:rsidR="00405651" w:rsidRPr="009C0DBB" w:rsidRDefault="00405651" w:rsidP="00815B09">
            <w:pPr>
              <w:pStyle w:val="a3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734" w:type="pct"/>
            <w:vAlign w:val="center"/>
          </w:tcPr>
          <w:p w:rsidR="00405651" w:rsidRPr="009C0DBB" w:rsidRDefault="00405651" w:rsidP="00815B09">
            <w:pPr>
              <w:pStyle w:val="a3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976" w:type="pct"/>
            <w:vAlign w:val="center"/>
          </w:tcPr>
          <w:p w:rsidR="00405651" w:rsidRPr="009C0DBB" w:rsidRDefault="00405651" w:rsidP="00815B09">
            <w:pPr>
              <w:pStyle w:val="a3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2317" w:type="pct"/>
            <w:tcBorders>
              <w:right w:val="single" w:sz="4" w:space="0" w:color="auto"/>
            </w:tcBorders>
            <w:vAlign w:val="center"/>
          </w:tcPr>
          <w:p w:rsidR="00405651" w:rsidRPr="009C0DBB" w:rsidRDefault="00405651" w:rsidP="00815B09">
            <w:pPr>
              <w:pStyle w:val="a3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  <w:tr w:rsidR="00405651" w:rsidTr="00815B09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972" w:type="pct"/>
          </w:tcPr>
          <w:p w:rsidR="00405651" w:rsidRDefault="00405651" w:rsidP="00815B0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DF2">
              <w:rPr>
                <w:rFonts w:ascii="Times New Roman" w:hAnsi="Times New Roman"/>
                <w:sz w:val="24"/>
                <w:szCs w:val="24"/>
              </w:rPr>
              <w:t>7400000000</w:t>
            </w:r>
          </w:p>
        </w:tc>
        <w:tc>
          <w:tcPr>
            <w:tcW w:w="734" w:type="pct"/>
          </w:tcPr>
          <w:p w:rsidR="00405651" w:rsidRDefault="00405651" w:rsidP="00815B0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DF2">
              <w:rPr>
                <w:rFonts w:ascii="Times New Roman" w:hAnsi="Times New Roman"/>
                <w:sz w:val="24"/>
                <w:szCs w:val="24"/>
              </w:rPr>
              <w:t>7425500000</w:t>
            </w:r>
          </w:p>
        </w:tc>
        <w:tc>
          <w:tcPr>
            <w:tcW w:w="976" w:type="pct"/>
          </w:tcPr>
          <w:p w:rsidR="00405651" w:rsidRDefault="00405651" w:rsidP="00815B0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742558</w:t>
            </w:r>
            <w:r w:rsidR="009A4B2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6301</w:t>
            </w:r>
          </w:p>
        </w:tc>
        <w:tc>
          <w:tcPr>
            <w:tcW w:w="2317" w:type="pct"/>
          </w:tcPr>
          <w:p w:rsidR="00405651" w:rsidRDefault="009A4B22" w:rsidP="00815B0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Пакульська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651">
              <w:rPr>
                <w:rFonts w:ascii="Times New Roman" w:hAnsi="Times New Roman"/>
                <w:sz w:val="24"/>
                <w:szCs w:val="24"/>
              </w:rPr>
              <w:t xml:space="preserve"> сільська рада </w:t>
            </w:r>
          </w:p>
        </w:tc>
      </w:tr>
    </w:tbl>
    <w:p w:rsidR="00405651" w:rsidRPr="009C0DBB" w:rsidRDefault="00405651" w:rsidP="0040565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2"/>
        <w:gridCol w:w="2739"/>
      </w:tblGrid>
      <w:tr w:rsidR="00405651" w:rsidRPr="009C0DBB" w:rsidTr="00815B09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405651" w:rsidRPr="009C0DBB" w:rsidRDefault="00405651" w:rsidP="00815B09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категорія/класифікація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будівель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споруд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405651" w:rsidRPr="009C0DBB" w:rsidRDefault="00405651" w:rsidP="00815B09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пільги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(відсотків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рік)</w:t>
            </w:r>
          </w:p>
        </w:tc>
      </w:tr>
    </w:tbl>
    <w:p w:rsidR="00405651" w:rsidRDefault="00405651" w:rsidP="0040565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354E0">
        <w:rPr>
          <w:rFonts w:ascii="Times New Roman" w:hAnsi="Times New Roman"/>
          <w:sz w:val="24"/>
          <w:szCs w:val="24"/>
        </w:rPr>
        <w:t>Пільги визначаються з урахуванням норм підпункту 12.3.7 пункту 12.3 статті 12, пункту 30.2 статті 30, пункту 266.2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A35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4E9F">
        <w:rPr>
          <w:rFonts w:ascii="Times New Roman" w:hAnsi="Times New Roman"/>
          <w:sz w:val="24"/>
          <w:szCs w:val="24"/>
          <w:lang w:val="ru-RU"/>
        </w:rPr>
        <w:t>266.4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54E0">
        <w:rPr>
          <w:rFonts w:ascii="Times New Roman" w:hAnsi="Times New Roman"/>
          <w:sz w:val="24"/>
          <w:szCs w:val="24"/>
        </w:rPr>
        <w:t>статті 266 Податкового кодексу України</w:t>
      </w:r>
    </w:p>
    <w:p w:rsidR="00405651" w:rsidRDefault="00405651" w:rsidP="0040565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5651" w:rsidRPr="009C0DBB" w:rsidRDefault="009A4B22" w:rsidP="0040565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Сільський голова                                                                            Л.В. Ковальчук </w:t>
      </w:r>
    </w:p>
    <w:p w:rsidR="00405651" w:rsidRPr="009C0DBB" w:rsidRDefault="00405651" w:rsidP="0040565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C0DBB">
        <w:rPr>
          <w:rFonts w:ascii="Times New Roman" w:hAnsi="Times New Roman"/>
          <w:sz w:val="24"/>
          <w:szCs w:val="24"/>
        </w:rPr>
        <w:t>__________</w:t>
      </w:r>
    </w:p>
    <w:p w:rsidR="00405651" w:rsidRPr="009C0DBB" w:rsidRDefault="00405651" w:rsidP="00405651">
      <w:pPr>
        <w:pStyle w:val="a3"/>
        <w:jc w:val="both"/>
        <w:rPr>
          <w:rFonts w:ascii="Times New Roman" w:hAnsi="Times New Roman"/>
          <w:sz w:val="20"/>
        </w:rPr>
      </w:pPr>
      <w:r w:rsidRPr="009C0DBB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superscript"/>
        </w:rPr>
        <w:t xml:space="preserve"> </w:t>
      </w:r>
      <w:r w:rsidRPr="009C0DBB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визначаються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урахуванням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норм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підпункту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12.3.7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12.3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статті</w:t>
      </w:r>
      <w:r w:rsidRPr="00603754">
        <w:rPr>
          <w:rFonts w:ascii="Times New Roman" w:hAnsi="Times New Roman"/>
          <w:sz w:val="20"/>
          <w:lang w:val="ru-RU"/>
        </w:rPr>
        <w:t xml:space="preserve"> </w:t>
      </w:r>
      <w:r w:rsidRPr="009C0DBB">
        <w:rPr>
          <w:rFonts w:ascii="Times New Roman" w:hAnsi="Times New Roman"/>
          <w:sz w:val="20"/>
        </w:rPr>
        <w:t>12,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30.2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статті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30,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266.2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статті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266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Податкового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кодексу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України.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разі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встановлення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пільг,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відмінних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територіях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різних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населених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пунктів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адміністративно-територіальної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одиниці,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кожним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населеним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пунктом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затверджуються</w:t>
      </w:r>
      <w:r>
        <w:rPr>
          <w:rFonts w:ascii="Times New Roman" w:hAnsi="Times New Roman"/>
          <w:sz w:val="20"/>
        </w:rPr>
        <w:t xml:space="preserve"> </w:t>
      </w:r>
      <w:r w:rsidRPr="009C0DBB">
        <w:rPr>
          <w:rFonts w:ascii="Times New Roman" w:hAnsi="Times New Roman"/>
          <w:sz w:val="20"/>
        </w:rPr>
        <w:t>окремо.</w:t>
      </w:r>
    </w:p>
    <w:p w:rsidR="009A4B22" w:rsidRDefault="009A4B22" w:rsidP="00405651">
      <w:pPr>
        <w:pStyle w:val="a4"/>
        <w:spacing w:before="0" w:after="0"/>
        <w:ind w:left="3686"/>
        <w:rPr>
          <w:rFonts w:ascii="Times New Roman" w:hAnsi="Times New Roman"/>
          <w:b w:val="0"/>
          <w:noProof/>
          <w:sz w:val="24"/>
          <w:szCs w:val="24"/>
          <w:lang w:val="ru-RU"/>
        </w:rPr>
      </w:pPr>
    </w:p>
    <w:p w:rsidR="009A4B22" w:rsidRDefault="009A4B22" w:rsidP="00405651">
      <w:pPr>
        <w:pStyle w:val="a4"/>
        <w:spacing w:before="0" w:after="0"/>
        <w:ind w:left="3686"/>
        <w:rPr>
          <w:rFonts w:ascii="Times New Roman" w:hAnsi="Times New Roman"/>
          <w:b w:val="0"/>
          <w:noProof/>
          <w:sz w:val="24"/>
          <w:szCs w:val="24"/>
          <w:lang w:val="ru-RU"/>
        </w:rPr>
      </w:pPr>
    </w:p>
    <w:p w:rsidR="009A4B22" w:rsidRPr="009A4B22" w:rsidRDefault="009A4B22" w:rsidP="009A4B22">
      <w:pPr>
        <w:pStyle w:val="a3"/>
        <w:rPr>
          <w:lang w:val="ru-RU"/>
        </w:rPr>
      </w:pPr>
    </w:p>
    <w:p w:rsidR="00405651" w:rsidRPr="008E1742" w:rsidRDefault="00405651" w:rsidP="00405651">
      <w:pPr>
        <w:rPr>
          <w:lang w:val="uk-UA"/>
        </w:rPr>
      </w:pPr>
    </w:p>
    <w:p w:rsidR="00F91C1E" w:rsidRPr="00405651" w:rsidRDefault="00F91C1E">
      <w:pPr>
        <w:rPr>
          <w:lang w:val="uk-UA"/>
        </w:rPr>
      </w:pPr>
    </w:p>
    <w:sectPr w:rsidR="00F91C1E" w:rsidRPr="00405651" w:rsidSect="00F2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651"/>
    <w:rsid w:val="003C1B84"/>
    <w:rsid w:val="00405651"/>
    <w:rsid w:val="009A4B22"/>
    <w:rsid w:val="00CF22F9"/>
    <w:rsid w:val="00F9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0565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40565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2019-04-23T07:24:00Z</cp:lastPrinted>
  <dcterms:created xsi:type="dcterms:W3CDTF">2018-07-08T11:08:00Z</dcterms:created>
  <dcterms:modified xsi:type="dcterms:W3CDTF">2019-04-23T07:25:00Z</dcterms:modified>
</cp:coreProperties>
</file>