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C5" w:rsidRPr="009459C5" w:rsidRDefault="009846C1" w:rsidP="009459C5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9846C1" w:rsidRPr="00C22271" w:rsidRDefault="009846C1" w:rsidP="009846C1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="00A21107">
        <w:rPr>
          <w:b w:val="0"/>
          <w:sz w:val="28"/>
          <w:lang w:val="uk-UA"/>
        </w:rPr>
        <w:t>«</w:t>
      </w:r>
      <w:r w:rsidR="00EF50D9">
        <w:rPr>
          <w:b w:val="0"/>
          <w:sz w:val="28"/>
          <w:lang w:val="uk-UA"/>
        </w:rPr>
        <w:t xml:space="preserve">Про хід виконання </w:t>
      </w:r>
      <w:r w:rsidRPr="00C22271">
        <w:rPr>
          <w:b w:val="0"/>
          <w:sz w:val="28"/>
          <w:lang w:val="uk-UA"/>
        </w:rPr>
        <w:t xml:space="preserve">Програми </w:t>
      </w:r>
      <w:r w:rsidR="00B75D7A">
        <w:rPr>
          <w:b w:val="0"/>
          <w:sz w:val="28"/>
          <w:lang w:val="uk-UA"/>
        </w:rPr>
        <w:t>розвитку фізичної культури та спорту в Чернігівському районі</w:t>
      </w:r>
      <w:r>
        <w:rPr>
          <w:b w:val="0"/>
          <w:sz w:val="28"/>
          <w:lang w:val="uk-UA"/>
        </w:rPr>
        <w:t xml:space="preserve"> на 201</w:t>
      </w:r>
      <w:r w:rsidR="00561C48">
        <w:rPr>
          <w:b w:val="0"/>
          <w:sz w:val="28"/>
          <w:lang w:val="uk-UA"/>
        </w:rPr>
        <w:t>6-2020</w:t>
      </w:r>
      <w:r>
        <w:rPr>
          <w:b w:val="0"/>
          <w:sz w:val="28"/>
          <w:lang w:val="uk-UA"/>
        </w:rPr>
        <w:t xml:space="preserve"> роки </w:t>
      </w:r>
      <w:r w:rsidR="00A21107">
        <w:rPr>
          <w:b w:val="0"/>
          <w:sz w:val="28"/>
          <w:lang w:val="uk-UA"/>
        </w:rPr>
        <w:t>»</w:t>
      </w:r>
    </w:p>
    <w:p w:rsidR="009D5616" w:rsidRDefault="009D5616" w:rsidP="009D56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DE7A9C" w:rsidRDefault="00DE7A9C" w:rsidP="009D56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DE7A9C" w:rsidRDefault="00DE7A9C" w:rsidP="00DE7A9C">
      <w:pPr>
        <w:pStyle w:val="1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ab/>
        <w:t xml:space="preserve">Проект рішення виноситься на розгляд з метою доведення до громадськості інформації «Про хід виконання </w:t>
      </w:r>
      <w:r w:rsidRPr="00C22271">
        <w:rPr>
          <w:b w:val="0"/>
          <w:sz w:val="28"/>
          <w:lang w:val="uk-UA"/>
        </w:rPr>
        <w:t xml:space="preserve">Програми </w:t>
      </w:r>
      <w:r>
        <w:rPr>
          <w:b w:val="0"/>
          <w:sz w:val="28"/>
          <w:lang w:val="uk-UA"/>
        </w:rPr>
        <w:t>розвитку фізичної культури та спорту в Чернігівському районі на 2016-2020 роки ».</w:t>
      </w:r>
    </w:p>
    <w:p w:rsidR="00A21107" w:rsidRDefault="00A21107" w:rsidP="00561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A9C" w:rsidRDefault="00DE7A9C" w:rsidP="00561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A9C" w:rsidRPr="00561C48" w:rsidRDefault="00DE7A9C" w:rsidP="00561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6C1" w:rsidRPr="00F960EE" w:rsidRDefault="009459C5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9459C5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B4" w:rsidRDefault="00A663B4" w:rsidP="00EE0B96">
      <w:pPr>
        <w:spacing w:after="0" w:line="240" w:lineRule="auto"/>
      </w:pPr>
      <w:r>
        <w:separator/>
      </w:r>
    </w:p>
  </w:endnote>
  <w:endnote w:type="continuationSeparator" w:id="1">
    <w:p w:rsidR="00A663B4" w:rsidRDefault="00A663B4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730858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A663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730858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C48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A663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B4" w:rsidRDefault="00A663B4" w:rsidP="00EE0B96">
      <w:pPr>
        <w:spacing w:after="0" w:line="240" w:lineRule="auto"/>
      </w:pPr>
      <w:r>
        <w:separator/>
      </w:r>
    </w:p>
  </w:footnote>
  <w:footnote w:type="continuationSeparator" w:id="1">
    <w:p w:rsidR="00A663B4" w:rsidRDefault="00A663B4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274F1"/>
    <w:multiLevelType w:val="hybridMultilevel"/>
    <w:tmpl w:val="F916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134F0"/>
    <w:multiLevelType w:val="hybridMultilevel"/>
    <w:tmpl w:val="FF0C0CA4"/>
    <w:lvl w:ilvl="0" w:tplc="568A4B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5016B"/>
    <w:rsid w:val="00064765"/>
    <w:rsid w:val="00087BFE"/>
    <w:rsid w:val="000D31FD"/>
    <w:rsid w:val="000D482A"/>
    <w:rsid w:val="001263D9"/>
    <w:rsid w:val="0016094E"/>
    <w:rsid w:val="00173C35"/>
    <w:rsid w:val="001E450C"/>
    <w:rsid w:val="0022351D"/>
    <w:rsid w:val="00255C78"/>
    <w:rsid w:val="00261793"/>
    <w:rsid w:val="002D3097"/>
    <w:rsid w:val="003054EF"/>
    <w:rsid w:val="00343980"/>
    <w:rsid w:val="003D3A9F"/>
    <w:rsid w:val="003D70E5"/>
    <w:rsid w:val="003F6006"/>
    <w:rsid w:val="004A359C"/>
    <w:rsid w:val="004D5A0C"/>
    <w:rsid w:val="00524533"/>
    <w:rsid w:val="00561C48"/>
    <w:rsid w:val="005A115F"/>
    <w:rsid w:val="00604CED"/>
    <w:rsid w:val="00611071"/>
    <w:rsid w:val="006B450A"/>
    <w:rsid w:val="006B53B2"/>
    <w:rsid w:val="006C6C7A"/>
    <w:rsid w:val="00712ADA"/>
    <w:rsid w:val="00730858"/>
    <w:rsid w:val="007E6B28"/>
    <w:rsid w:val="00836738"/>
    <w:rsid w:val="00875543"/>
    <w:rsid w:val="008905BB"/>
    <w:rsid w:val="00895078"/>
    <w:rsid w:val="008F14F0"/>
    <w:rsid w:val="0093625B"/>
    <w:rsid w:val="009459C5"/>
    <w:rsid w:val="00972230"/>
    <w:rsid w:val="009846C1"/>
    <w:rsid w:val="009C7F70"/>
    <w:rsid w:val="009D5616"/>
    <w:rsid w:val="00A21107"/>
    <w:rsid w:val="00A35578"/>
    <w:rsid w:val="00A663B4"/>
    <w:rsid w:val="00AB0411"/>
    <w:rsid w:val="00AE0941"/>
    <w:rsid w:val="00B418BE"/>
    <w:rsid w:val="00B5742D"/>
    <w:rsid w:val="00B655E8"/>
    <w:rsid w:val="00B75D7A"/>
    <w:rsid w:val="00C22271"/>
    <w:rsid w:val="00C2788D"/>
    <w:rsid w:val="00C35D69"/>
    <w:rsid w:val="00C60EE2"/>
    <w:rsid w:val="00C73228"/>
    <w:rsid w:val="00CB3502"/>
    <w:rsid w:val="00CB6320"/>
    <w:rsid w:val="00CE1DA3"/>
    <w:rsid w:val="00CF1C75"/>
    <w:rsid w:val="00D579ED"/>
    <w:rsid w:val="00D75CA3"/>
    <w:rsid w:val="00D82656"/>
    <w:rsid w:val="00D842FF"/>
    <w:rsid w:val="00DE7A9C"/>
    <w:rsid w:val="00DF0652"/>
    <w:rsid w:val="00E15EF9"/>
    <w:rsid w:val="00E71AA9"/>
    <w:rsid w:val="00EB1C8C"/>
    <w:rsid w:val="00EE0B96"/>
    <w:rsid w:val="00EF50D9"/>
    <w:rsid w:val="00F032B6"/>
    <w:rsid w:val="00F40C25"/>
    <w:rsid w:val="00F62BD6"/>
    <w:rsid w:val="00F932E1"/>
    <w:rsid w:val="00F960EE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“ Про хід виконання районної Програми розвитку фізичної культури та спор</vt:lpstr>
    </vt:vector>
  </TitlesOfParts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6</cp:revision>
  <cp:lastPrinted>2017-03-03T10:20:00Z</cp:lastPrinted>
  <dcterms:created xsi:type="dcterms:W3CDTF">2017-03-03T10:18:00Z</dcterms:created>
  <dcterms:modified xsi:type="dcterms:W3CDTF">2017-03-03T10:21:00Z</dcterms:modified>
</cp:coreProperties>
</file>