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60F" w:rsidRPr="0041569D" w:rsidRDefault="000D560F" w:rsidP="000D560F">
      <w:pPr>
        <w:jc w:val="right"/>
        <w:rPr>
          <w:sz w:val="28"/>
          <w:szCs w:val="28"/>
        </w:rPr>
      </w:pPr>
      <w:r w:rsidRPr="0041569D">
        <w:rPr>
          <w:sz w:val="28"/>
          <w:szCs w:val="28"/>
        </w:rPr>
        <w:t>Додаток</w:t>
      </w:r>
    </w:p>
    <w:p w:rsidR="000D560F" w:rsidRPr="0041569D" w:rsidRDefault="000D560F" w:rsidP="000D560F">
      <w:pPr>
        <w:jc w:val="right"/>
        <w:rPr>
          <w:sz w:val="28"/>
          <w:szCs w:val="28"/>
        </w:rPr>
      </w:pPr>
      <w:r w:rsidRPr="0041569D">
        <w:rPr>
          <w:sz w:val="28"/>
          <w:szCs w:val="28"/>
        </w:rPr>
        <w:t>до рішення Чернігівської районної ради</w:t>
      </w:r>
    </w:p>
    <w:p w:rsidR="000D560F" w:rsidRPr="0041569D" w:rsidRDefault="004E3244" w:rsidP="000D560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19 червня </w:t>
      </w:r>
      <w:r w:rsidR="000D560F" w:rsidRPr="0041569D">
        <w:rPr>
          <w:sz w:val="28"/>
          <w:szCs w:val="28"/>
        </w:rPr>
        <w:t>201</w:t>
      </w:r>
      <w:r w:rsidR="000D560F" w:rsidRPr="0041569D">
        <w:rPr>
          <w:sz w:val="28"/>
          <w:szCs w:val="28"/>
          <w:lang w:val="ru-RU"/>
        </w:rPr>
        <w:t>3</w:t>
      </w:r>
      <w:r w:rsidR="000D560F" w:rsidRPr="0041569D">
        <w:rPr>
          <w:sz w:val="28"/>
          <w:szCs w:val="28"/>
        </w:rPr>
        <w:t xml:space="preserve"> р.</w:t>
      </w:r>
    </w:p>
    <w:p w:rsidR="000D560F" w:rsidRDefault="000D560F" w:rsidP="000D560F">
      <w:pPr>
        <w:jc w:val="right"/>
      </w:pPr>
    </w:p>
    <w:p w:rsidR="000D560F" w:rsidRDefault="000D560F" w:rsidP="000D560F">
      <w:pPr>
        <w:jc w:val="right"/>
        <w:rPr>
          <w:sz w:val="28"/>
        </w:rPr>
      </w:pPr>
      <w:r>
        <w:rPr>
          <w:sz w:val="28"/>
        </w:rPr>
        <w:t xml:space="preserve">«Про безоплатну передачу у комунальну </w:t>
      </w:r>
    </w:p>
    <w:p w:rsidR="000D560F" w:rsidRDefault="000D560F" w:rsidP="000D560F">
      <w:pPr>
        <w:jc w:val="right"/>
        <w:rPr>
          <w:sz w:val="28"/>
        </w:rPr>
      </w:pPr>
      <w:r>
        <w:rPr>
          <w:sz w:val="28"/>
        </w:rPr>
        <w:t xml:space="preserve">власність </w:t>
      </w:r>
      <w:proofErr w:type="spellStart"/>
      <w:r>
        <w:rPr>
          <w:sz w:val="28"/>
        </w:rPr>
        <w:t>Седнівської</w:t>
      </w:r>
      <w:proofErr w:type="spellEnd"/>
      <w:r>
        <w:rPr>
          <w:sz w:val="28"/>
        </w:rPr>
        <w:t xml:space="preserve"> територіальної громади  </w:t>
      </w:r>
    </w:p>
    <w:p w:rsidR="000D560F" w:rsidRDefault="000D560F" w:rsidP="000D560F">
      <w:pPr>
        <w:jc w:val="right"/>
        <w:rPr>
          <w:sz w:val="28"/>
        </w:rPr>
      </w:pPr>
      <w:r>
        <w:rPr>
          <w:sz w:val="28"/>
        </w:rPr>
        <w:t xml:space="preserve">об’єктів електричних мереж комунального </w:t>
      </w:r>
    </w:p>
    <w:p w:rsidR="000D560F" w:rsidRDefault="000D560F" w:rsidP="000D560F">
      <w:pPr>
        <w:jc w:val="right"/>
        <w:rPr>
          <w:sz w:val="28"/>
        </w:rPr>
      </w:pPr>
      <w:r>
        <w:rPr>
          <w:sz w:val="28"/>
        </w:rPr>
        <w:t>закладу «</w:t>
      </w:r>
      <w:proofErr w:type="spellStart"/>
      <w:r>
        <w:rPr>
          <w:sz w:val="28"/>
        </w:rPr>
        <w:t>Седнівський</w:t>
      </w:r>
      <w:proofErr w:type="spellEnd"/>
      <w:r>
        <w:rPr>
          <w:sz w:val="28"/>
        </w:rPr>
        <w:t xml:space="preserve"> навчально-виховний </w:t>
      </w:r>
    </w:p>
    <w:p w:rsidR="000D560F" w:rsidRPr="0028574C" w:rsidRDefault="000D560F" w:rsidP="000D560F">
      <w:pPr>
        <w:jc w:val="right"/>
        <w:rPr>
          <w:sz w:val="28"/>
        </w:rPr>
      </w:pPr>
      <w:r>
        <w:rPr>
          <w:sz w:val="28"/>
        </w:rPr>
        <w:t xml:space="preserve">комплекс» </w:t>
      </w:r>
      <w:r>
        <w:rPr>
          <w:sz w:val="28"/>
          <w:szCs w:val="28"/>
        </w:rPr>
        <w:t xml:space="preserve">Чернігівської районної ради </w:t>
      </w:r>
    </w:p>
    <w:p w:rsidR="000D560F" w:rsidRDefault="000D560F" w:rsidP="000D560F">
      <w:pPr>
        <w:jc w:val="right"/>
        <w:rPr>
          <w:sz w:val="28"/>
        </w:rPr>
      </w:pPr>
      <w:r>
        <w:rPr>
          <w:sz w:val="28"/>
          <w:szCs w:val="28"/>
        </w:rPr>
        <w:t xml:space="preserve">Чернігівської області» </w:t>
      </w:r>
    </w:p>
    <w:p w:rsidR="000D560F" w:rsidRPr="0041569D" w:rsidRDefault="000D560F" w:rsidP="000D560F">
      <w:pPr>
        <w:jc w:val="right"/>
        <w:rPr>
          <w:sz w:val="28"/>
        </w:rPr>
      </w:pPr>
      <w:r>
        <w:rPr>
          <w:sz w:val="28"/>
          <w:szCs w:val="28"/>
        </w:rPr>
        <w:t xml:space="preserve"> </w:t>
      </w:r>
      <w:r>
        <w:t xml:space="preserve">                                 </w:t>
      </w:r>
    </w:p>
    <w:p w:rsidR="000D560F" w:rsidRDefault="000D560F" w:rsidP="000D560F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</w:t>
      </w:r>
    </w:p>
    <w:p w:rsidR="000D560F" w:rsidRDefault="000D560F" w:rsidP="000D560F">
      <w:pPr>
        <w:jc w:val="right"/>
        <w:rPr>
          <w:sz w:val="28"/>
        </w:rPr>
      </w:pPr>
    </w:p>
    <w:p w:rsidR="000D560F" w:rsidRDefault="000D560F" w:rsidP="000D560F">
      <w:pPr>
        <w:spacing w:before="120"/>
        <w:jc w:val="center"/>
        <w:rPr>
          <w:sz w:val="28"/>
        </w:rPr>
      </w:pPr>
    </w:p>
    <w:p w:rsidR="000D560F" w:rsidRDefault="000D560F" w:rsidP="000D560F">
      <w:pPr>
        <w:spacing w:before="120"/>
        <w:jc w:val="center"/>
        <w:rPr>
          <w:sz w:val="28"/>
        </w:rPr>
      </w:pPr>
      <w:r>
        <w:rPr>
          <w:sz w:val="28"/>
        </w:rPr>
        <w:t>Перелік об’єктів</w:t>
      </w:r>
    </w:p>
    <w:p w:rsidR="000D560F" w:rsidRDefault="000D560F" w:rsidP="000D560F">
      <w:pPr>
        <w:jc w:val="center"/>
        <w:rPr>
          <w:sz w:val="28"/>
        </w:rPr>
      </w:pPr>
      <w:r>
        <w:rPr>
          <w:sz w:val="28"/>
        </w:rPr>
        <w:t xml:space="preserve">нерухомого майна, які безоплатно передаються із спільної власності територіальних громад сіл та селищ Чернігівського району в комунальну                 власність </w:t>
      </w:r>
      <w:proofErr w:type="spellStart"/>
      <w:r>
        <w:rPr>
          <w:sz w:val="28"/>
        </w:rPr>
        <w:t>Седнівської</w:t>
      </w:r>
      <w:proofErr w:type="spellEnd"/>
      <w:r>
        <w:rPr>
          <w:sz w:val="28"/>
        </w:rPr>
        <w:t xml:space="preserve"> територіальної громади - об’єкти електричних мереж комунального закладу «</w:t>
      </w:r>
      <w:proofErr w:type="spellStart"/>
      <w:r>
        <w:rPr>
          <w:sz w:val="28"/>
        </w:rPr>
        <w:t>Седнівський</w:t>
      </w:r>
      <w:proofErr w:type="spellEnd"/>
      <w:r>
        <w:rPr>
          <w:sz w:val="28"/>
        </w:rPr>
        <w:t xml:space="preserve"> навчально-виховний </w:t>
      </w:r>
      <w:proofErr w:type="spellStart"/>
      <w:r>
        <w:rPr>
          <w:sz w:val="28"/>
        </w:rPr>
        <w:t>комплекс»</w:t>
      </w:r>
      <w:r>
        <w:rPr>
          <w:sz w:val="28"/>
          <w:szCs w:val="28"/>
        </w:rPr>
        <w:t>Чернігівської</w:t>
      </w:r>
      <w:proofErr w:type="spellEnd"/>
      <w:r>
        <w:rPr>
          <w:sz w:val="28"/>
          <w:szCs w:val="28"/>
        </w:rPr>
        <w:t xml:space="preserve"> районної ради Чернігівської області</w:t>
      </w:r>
    </w:p>
    <w:p w:rsidR="000D560F" w:rsidRDefault="000D560F" w:rsidP="000D560F">
      <w:pPr>
        <w:spacing w:before="120"/>
        <w:jc w:val="center"/>
        <w:rPr>
          <w:sz w:val="28"/>
        </w:rPr>
      </w:pPr>
      <w:r>
        <w:rPr>
          <w:sz w:val="28"/>
        </w:rPr>
        <w:t xml:space="preserve"> </w:t>
      </w:r>
    </w:p>
    <w:p w:rsidR="000D560F" w:rsidRDefault="000D560F" w:rsidP="000D560F">
      <w:pPr>
        <w:spacing w:before="120"/>
        <w:jc w:val="center"/>
        <w:rPr>
          <w:sz w:val="28"/>
        </w:rPr>
      </w:pPr>
    </w:p>
    <w:p w:rsidR="000D560F" w:rsidRDefault="000D560F" w:rsidP="000D560F">
      <w:pPr>
        <w:ind w:firstLine="708"/>
        <w:jc w:val="both"/>
        <w:rPr>
          <w:sz w:val="28"/>
        </w:rPr>
      </w:pPr>
      <w:r>
        <w:rPr>
          <w:sz w:val="28"/>
        </w:rPr>
        <w:t xml:space="preserve">ЗТП-616 (закрита трансформаторна підстанція) – знаходиться в експлуатації з </w:t>
      </w:r>
      <w:r w:rsidRPr="00334BEB">
        <w:rPr>
          <w:sz w:val="28"/>
        </w:rPr>
        <w:t>2012 р</w:t>
      </w:r>
      <w:r>
        <w:rPr>
          <w:sz w:val="28"/>
        </w:rPr>
        <w:t xml:space="preserve">оку, інвентарний № </w:t>
      </w:r>
      <w:r w:rsidRPr="0028574C">
        <w:rPr>
          <w:sz w:val="28"/>
        </w:rPr>
        <w:t>10412918</w:t>
      </w:r>
      <w:r>
        <w:rPr>
          <w:sz w:val="28"/>
        </w:rPr>
        <w:t xml:space="preserve">, </w:t>
      </w:r>
      <w:proofErr w:type="spellStart"/>
      <w:r>
        <w:rPr>
          <w:sz w:val="28"/>
        </w:rPr>
        <w:t>смт</w:t>
      </w:r>
      <w:proofErr w:type="spellEnd"/>
      <w:r>
        <w:rPr>
          <w:sz w:val="28"/>
        </w:rPr>
        <w:t>. Седнів</w:t>
      </w:r>
      <w:r w:rsidRPr="009021D8">
        <w:rPr>
          <w:sz w:val="28"/>
        </w:rPr>
        <w:t>,  вул.</w:t>
      </w:r>
      <w:r>
        <w:rPr>
          <w:sz w:val="28"/>
        </w:rPr>
        <w:t xml:space="preserve"> </w:t>
      </w:r>
      <w:r w:rsidRPr="009021D8">
        <w:rPr>
          <w:sz w:val="28"/>
        </w:rPr>
        <w:t>Глібова</w:t>
      </w:r>
      <w:r>
        <w:rPr>
          <w:sz w:val="28"/>
        </w:rPr>
        <w:t>, буд. 12а</w:t>
      </w:r>
      <w:r w:rsidRPr="009021D8">
        <w:rPr>
          <w:sz w:val="28"/>
        </w:rPr>
        <w:t>, балансова</w:t>
      </w:r>
      <w:r>
        <w:rPr>
          <w:sz w:val="28"/>
        </w:rPr>
        <w:t xml:space="preserve"> вартість 30</w:t>
      </w:r>
      <w:r w:rsidRPr="00334BEB">
        <w:rPr>
          <w:sz w:val="28"/>
        </w:rPr>
        <w:t>615,00 грн</w:t>
      </w:r>
      <w:r>
        <w:rPr>
          <w:sz w:val="28"/>
        </w:rPr>
        <w:t>.</w:t>
      </w:r>
    </w:p>
    <w:p w:rsidR="000D560F" w:rsidRDefault="000D560F" w:rsidP="000D560F">
      <w:pPr>
        <w:ind w:firstLine="708"/>
        <w:jc w:val="both"/>
        <w:rPr>
          <w:sz w:val="28"/>
          <w:szCs w:val="28"/>
        </w:rPr>
      </w:pPr>
      <w:r w:rsidRPr="000929A9">
        <w:rPr>
          <w:sz w:val="28"/>
          <w:szCs w:val="28"/>
        </w:rPr>
        <w:t>КЛ</w:t>
      </w:r>
      <w:r>
        <w:rPr>
          <w:sz w:val="28"/>
          <w:szCs w:val="28"/>
        </w:rPr>
        <w:t xml:space="preserve"> (кабельна лінія)</w:t>
      </w:r>
      <w:r w:rsidRPr="000929A9">
        <w:rPr>
          <w:sz w:val="28"/>
          <w:szCs w:val="28"/>
        </w:rPr>
        <w:t xml:space="preserve"> 10кВ від </w:t>
      </w:r>
      <w:proofErr w:type="spellStart"/>
      <w:r w:rsidRPr="000929A9">
        <w:rPr>
          <w:sz w:val="28"/>
          <w:szCs w:val="28"/>
        </w:rPr>
        <w:t>оп</w:t>
      </w:r>
      <w:proofErr w:type="spellEnd"/>
      <w:r w:rsidRPr="000929A9">
        <w:rPr>
          <w:sz w:val="28"/>
          <w:szCs w:val="28"/>
        </w:rPr>
        <w:t>. №20 ПЛ 10кВ «</w:t>
      </w:r>
      <w:proofErr w:type="spellStart"/>
      <w:r w:rsidRPr="000929A9">
        <w:rPr>
          <w:sz w:val="28"/>
          <w:szCs w:val="28"/>
        </w:rPr>
        <w:t>Седнів-Макішин</w:t>
      </w:r>
      <w:proofErr w:type="spellEnd"/>
      <w:r w:rsidRPr="000929A9">
        <w:rPr>
          <w:sz w:val="28"/>
          <w:szCs w:val="28"/>
        </w:rPr>
        <w:t xml:space="preserve">» до ЗТП-616 (протяжність </w:t>
      </w:r>
      <w:smartTag w:uri="urn:schemas-microsoft-com:office:smarttags" w:element="metricconverter">
        <w:smartTagPr>
          <w:attr w:name="ProductID" w:val="0,03 км"/>
        </w:smartTagPr>
        <w:r w:rsidRPr="000929A9">
          <w:rPr>
            <w:sz w:val="28"/>
            <w:szCs w:val="28"/>
          </w:rPr>
          <w:t>0,03 км</w:t>
        </w:r>
      </w:smartTag>
      <w:r w:rsidRPr="000929A9">
        <w:rPr>
          <w:sz w:val="28"/>
          <w:szCs w:val="28"/>
        </w:rPr>
        <w:t>)</w:t>
      </w:r>
      <w:r>
        <w:rPr>
          <w:sz w:val="28"/>
          <w:szCs w:val="28"/>
        </w:rPr>
        <w:t xml:space="preserve"> – знаходиться в експлуатації з 2012 року, інвентарний № 10492927, </w:t>
      </w:r>
      <w:proofErr w:type="spellStart"/>
      <w:r>
        <w:rPr>
          <w:sz w:val="28"/>
          <w:szCs w:val="28"/>
        </w:rPr>
        <w:t>смт</w:t>
      </w:r>
      <w:proofErr w:type="spellEnd"/>
      <w:r>
        <w:rPr>
          <w:sz w:val="28"/>
          <w:szCs w:val="28"/>
        </w:rPr>
        <w:t xml:space="preserve">. Седнів, вул. Глібова, буд. 12а, балансова вартість 10000,00 грн. </w:t>
      </w:r>
    </w:p>
    <w:p w:rsidR="000D560F" w:rsidRPr="000929A9" w:rsidRDefault="000D560F" w:rsidP="000D560F">
      <w:pPr>
        <w:ind w:firstLine="708"/>
        <w:jc w:val="both"/>
        <w:rPr>
          <w:sz w:val="28"/>
          <w:szCs w:val="28"/>
        </w:rPr>
      </w:pPr>
      <w:r w:rsidRPr="000929A9">
        <w:rPr>
          <w:sz w:val="28"/>
          <w:szCs w:val="28"/>
        </w:rPr>
        <w:t>ПКЛ</w:t>
      </w:r>
      <w:r>
        <w:rPr>
          <w:sz w:val="28"/>
          <w:szCs w:val="28"/>
        </w:rPr>
        <w:t xml:space="preserve"> (повітряна кабельна лінія)</w:t>
      </w:r>
      <w:r w:rsidRPr="000929A9">
        <w:rPr>
          <w:sz w:val="28"/>
          <w:szCs w:val="28"/>
        </w:rPr>
        <w:t xml:space="preserve"> 10кВ від </w:t>
      </w:r>
      <w:proofErr w:type="spellStart"/>
      <w:r w:rsidRPr="000929A9">
        <w:rPr>
          <w:sz w:val="28"/>
          <w:szCs w:val="28"/>
        </w:rPr>
        <w:t>оп</w:t>
      </w:r>
      <w:proofErr w:type="spellEnd"/>
      <w:r w:rsidRPr="000929A9">
        <w:rPr>
          <w:sz w:val="28"/>
          <w:szCs w:val="28"/>
        </w:rPr>
        <w:t>. №22 ПЛ 10кВ «</w:t>
      </w:r>
      <w:proofErr w:type="spellStart"/>
      <w:r w:rsidRPr="000929A9">
        <w:rPr>
          <w:sz w:val="28"/>
          <w:szCs w:val="28"/>
        </w:rPr>
        <w:t>Седнів-Левона</w:t>
      </w:r>
      <w:proofErr w:type="spellEnd"/>
      <w:r w:rsidRPr="000929A9">
        <w:rPr>
          <w:sz w:val="28"/>
          <w:szCs w:val="28"/>
        </w:rPr>
        <w:t xml:space="preserve">» до ЗТП-616 (протяжність </w:t>
      </w:r>
      <w:smartTag w:uri="urn:schemas-microsoft-com:office:smarttags" w:element="metricconverter">
        <w:smartTagPr>
          <w:attr w:name="ProductID" w:val="0,750 км"/>
        </w:smartTagPr>
        <w:r w:rsidRPr="000929A9">
          <w:rPr>
            <w:sz w:val="28"/>
            <w:szCs w:val="28"/>
          </w:rPr>
          <w:t>0,750 км</w:t>
        </w:r>
      </w:smartTag>
      <w:r w:rsidRPr="000929A9">
        <w:rPr>
          <w:sz w:val="28"/>
          <w:szCs w:val="28"/>
        </w:rPr>
        <w:t>)</w:t>
      </w:r>
      <w:r>
        <w:rPr>
          <w:sz w:val="28"/>
          <w:szCs w:val="28"/>
        </w:rPr>
        <w:t xml:space="preserve"> - знаходиться в експлуатації з 2012 року, інвентарний № 10492928, </w:t>
      </w:r>
      <w:proofErr w:type="spellStart"/>
      <w:r>
        <w:rPr>
          <w:sz w:val="28"/>
          <w:szCs w:val="28"/>
        </w:rPr>
        <w:t>смт</w:t>
      </w:r>
      <w:proofErr w:type="spellEnd"/>
      <w:r>
        <w:rPr>
          <w:sz w:val="28"/>
          <w:szCs w:val="28"/>
        </w:rPr>
        <w:t>. Седнів, вул. Глібова, буд. 12а, балансова вартість 14000,00 грн.</w:t>
      </w:r>
    </w:p>
    <w:p w:rsidR="000D560F" w:rsidRDefault="000D560F" w:rsidP="000D560F">
      <w:pPr>
        <w:jc w:val="both"/>
        <w:rPr>
          <w:sz w:val="28"/>
        </w:rPr>
      </w:pPr>
    </w:p>
    <w:p w:rsidR="000D560F" w:rsidRDefault="000D560F" w:rsidP="000D560F">
      <w:pPr>
        <w:spacing w:before="120"/>
        <w:jc w:val="both"/>
        <w:rPr>
          <w:sz w:val="28"/>
        </w:rPr>
      </w:pPr>
    </w:p>
    <w:p w:rsidR="000D560F" w:rsidRDefault="000D560F" w:rsidP="000D560F">
      <w:pPr>
        <w:spacing w:before="120"/>
        <w:jc w:val="both"/>
        <w:rPr>
          <w:sz w:val="28"/>
        </w:rPr>
      </w:pPr>
      <w:r>
        <w:rPr>
          <w:sz w:val="28"/>
        </w:rPr>
        <w:t>Начальник відділу освіти                                                         В.А.Конюший</w:t>
      </w:r>
    </w:p>
    <w:p w:rsidR="000D560F" w:rsidRDefault="000D560F" w:rsidP="000D560F"/>
    <w:p w:rsidR="00653FDF" w:rsidRDefault="00653FDF"/>
    <w:sectPr w:rsidR="00653FDF" w:rsidSect="00653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0D560F"/>
    <w:rsid w:val="000D560F"/>
    <w:rsid w:val="004E3244"/>
    <w:rsid w:val="00653FDF"/>
    <w:rsid w:val="008A603F"/>
    <w:rsid w:val="00A56DCF"/>
    <w:rsid w:val="00F655DC"/>
    <w:rsid w:val="00FB6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Company>Grizli777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Начальник</cp:lastModifiedBy>
  <cp:revision>2</cp:revision>
  <dcterms:created xsi:type="dcterms:W3CDTF">2013-06-25T09:28:00Z</dcterms:created>
  <dcterms:modified xsi:type="dcterms:W3CDTF">2013-06-25T09:28:00Z</dcterms:modified>
</cp:coreProperties>
</file>