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AA3472" w:rsidP="008B6852">
      <w:pPr>
        <w:tabs>
          <w:tab w:val="left" w:pos="7560"/>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П Р О Е К Т</w:t>
      </w: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p>
    <w:p w:rsidR="009E5CAD" w:rsidRPr="00E9534D" w:rsidRDefault="009E5CAD" w:rsidP="009E5CAD">
      <w:pPr>
        <w:rPr>
          <w:lang w:val="uk-UA"/>
        </w:rPr>
      </w:pPr>
      <w:r>
        <w:rPr>
          <w:lang w:val="uk-UA"/>
        </w:rPr>
        <w:t xml:space="preserve">                                                                            </w:t>
      </w:r>
      <w:r>
        <w:rPr>
          <w:noProof/>
          <w:lang w:val="uk-UA" w:eastAsia="uk-UA"/>
        </w:rPr>
        <w:drawing>
          <wp:inline distT="0" distB="0" distL="0" distR="0">
            <wp:extent cx="419100" cy="5619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19100" cy="561975"/>
                    </a:xfrm>
                    <a:prstGeom prst="rect">
                      <a:avLst/>
                    </a:prstGeom>
                    <a:noFill/>
                    <a:ln w="9525">
                      <a:noFill/>
                      <a:miter lim="800000"/>
                      <a:headEnd/>
                      <a:tailEnd/>
                    </a:ln>
                  </pic:spPr>
                </pic:pic>
              </a:graphicData>
            </a:graphic>
          </wp:inline>
        </w:drawing>
      </w:r>
      <w:r w:rsidR="00E5487B">
        <w:rPr>
          <w:lang w:val="uk-UA"/>
        </w:rPr>
        <w:t xml:space="preserve">                                </w:t>
      </w:r>
      <w:r w:rsidR="00AA3472">
        <w:rPr>
          <w:lang w:val="uk-UA"/>
        </w:rPr>
        <w:t xml:space="preserve">                          </w:t>
      </w:r>
    </w:p>
    <w:p w:rsidR="009E5CAD" w:rsidRPr="00E9534D" w:rsidRDefault="009E5CAD" w:rsidP="009E5CAD">
      <w:pPr>
        <w:pStyle w:val="2"/>
        <w:rPr>
          <w:lang w:val="uk-UA"/>
        </w:rPr>
      </w:pPr>
      <w:r>
        <w:rPr>
          <w:lang w:val="uk-UA"/>
        </w:rPr>
        <w:t xml:space="preserve">                                     </w:t>
      </w:r>
      <w:r w:rsidRPr="00E9534D">
        <w:rPr>
          <w:lang w:val="uk-UA"/>
        </w:rPr>
        <w:t>УКРАЇНА</w:t>
      </w:r>
    </w:p>
    <w:p w:rsidR="009E5CAD" w:rsidRPr="00E9534D" w:rsidRDefault="009E5CAD" w:rsidP="009E5CAD">
      <w:pPr>
        <w:pStyle w:val="2"/>
        <w:rPr>
          <w:sz w:val="28"/>
          <w:szCs w:val="28"/>
          <w:lang w:val="uk-UA"/>
        </w:rPr>
      </w:pPr>
      <w:r>
        <w:rPr>
          <w:sz w:val="28"/>
          <w:szCs w:val="28"/>
          <w:lang w:val="uk-UA"/>
        </w:rPr>
        <w:t xml:space="preserve">                           </w:t>
      </w:r>
      <w:r w:rsidRPr="00E9534D">
        <w:rPr>
          <w:sz w:val="28"/>
          <w:szCs w:val="28"/>
          <w:lang w:val="uk-UA"/>
        </w:rPr>
        <w:t>ПЕТРУШИНСЬКА СІЛЬСЬКА РАДА</w:t>
      </w:r>
    </w:p>
    <w:p w:rsidR="009E5CAD" w:rsidRPr="00E9534D" w:rsidRDefault="009E5CAD" w:rsidP="009E5CAD">
      <w:pPr>
        <w:pStyle w:val="2"/>
        <w:rPr>
          <w:sz w:val="28"/>
          <w:szCs w:val="28"/>
          <w:lang w:val="uk-UA"/>
        </w:rPr>
      </w:pPr>
      <w:r>
        <w:rPr>
          <w:sz w:val="28"/>
          <w:szCs w:val="28"/>
          <w:lang w:val="uk-UA"/>
        </w:rPr>
        <w:t xml:space="preserve">   </w:t>
      </w:r>
      <w:r w:rsidRPr="00E9534D">
        <w:rPr>
          <w:sz w:val="28"/>
          <w:szCs w:val="28"/>
          <w:lang w:val="uk-UA"/>
        </w:rPr>
        <w:t>ЧЕРНІГІВСЬКОГО РАЙОНУ  ЧЕРНІГІВСЬКОЇ ОБЛАСТІ</w:t>
      </w:r>
    </w:p>
    <w:p w:rsidR="009E5CAD" w:rsidRPr="00E9534D" w:rsidRDefault="009E5CAD" w:rsidP="009E5CAD">
      <w:pPr>
        <w:pBdr>
          <w:bottom w:val="single" w:sz="12" w:space="1" w:color="auto"/>
        </w:pBdr>
        <w:jc w:val="center"/>
        <w:rPr>
          <w:b/>
          <w:spacing w:val="30"/>
          <w:sz w:val="20"/>
          <w:szCs w:val="20"/>
          <w:lang w:val="uk-UA"/>
        </w:rPr>
      </w:pPr>
      <w:r w:rsidRPr="00E9534D">
        <w:rPr>
          <w:b/>
          <w:spacing w:val="30"/>
          <w:sz w:val="20"/>
          <w:szCs w:val="20"/>
          <w:lang w:val="uk-UA"/>
        </w:rPr>
        <w:t>15521, с.Петрушин, вул.Чернігівська №57, тел.68-65-31</w:t>
      </w:r>
    </w:p>
    <w:p w:rsidR="008B6852" w:rsidRPr="00E35C64" w:rsidRDefault="00AA3472" w:rsidP="008B6852">
      <w:pPr>
        <w:keepNext/>
        <w:tabs>
          <w:tab w:val="left" w:pos="540"/>
        </w:tabs>
        <w:spacing w:after="0" w:line="240" w:lineRule="auto"/>
        <w:jc w:val="center"/>
        <w:outlineLvl w:val="0"/>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_________ сесія ________</w:t>
      </w:r>
      <w:r w:rsidR="00E35C64" w:rsidRPr="00E35C64">
        <w:rPr>
          <w:rFonts w:ascii="Times New Roman" w:eastAsia="Times New Roman" w:hAnsi="Times New Roman"/>
          <w:b/>
          <w:sz w:val="28"/>
          <w:szCs w:val="24"/>
          <w:lang w:val="uk-UA" w:eastAsia="ru-RU"/>
        </w:rPr>
        <w:t xml:space="preserve"> скликання</w:t>
      </w:r>
    </w:p>
    <w:p w:rsidR="008B6852" w:rsidRPr="00E35C64" w:rsidRDefault="00E35C64" w:rsidP="008B6852">
      <w:pPr>
        <w:keepNext/>
        <w:tabs>
          <w:tab w:val="left" w:pos="540"/>
        </w:tabs>
        <w:spacing w:after="0" w:line="240" w:lineRule="auto"/>
        <w:jc w:val="center"/>
        <w:outlineLvl w:val="0"/>
        <w:rPr>
          <w:rFonts w:ascii="Times New Roman" w:eastAsia="Times New Roman" w:hAnsi="Times New Roman"/>
          <w:b/>
          <w:sz w:val="28"/>
          <w:szCs w:val="24"/>
          <w:lang w:val="uk-UA" w:eastAsia="ru-RU"/>
        </w:rPr>
      </w:pPr>
      <w:r w:rsidRPr="00E35C64">
        <w:rPr>
          <w:rFonts w:ascii="Times New Roman" w:eastAsia="Times New Roman" w:hAnsi="Times New Roman"/>
          <w:b/>
          <w:sz w:val="28"/>
          <w:szCs w:val="24"/>
          <w:lang w:val="uk-UA" w:eastAsia="ru-RU"/>
        </w:rPr>
        <w:t xml:space="preserve"> </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AA3472" w:rsidP="008B6852">
      <w:pPr>
        <w:tabs>
          <w:tab w:val="num" w:pos="0"/>
        </w:tabs>
        <w:spacing w:after="0" w:line="240" w:lineRule="auto"/>
        <w:jc w:val="both"/>
        <w:rPr>
          <w:rFonts w:ascii="Times New Roman" w:eastAsia="Times New Roman" w:hAnsi="Times New Roman"/>
          <w:b/>
          <w:bCs/>
          <w:sz w:val="27"/>
          <w:szCs w:val="27"/>
          <w:lang w:val="uk-UA" w:eastAsia="ru-RU"/>
        </w:rPr>
      </w:pPr>
      <w:r>
        <w:rPr>
          <w:rFonts w:ascii="Times New Roman" w:eastAsia="Times New Roman" w:hAnsi="Times New Roman"/>
          <w:bCs/>
          <w:sz w:val="27"/>
          <w:szCs w:val="27"/>
          <w:lang w:val="uk-UA" w:eastAsia="ru-RU"/>
        </w:rPr>
        <w:t>від  «  « ________</w:t>
      </w:r>
      <w:r w:rsidR="00E35C64">
        <w:rPr>
          <w:rFonts w:ascii="Times New Roman" w:eastAsia="Times New Roman" w:hAnsi="Times New Roman"/>
          <w:bCs/>
          <w:sz w:val="27"/>
          <w:szCs w:val="27"/>
          <w:lang w:val="uk-UA" w:eastAsia="ru-RU"/>
        </w:rPr>
        <w:t xml:space="preserve"> </w:t>
      </w:r>
      <w:r w:rsidR="009E6886">
        <w:rPr>
          <w:rFonts w:ascii="Times New Roman" w:eastAsia="Times New Roman" w:hAnsi="Times New Roman"/>
          <w:bCs/>
          <w:sz w:val="27"/>
          <w:szCs w:val="27"/>
          <w:lang w:val="uk-UA" w:eastAsia="ru-RU"/>
        </w:rPr>
        <w:t xml:space="preserve"> 2019</w:t>
      </w:r>
      <w:r w:rsidR="008B6852" w:rsidRPr="00122ECD">
        <w:rPr>
          <w:rFonts w:ascii="Times New Roman" w:eastAsia="Times New Roman" w:hAnsi="Times New Roman"/>
          <w:bCs/>
          <w:sz w:val="27"/>
          <w:szCs w:val="27"/>
          <w:lang w:val="uk-UA" w:eastAsia="ru-RU"/>
        </w:rPr>
        <w:t xml:space="preserve">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465A2" w:rsidP="008B6852">
      <w:pPr>
        <w:widowControl w:val="0"/>
        <w:spacing w:after="0"/>
        <w:ind w:firstLine="709"/>
        <w:rPr>
          <w:rFonts w:ascii="Times New Roman" w:hAnsi="Times New Roman"/>
          <w:b/>
          <w:i/>
          <w:sz w:val="28"/>
          <w:szCs w:val="28"/>
          <w:lang w:val="uk-UA"/>
        </w:rPr>
      </w:pPr>
      <w:r>
        <w:rPr>
          <w:rFonts w:ascii="Times New Roman" w:hAnsi="Times New Roman"/>
          <w:b/>
          <w:i/>
          <w:sz w:val="28"/>
          <w:szCs w:val="28"/>
          <w:lang w:val="uk-UA"/>
        </w:rPr>
        <w:t xml:space="preserve">податків </w:t>
      </w:r>
      <w:r w:rsidR="009E6886">
        <w:rPr>
          <w:rFonts w:ascii="Times New Roman" w:hAnsi="Times New Roman"/>
          <w:b/>
          <w:i/>
          <w:sz w:val="28"/>
          <w:szCs w:val="28"/>
          <w:lang w:val="uk-UA"/>
        </w:rPr>
        <w:t xml:space="preserve"> на 2020</w:t>
      </w:r>
      <w:r w:rsidR="008B6852" w:rsidRPr="00122ECD">
        <w:rPr>
          <w:rFonts w:ascii="Times New Roman" w:hAnsi="Times New Roman"/>
          <w:b/>
          <w:i/>
          <w:sz w:val="28"/>
          <w:szCs w:val="28"/>
          <w:lang w:val="uk-UA"/>
        </w:rPr>
        <w:t xml:space="preserve"> рік</w:t>
      </w:r>
      <w:r w:rsidR="00BE65D1">
        <w:rPr>
          <w:rFonts w:ascii="Times New Roman" w:hAnsi="Times New Roman"/>
          <w:b/>
          <w:i/>
          <w:sz w:val="28"/>
          <w:szCs w:val="28"/>
          <w:lang w:val="uk-UA"/>
        </w:rPr>
        <w:t xml:space="preserve"> на території</w:t>
      </w:r>
    </w:p>
    <w:p w:rsidR="00BE65D1" w:rsidRDefault="00BE65D1" w:rsidP="008B6852">
      <w:pPr>
        <w:widowControl w:val="0"/>
        <w:spacing w:after="0"/>
        <w:ind w:firstLine="709"/>
        <w:rPr>
          <w:rFonts w:ascii="Times New Roman" w:hAnsi="Times New Roman"/>
          <w:b/>
          <w:i/>
          <w:sz w:val="28"/>
          <w:szCs w:val="28"/>
          <w:lang w:val="uk-UA"/>
        </w:rPr>
      </w:pPr>
      <w:r>
        <w:rPr>
          <w:rFonts w:ascii="Times New Roman" w:hAnsi="Times New Roman"/>
          <w:b/>
          <w:i/>
          <w:sz w:val="28"/>
          <w:szCs w:val="28"/>
          <w:lang w:val="uk-UA"/>
        </w:rPr>
        <w:t>Петрушинської сільської ради</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269 – 289 розділу ХІІ, ст. 291 – 297 розділу ХІV Податковог</w:t>
      </w:r>
      <w:r w:rsidR="008465A2">
        <w:rPr>
          <w:sz w:val="28"/>
          <w:szCs w:val="28"/>
        </w:rPr>
        <w:t>о кодексу України, постанови Кабінету Міністрів України від 24.05.2017 р.</w:t>
      </w:r>
      <w:r w:rsidRPr="00280ED8">
        <w:rPr>
          <w:sz w:val="28"/>
          <w:szCs w:val="28"/>
        </w:rPr>
        <w:t xml:space="preserve"> «Про затвердження </w:t>
      </w:r>
      <w:r w:rsidR="008465A2">
        <w:rPr>
          <w:sz w:val="28"/>
          <w:szCs w:val="28"/>
        </w:rPr>
        <w:t xml:space="preserve">  форм типових р</w:t>
      </w:r>
      <w:r w:rsidR="00E9534D">
        <w:rPr>
          <w:sz w:val="28"/>
          <w:szCs w:val="28"/>
        </w:rPr>
        <w:t>і</w:t>
      </w:r>
      <w:r w:rsidR="008465A2">
        <w:rPr>
          <w:sz w:val="28"/>
          <w:szCs w:val="28"/>
        </w:rPr>
        <w:t>шень про встановлення ставок та пільг зі сплати земельного податку та податку на нерухоме майно, відмінне від земельної ділянки</w:t>
      </w:r>
      <w:r w:rsidRPr="00280ED8">
        <w:rPr>
          <w:sz w:val="28"/>
          <w:szCs w:val="28"/>
        </w:rPr>
        <w:t xml:space="preserve">»,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w:t>
      </w:r>
      <w:r w:rsidR="009E5CAD">
        <w:rPr>
          <w:rFonts w:ascii="Times New Roman" w:hAnsi="Times New Roman"/>
          <w:sz w:val="28"/>
          <w:szCs w:val="28"/>
          <w:lang w:val="uk-UA"/>
        </w:rPr>
        <w:t>становити на території Петрушинської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9E6886">
        <w:rPr>
          <w:rFonts w:ascii="Times New Roman" w:hAnsi="Times New Roman"/>
          <w:sz w:val="28"/>
          <w:szCs w:val="28"/>
          <w:lang w:val="uk-UA"/>
        </w:rPr>
        <w:t>на 2020</w:t>
      </w:r>
      <w:r w:rsidRPr="00280ED8">
        <w:rPr>
          <w:rFonts w:ascii="Times New Roman" w:hAnsi="Times New Roman"/>
          <w:sz w:val="28"/>
          <w:szCs w:val="28"/>
          <w:lang w:val="uk-UA"/>
        </w:rPr>
        <w:t xml:space="preserve"> рік такі податк</w:t>
      </w:r>
      <w:r w:rsidR="00BE65D1">
        <w:rPr>
          <w:rFonts w:ascii="Times New Roman" w:hAnsi="Times New Roman"/>
          <w:sz w:val="28"/>
          <w:szCs w:val="28"/>
          <w:lang w:val="uk-UA"/>
        </w:rPr>
        <w:t xml:space="preserve">и </w:t>
      </w:r>
      <w:r w:rsidRPr="00280ED8">
        <w:rPr>
          <w:rFonts w:ascii="Times New Roman" w:hAnsi="Times New Roman"/>
          <w:sz w:val="28"/>
          <w:szCs w:val="28"/>
          <w:lang w:val="uk-UA"/>
        </w:rPr>
        <w:t>:</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9E5CAD" w:rsidP="008B6852">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9E5CAD">
        <w:rPr>
          <w:sz w:val="28"/>
          <w:szCs w:val="28"/>
          <w:lang w:val="uk-UA"/>
        </w:rPr>
        <w:t>на території Петрушинської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9E5CAD">
        <w:rPr>
          <w:sz w:val="28"/>
          <w:szCs w:val="28"/>
          <w:lang w:val="uk-UA"/>
        </w:rPr>
        <w:t>на території Петрушинської</w:t>
      </w:r>
      <w:r w:rsidR="00CC6D3F">
        <w:rPr>
          <w:sz w:val="28"/>
          <w:szCs w:val="28"/>
          <w:lang w:val="uk-UA"/>
        </w:rPr>
        <w:t xml:space="preserve"> сільської ради    </w:t>
      </w:r>
      <w:r w:rsidRPr="00280ED8">
        <w:rPr>
          <w:sz w:val="28"/>
          <w:szCs w:val="28"/>
          <w:lang w:val="uk-UA"/>
        </w:rPr>
        <w:lastRenderedPageBreak/>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9E5CAD">
        <w:rPr>
          <w:sz w:val="28"/>
          <w:szCs w:val="28"/>
          <w:lang w:val="uk-UA"/>
        </w:rPr>
        <w:t>на території Петрушинської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9E5CAD">
        <w:rPr>
          <w:sz w:val="28"/>
          <w:szCs w:val="28"/>
          <w:lang w:val="uk-UA"/>
        </w:rPr>
        <w:t>на території Петрушинської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9E5CAD" w:rsidP="008B6852">
      <w:pPr>
        <w:pStyle w:val="aa"/>
        <w:widowControl w:val="0"/>
        <w:suppressAutoHyphens w:val="0"/>
        <w:spacing w:before="0" w:after="0"/>
        <w:ind w:firstLine="709"/>
        <w:jc w:val="both"/>
        <w:rPr>
          <w:sz w:val="28"/>
          <w:szCs w:val="28"/>
          <w:lang w:val="uk-UA"/>
        </w:rPr>
      </w:pPr>
      <w:r>
        <w:rPr>
          <w:sz w:val="28"/>
          <w:szCs w:val="28"/>
          <w:lang w:val="uk-UA"/>
        </w:rPr>
        <w:t xml:space="preserve"> </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w:t>
      </w:r>
      <w:r w:rsidR="009E5CAD">
        <w:rPr>
          <w:rFonts w:ascii="Times New Roman" w:hAnsi="Times New Roman"/>
          <w:sz w:val="28"/>
          <w:szCs w:val="28"/>
          <w:lang w:val="uk-UA"/>
        </w:rPr>
        <w:t>рю сільської ради Крикол Л.Д.</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9E5CAD">
        <w:rPr>
          <w:sz w:val="28"/>
          <w:szCs w:val="28"/>
          <w:lang w:val="uk-UA"/>
        </w:rPr>
        <w:t>му стенді в приміщенні Петрушинської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C961FA">
        <w:rPr>
          <w:rFonts w:ascii="Times New Roman" w:hAnsi="Times New Roman"/>
          <w:sz w:val="28"/>
          <w:szCs w:val="28"/>
          <w:lang w:val="uk-UA"/>
        </w:rPr>
        <w:t>10</w:t>
      </w:r>
      <w:r w:rsidR="00766977" w:rsidRPr="00CB3C27">
        <w:rPr>
          <w:rFonts w:ascii="Times New Roman" w:hAnsi="Times New Roman"/>
          <w:sz w:val="28"/>
          <w:szCs w:val="28"/>
          <w:lang w:val="uk-UA"/>
        </w:rPr>
        <w:t xml:space="preserve"> се</w:t>
      </w:r>
      <w:r w:rsidR="00C961FA">
        <w:rPr>
          <w:rFonts w:ascii="Times New Roman" w:hAnsi="Times New Roman"/>
          <w:sz w:val="28"/>
          <w:szCs w:val="28"/>
          <w:lang w:val="uk-UA"/>
        </w:rPr>
        <w:t>сії Петрушинської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C961FA">
        <w:rPr>
          <w:rFonts w:ascii="Times New Roman" w:hAnsi="Times New Roman"/>
          <w:sz w:val="28"/>
          <w:szCs w:val="28"/>
          <w:lang w:val="uk-UA"/>
        </w:rPr>
        <w:t>21.07</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w:t>
      </w:r>
      <w:r w:rsidR="00C961FA">
        <w:rPr>
          <w:rFonts w:ascii="Times New Roman" w:hAnsi="Times New Roman"/>
          <w:bCs/>
          <w:kern w:val="36"/>
          <w:sz w:val="28"/>
          <w:szCs w:val="28"/>
          <w:lang w:val="uk-UA" w:eastAsia="uk-UA"/>
        </w:rPr>
        <w:t xml:space="preserve"> місцеві податки та збори» на 2018 рік.</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009E6886">
        <w:rPr>
          <w:rFonts w:ascii="Times New Roman" w:eastAsia="Times New Roman" w:hAnsi="Times New Roman"/>
          <w:bCs/>
          <w:sz w:val="28"/>
          <w:szCs w:val="28"/>
          <w:lang w:val="uk-UA" w:eastAsia="ru-RU"/>
        </w:rPr>
        <w:t>2020</w:t>
      </w:r>
      <w:r w:rsidRPr="00280ED8">
        <w:rPr>
          <w:rFonts w:ascii="Times New Roman" w:eastAsia="Times New Roman" w:hAnsi="Times New Roman"/>
          <w:bCs/>
          <w:sz w:val="28"/>
          <w:szCs w:val="28"/>
          <w:lang w:val="uk-UA" w:eastAsia="ru-RU"/>
        </w:rPr>
        <w:t xml:space="preserve">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9E5CAD">
        <w:rPr>
          <w:rFonts w:ascii="Times New Roman" w:eastAsia="Times New Roman" w:hAnsi="Times New Roman"/>
          <w:color w:val="333333"/>
          <w:sz w:val="28"/>
          <w:szCs w:val="28"/>
          <w:lang w:val="uk-UA"/>
        </w:rPr>
        <w:t>Петрушинської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9E5CAD">
        <w:rPr>
          <w:rFonts w:ascii="Times New Roman" w:hAnsi="Times New Roman"/>
          <w:sz w:val="28"/>
          <w:szCs w:val="28"/>
          <w:lang w:val="uk-UA"/>
        </w:rPr>
        <w:t>бюджету, комунальної власності</w:t>
      </w:r>
      <w:r w:rsidR="008B6852" w:rsidRPr="00280ED8">
        <w:rPr>
          <w:rFonts w:ascii="Times New Roman" w:hAnsi="Times New Roman"/>
          <w:sz w:val="28"/>
          <w:szCs w:val="28"/>
          <w:lang w:val="uk-UA"/>
        </w:rPr>
        <w:t xml:space="preserve"> та соціал</w:t>
      </w:r>
      <w:r w:rsidR="009E5CAD">
        <w:rPr>
          <w:rFonts w:ascii="Times New Roman" w:hAnsi="Times New Roman"/>
          <w:sz w:val="28"/>
          <w:szCs w:val="28"/>
          <w:lang w:val="uk-UA"/>
        </w:rPr>
        <w:t>ьно-економічного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9E5CAD">
        <w:rPr>
          <w:rFonts w:ascii="Times New Roman" w:eastAsia="Times New Roman" w:hAnsi="Times New Roman"/>
          <w:bCs/>
          <w:sz w:val="28"/>
          <w:szCs w:val="28"/>
          <w:lang w:val="uk-UA" w:eastAsia="ru-RU"/>
        </w:rPr>
        <w:t xml:space="preserve"> – Шибирин Т.В.</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8B6852">
      <w:pPr>
        <w:spacing w:after="0" w:line="240" w:lineRule="auto"/>
        <w:jc w:val="center"/>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E5487B">
        <w:rPr>
          <w:rFonts w:ascii="Times New Roman" w:eastAsia="Times New Roman" w:hAnsi="Times New Roman"/>
          <w:bCs/>
          <w:sz w:val="28"/>
          <w:szCs w:val="28"/>
          <w:lang w:val="uk-UA" w:eastAsia="ru-RU"/>
        </w:rPr>
        <w:t xml:space="preserve">       </w:t>
      </w:r>
      <w:r w:rsidR="009E5CAD">
        <w:rPr>
          <w:rFonts w:ascii="Times New Roman" w:eastAsia="Times New Roman" w:hAnsi="Times New Roman"/>
          <w:bCs/>
          <w:sz w:val="28"/>
          <w:szCs w:val="28"/>
          <w:lang w:val="uk-UA" w:eastAsia="ru-RU"/>
        </w:rPr>
        <w:t xml:space="preserve"> Є.М.Питинський</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AA3472" w:rsidP="001C3ADD">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___ сесії  ___</w:t>
      </w:r>
      <w:r w:rsidR="001C3ADD" w:rsidRPr="003C3A1A">
        <w:rPr>
          <w:rFonts w:ascii="Times New Roman" w:hAnsi="Times New Roman"/>
          <w:sz w:val="24"/>
          <w:szCs w:val="24"/>
          <w:lang w:val="uk-UA"/>
        </w:rPr>
        <w:t xml:space="preserve"> скликання</w:t>
      </w:r>
    </w:p>
    <w:p w:rsidR="001C3ADD" w:rsidRPr="00122ECD" w:rsidRDefault="00AA3472" w:rsidP="001C3ADD">
      <w:pPr>
        <w:spacing w:after="0" w:line="240" w:lineRule="auto"/>
        <w:ind w:firstLine="709"/>
        <w:jc w:val="right"/>
        <w:rPr>
          <w:rFonts w:ascii="Times New Roman" w:hAnsi="Times New Roman"/>
          <w:sz w:val="28"/>
          <w:szCs w:val="28"/>
          <w:lang w:val="uk-UA"/>
        </w:rPr>
      </w:pPr>
      <w:r>
        <w:rPr>
          <w:rFonts w:ascii="Times New Roman" w:hAnsi="Times New Roman"/>
          <w:sz w:val="24"/>
          <w:szCs w:val="24"/>
          <w:lang w:val="uk-UA"/>
        </w:rPr>
        <w:t>від «  «____</w:t>
      </w:r>
      <w:r w:rsidR="009E6886">
        <w:rPr>
          <w:rFonts w:ascii="Times New Roman" w:hAnsi="Times New Roman"/>
          <w:sz w:val="24"/>
          <w:szCs w:val="24"/>
          <w:lang w:val="uk-UA"/>
        </w:rPr>
        <w:t xml:space="preserve"> 2019</w:t>
      </w:r>
      <w:r w:rsidR="001C3ADD" w:rsidRPr="003C3A1A">
        <w:rPr>
          <w:rFonts w:ascii="Times New Roman" w:hAnsi="Times New Roman"/>
          <w:sz w:val="24"/>
          <w:szCs w:val="24"/>
          <w:lang w:val="uk-UA"/>
        </w:rPr>
        <w:t xml:space="preserve">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C961FA"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Петрушинської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B946A0" w:rsidP="001C3ADD">
      <w:pPr>
        <w:spacing w:after="0"/>
        <w:ind w:firstLine="709"/>
        <w:rPr>
          <w:rFonts w:ascii="Times New Roman" w:hAnsi="Times New Roman"/>
          <w:sz w:val="28"/>
          <w:szCs w:val="28"/>
          <w:shd w:val="clear" w:color="auto" w:fill="FFFFFF"/>
          <w:lang w:val="uk-UA"/>
        </w:rPr>
      </w:pPr>
      <w:r>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B946A0"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B946A0"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lastRenderedPageBreak/>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w:t>
      </w:r>
      <w:r w:rsidRPr="00122ECD">
        <w:rPr>
          <w:sz w:val="28"/>
          <w:szCs w:val="28"/>
          <w:lang w:val="uk-UA"/>
        </w:rPr>
        <w:lastRenderedPageBreak/>
        <w:t>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w:t>
      </w:r>
      <w:r w:rsidRPr="00122ECD">
        <w:rPr>
          <w:sz w:val="28"/>
          <w:szCs w:val="28"/>
          <w:lang w:val="uk-UA"/>
        </w:rPr>
        <w:lastRenderedPageBreak/>
        <w:t>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w:t>
      </w:r>
      <w:r w:rsidRPr="00122ECD">
        <w:rPr>
          <w:sz w:val="28"/>
          <w:szCs w:val="28"/>
          <w:lang w:val="uk-UA"/>
        </w:rPr>
        <w:lastRenderedPageBreak/>
        <w:t>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w:t>
      </w:r>
      <w:r w:rsidRPr="00122ECD">
        <w:rPr>
          <w:sz w:val="28"/>
          <w:szCs w:val="28"/>
          <w:lang w:val="uk-UA"/>
        </w:rPr>
        <w:lastRenderedPageBreak/>
        <w:t>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lastRenderedPageBreak/>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C961FA">
        <w:rPr>
          <w:rFonts w:ascii="Times New Roman" w:hAnsi="Times New Roman"/>
          <w:sz w:val="28"/>
          <w:szCs w:val="28"/>
          <w:lang w:val="uk-UA"/>
        </w:rPr>
        <w:t>Петрушинська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22ECD" w:rsidRDefault="001C3ADD" w:rsidP="00C961FA">
      <w:pPr>
        <w:spacing w:after="0"/>
        <w:rPr>
          <w:b/>
          <w:sz w:val="28"/>
          <w:szCs w:val="28"/>
          <w:lang w:val="uk-UA"/>
        </w:rPr>
      </w:pPr>
      <w:r w:rsidRPr="00122ECD">
        <w:rPr>
          <w:rFonts w:ascii="Times New Roman" w:hAnsi="Times New Roman"/>
          <w:b/>
          <w:sz w:val="28"/>
          <w:szCs w:val="28"/>
          <w:lang w:val="uk-UA"/>
        </w:rPr>
        <w:t xml:space="preserve">Секретар сільської ради   </w:t>
      </w:r>
      <w:r w:rsidR="00E5487B">
        <w:rPr>
          <w:rFonts w:ascii="Times New Roman" w:hAnsi="Times New Roman"/>
          <w:b/>
          <w:sz w:val="28"/>
          <w:szCs w:val="28"/>
          <w:lang w:val="uk-UA"/>
        </w:rPr>
        <w:t xml:space="preserve">    </w:t>
      </w:r>
      <w:r>
        <w:rPr>
          <w:rFonts w:ascii="Times New Roman" w:hAnsi="Times New Roman"/>
          <w:b/>
          <w:sz w:val="28"/>
          <w:szCs w:val="28"/>
          <w:lang w:val="uk-UA"/>
        </w:rPr>
        <w:t xml:space="preserve"> </w:t>
      </w:r>
      <w:r w:rsidR="00AA3472">
        <w:rPr>
          <w:rFonts w:ascii="Times New Roman" w:hAnsi="Times New Roman"/>
          <w:b/>
          <w:sz w:val="28"/>
          <w:szCs w:val="28"/>
          <w:lang w:val="uk-UA"/>
        </w:rPr>
        <w:t xml:space="preserve"> </w:t>
      </w:r>
      <w:r>
        <w:rPr>
          <w:rFonts w:ascii="Times New Roman" w:hAnsi="Times New Roman"/>
          <w:b/>
          <w:sz w:val="28"/>
          <w:szCs w:val="28"/>
          <w:lang w:val="uk-UA"/>
        </w:rPr>
        <w:t xml:space="preserve">  </w:t>
      </w:r>
      <w:r w:rsidR="00E5487B">
        <w:rPr>
          <w:rFonts w:ascii="Times New Roman" w:hAnsi="Times New Roman"/>
          <w:b/>
          <w:sz w:val="28"/>
          <w:szCs w:val="28"/>
          <w:lang w:val="uk-UA"/>
        </w:rPr>
        <w:t xml:space="preserve">       </w:t>
      </w:r>
      <w:r w:rsidR="00C961FA">
        <w:rPr>
          <w:rFonts w:ascii="Times New Roman" w:hAnsi="Times New Roman"/>
          <w:b/>
          <w:sz w:val="28"/>
          <w:szCs w:val="28"/>
          <w:lang w:val="uk-UA"/>
        </w:rPr>
        <w:t xml:space="preserve"> Л.Д.Крикол</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AA3472">
        <w:rPr>
          <w:rFonts w:ascii="Times New Roman" w:hAnsi="Times New Roman"/>
          <w:sz w:val="24"/>
          <w:szCs w:val="24"/>
          <w:lang w:val="uk-UA"/>
        </w:rPr>
        <w:t>Петрушинської</w:t>
      </w:r>
      <w:r>
        <w:rPr>
          <w:rFonts w:ascii="Times New Roman" w:hAnsi="Times New Roman"/>
          <w:sz w:val="24"/>
          <w:szCs w:val="24"/>
          <w:lang w:val="uk-UA"/>
        </w:rPr>
        <w:t xml:space="preserve"> </w:t>
      </w:r>
      <w:r w:rsidRPr="003E456D">
        <w:rPr>
          <w:rFonts w:ascii="Times New Roman" w:hAnsi="Times New Roman"/>
          <w:sz w:val="24"/>
          <w:szCs w:val="24"/>
          <w:lang w:val="uk-UA"/>
        </w:rPr>
        <w:t>сільської р</w:t>
      </w:r>
      <w:r w:rsidR="00AA3472">
        <w:rPr>
          <w:rFonts w:ascii="Times New Roman" w:hAnsi="Times New Roman"/>
          <w:sz w:val="24"/>
          <w:szCs w:val="24"/>
          <w:lang w:val="uk-UA"/>
        </w:rPr>
        <w:t>ади,</w:t>
      </w:r>
      <w:r w:rsidR="00AA3472">
        <w:rPr>
          <w:rFonts w:ascii="Times New Roman" w:hAnsi="Times New Roman"/>
          <w:sz w:val="24"/>
          <w:szCs w:val="24"/>
          <w:lang w:val="uk-UA"/>
        </w:rPr>
        <w:br/>
        <w:t>затвердженого рішенням ___ сесії ___</w:t>
      </w:r>
      <w:r w:rsidRPr="003E456D">
        <w:rPr>
          <w:rFonts w:ascii="Times New Roman" w:hAnsi="Times New Roman"/>
          <w:sz w:val="24"/>
          <w:szCs w:val="24"/>
          <w:lang w:val="uk-UA"/>
        </w:rPr>
        <w:t>скликання</w:t>
      </w:r>
    </w:p>
    <w:p w:rsidR="001C3ADD" w:rsidRDefault="00AA3472" w:rsidP="001C3ADD">
      <w:pPr>
        <w:spacing w:after="0"/>
        <w:jc w:val="right"/>
        <w:rPr>
          <w:rFonts w:ascii="Times New Roman" w:hAnsi="Times New Roman"/>
          <w:sz w:val="24"/>
          <w:szCs w:val="24"/>
          <w:lang w:val="uk-UA"/>
        </w:rPr>
      </w:pPr>
      <w:r>
        <w:rPr>
          <w:rFonts w:ascii="Times New Roman" w:hAnsi="Times New Roman"/>
          <w:sz w:val="24"/>
          <w:szCs w:val="24"/>
          <w:lang w:val="uk-UA"/>
        </w:rPr>
        <w:t>від «   «_____</w:t>
      </w:r>
      <w:r w:rsidR="009E6886">
        <w:rPr>
          <w:rFonts w:ascii="Times New Roman" w:hAnsi="Times New Roman"/>
          <w:sz w:val="24"/>
          <w:szCs w:val="24"/>
          <w:lang w:val="uk-UA"/>
        </w:rPr>
        <w:t>2019</w:t>
      </w:r>
      <w:r w:rsidR="001C3ADD"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w:t>
      </w:r>
      <w:r w:rsidR="009E6886">
        <w:rPr>
          <w:rFonts w:ascii="Times New Roman" w:hAnsi="Times New Roman"/>
          <w:b/>
          <w:bCs/>
          <w:sz w:val="28"/>
          <w:szCs w:val="28"/>
          <w:lang w:val="uk-UA"/>
        </w:rPr>
        <w:t>тавки земельного податку на 2020</w:t>
      </w:r>
      <w:r w:rsidRPr="003E456D">
        <w:rPr>
          <w:rFonts w:ascii="Times New Roman" w:hAnsi="Times New Roman"/>
          <w:b/>
          <w:bCs/>
          <w:sz w:val="28"/>
          <w:szCs w:val="28"/>
          <w:lang w:val="uk-UA"/>
        </w:rPr>
        <w:t xml:space="preserve"> рік,</w:t>
      </w:r>
      <w:r w:rsidR="009E6886">
        <w:rPr>
          <w:rFonts w:ascii="Times New Roman" w:hAnsi="Times New Roman"/>
          <w:b/>
          <w:bCs/>
          <w:sz w:val="28"/>
          <w:szCs w:val="28"/>
          <w:lang w:val="uk-UA"/>
        </w:rPr>
        <w:t xml:space="preserve"> введені в дію з 1 січня 2020</w:t>
      </w:r>
      <w:r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281C14" w:rsidP="009E5CAD">
            <w:pPr>
              <w:spacing w:after="0"/>
              <w:jc w:val="center"/>
              <w:rPr>
                <w:rFonts w:ascii="Times New Roman" w:hAnsi="Times New Roman"/>
                <w:b/>
                <w:bCs/>
                <w:szCs w:val="28"/>
                <w:lang w:val="en-US"/>
              </w:rPr>
            </w:pPr>
            <w:r>
              <w:rPr>
                <w:rFonts w:ascii="Times New Roman" w:hAnsi="Times New Roman"/>
                <w:b/>
                <w:bCs/>
                <w:szCs w:val="28"/>
                <w:lang w:val="en-US"/>
              </w:rPr>
              <w:t>74255</w:t>
            </w:r>
            <w:r w:rsidR="002D4067">
              <w:rPr>
                <w:rFonts w:ascii="Times New Roman" w:hAnsi="Times New Roman"/>
                <w:b/>
                <w:bCs/>
                <w:szCs w:val="28"/>
                <w:lang w:val="uk-UA"/>
              </w:rPr>
              <w:t>86</w:t>
            </w:r>
            <w:r>
              <w:rPr>
                <w:rFonts w:ascii="Times New Roman" w:hAnsi="Times New Roman"/>
                <w:b/>
                <w:bCs/>
                <w:szCs w:val="28"/>
                <w:lang w:val="uk-UA"/>
              </w:rPr>
              <w:t>9</w:t>
            </w:r>
            <w:r w:rsidR="001C3ADD" w:rsidRPr="00D748CD">
              <w:rPr>
                <w:rFonts w:ascii="Times New Roman" w:hAnsi="Times New Roman"/>
                <w:b/>
                <w:bCs/>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Петрушинська</w:t>
            </w:r>
            <w:r w:rsidR="001C3ADD" w:rsidRPr="00D748CD">
              <w:rPr>
                <w:rFonts w:ascii="Times New Roman" w:hAnsi="Times New Roman"/>
                <w:b/>
                <w:bCs/>
                <w:szCs w:val="28"/>
                <w:lang w:val="uk-UA"/>
              </w:rPr>
              <w:t xml:space="preserve"> сільська рада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Default="001C3ADD" w:rsidP="009E5CAD">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9E5CAD">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Tr="009E5CAD">
        <w:tc>
          <w:tcPr>
            <w:tcW w:w="5950" w:type="dxa"/>
            <w:gridSpan w:val="2"/>
            <w:vMerge w:val="restart"/>
          </w:tcPr>
          <w:p w:rsidR="001C3ADD" w:rsidRPr="00D748CD" w:rsidRDefault="001C3ADD" w:rsidP="009E5CAD">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1C3ADD" w:rsidRPr="00D748CD" w:rsidRDefault="001C3ADD" w:rsidP="009E5CAD">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9E5CAD">
        <w:tc>
          <w:tcPr>
            <w:tcW w:w="5950" w:type="dxa"/>
            <w:gridSpan w:val="2"/>
            <w:vMerge/>
          </w:tcPr>
          <w:p w:rsidR="001C3ADD" w:rsidRPr="00CC2A8A" w:rsidRDefault="001C3ADD" w:rsidP="009E5CAD">
            <w:pPr>
              <w:rPr>
                <w:rFonts w:ascii="Segoe UI" w:hAnsi="Segoe UI"/>
              </w:rPr>
            </w:pPr>
          </w:p>
        </w:tc>
        <w:tc>
          <w:tcPr>
            <w:tcW w:w="1985" w:type="dxa"/>
            <w:gridSpan w:val="2"/>
          </w:tcPr>
          <w:p w:rsidR="001C3ADD" w:rsidRPr="003C3A1A" w:rsidRDefault="001C3ADD" w:rsidP="009E5CAD">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3C3A1A" w:rsidRDefault="001C3ADD" w:rsidP="009E5CAD">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9E5CAD">
        <w:tc>
          <w:tcPr>
            <w:tcW w:w="992" w:type="dxa"/>
          </w:tcPr>
          <w:p w:rsidR="001C3ADD" w:rsidRPr="00D748CD" w:rsidRDefault="001C3ADD" w:rsidP="009E5CAD">
            <w:pPr>
              <w:spacing w:after="0"/>
              <w:jc w:val="center"/>
              <w:rPr>
                <w:rFonts w:ascii="Times New Roman" w:hAnsi="Times New Roman"/>
                <w:b/>
                <w:lang w:val="uk-UA"/>
              </w:rPr>
            </w:pPr>
          </w:p>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1C3ADD" w:rsidRPr="00D748CD" w:rsidRDefault="001C3ADD" w:rsidP="009E5CAD">
            <w:pPr>
              <w:spacing w:after="0"/>
              <w:jc w:val="center"/>
              <w:rPr>
                <w:rFonts w:ascii="Times New Roman" w:hAnsi="Times New Roman"/>
                <w:b/>
                <w:lang w:val="uk-UA"/>
              </w:rPr>
            </w:pPr>
          </w:p>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01</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281C14"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456A3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3</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01.13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02</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vMerge w:val="restart"/>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0"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0.07</w:t>
            </w:r>
          </w:p>
        </w:tc>
        <w:tc>
          <w:tcPr>
            <w:tcW w:w="990"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vMerge/>
          </w:tcPr>
          <w:p w:rsidR="001C3ADD" w:rsidRPr="00CC2A8A" w:rsidRDefault="001C3ADD" w:rsidP="009E5CAD">
            <w:pPr>
              <w:spacing w:after="0"/>
              <w:jc w:val="center"/>
              <w:rPr>
                <w:rFonts w:ascii="Times New Roman" w:hAnsi="Times New Roman"/>
                <w:lang w:val="uk-UA"/>
              </w:rPr>
            </w:pPr>
          </w:p>
        </w:tc>
        <w:tc>
          <w:tcPr>
            <w:tcW w:w="4958" w:type="dxa"/>
          </w:tcPr>
          <w:p w:rsidR="001C3ADD" w:rsidRPr="00CC2A8A" w:rsidRDefault="00AB7FB0" w:rsidP="009E5CAD">
            <w:pPr>
              <w:spacing w:after="0"/>
              <w:rPr>
                <w:rFonts w:ascii="Times New Roman" w:hAnsi="Times New Roman"/>
                <w:lang w:val="uk-UA"/>
              </w:rPr>
            </w:pPr>
            <w:r>
              <w:rPr>
                <w:rFonts w:ascii="Times New Roman" w:hAnsi="Times New Roman"/>
                <w:lang w:val="uk-UA"/>
              </w:rPr>
              <w:t xml:space="preserve"> </w:t>
            </w:r>
          </w:p>
        </w:tc>
        <w:tc>
          <w:tcPr>
            <w:tcW w:w="993"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vMerge/>
          </w:tcPr>
          <w:p w:rsidR="001C3ADD" w:rsidRPr="00CC2A8A" w:rsidRDefault="001C3ADD" w:rsidP="009E5CAD">
            <w:pPr>
              <w:spacing w:after="0"/>
              <w:jc w:val="center"/>
              <w:rPr>
                <w:rFonts w:ascii="Times New Roman" w:hAnsi="Times New Roman"/>
                <w:lang w:val="uk-UA"/>
              </w:rPr>
            </w:pPr>
          </w:p>
        </w:tc>
        <w:tc>
          <w:tcPr>
            <w:tcW w:w="4958" w:type="dxa"/>
          </w:tcPr>
          <w:p w:rsidR="001C3ADD" w:rsidRPr="00CC2A8A" w:rsidRDefault="00AB7FB0" w:rsidP="009E5CAD">
            <w:pPr>
              <w:spacing w:after="0"/>
              <w:rPr>
                <w:rFonts w:ascii="Times New Roman" w:hAnsi="Times New Roman"/>
                <w:lang w:val="uk-UA"/>
              </w:rPr>
            </w:pPr>
            <w:r>
              <w:rPr>
                <w:rFonts w:ascii="Times New Roman" w:hAnsi="Times New Roman"/>
                <w:lang w:val="uk-UA"/>
              </w:rPr>
              <w:t xml:space="preserve"> </w:t>
            </w:r>
          </w:p>
        </w:tc>
        <w:tc>
          <w:tcPr>
            <w:tcW w:w="993"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03</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03.14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04</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05</w:t>
            </w:r>
          </w:p>
        </w:tc>
        <w:tc>
          <w:tcPr>
            <w:tcW w:w="4958" w:type="dxa"/>
          </w:tcPr>
          <w:p w:rsidR="001C3ADD" w:rsidRPr="00A37F5F" w:rsidRDefault="001C3ADD" w:rsidP="009E5CAD">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06</w:t>
            </w:r>
          </w:p>
        </w:tc>
        <w:tc>
          <w:tcPr>
            <w:tcW w:w="4958" w:type="dxa"/>
          </w:tcPr>
          <w:p w:rsidR="001C3ADD" w:rsidRPr="00A37F5F" w:rsidRDefault="001C3ADD" w:rsidP="009E5CAD">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07</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D5E65"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 xml:space="preserve">Для цілей підрозділів 07.01 - 07.04 та для </w:t>
            </w:r>
            <w:r w:rsidRPr="00CC2A8A">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lastRenderedPageBreak/>
              <w:t>08</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09</w:t>
            </w:r>
          </w:p>
        </w:tc>
        <w:tc>
          <w:tcPr>
            <w:tcW w:w="4958" w:type="dxa"/>
          </w:tcPr>
          <w:p w:rsidR="001C3ADD" w:rsidRPr="00A37F5F" w:rsidRDefault="001C3ADD" w:rsidP="009E5CAD">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1C3ADD" w:rsidRPr="00CC2A8A" w:rsidRDefault="001C3ADD" w:rsidP="009E5CAD">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c>
          <w:tcPr>
            <w:tcW w:w="1138" w:type="dxa"/>
            <w:vAlign w:val="center"/>
          </w:tcPr>
          <w:p w:rsidR="001C3ADD" w:rsidRPr="00CC2A8A" w:rsidRDefault="00697D1F" w:rsidP="009E5CAD">
            <w:pPr>
              <w:spacing w:after="0"/>
              <w:jc w:val="center"/>
              <w:rPr>
                <w:rFonts w:ascii="Times New Roman" w:hAnsi="Times New Roman"/>
                <w:lang w:val="uk-UA"/>
              </w:rPr>
            </w:pPr>
            <w:r>
              <w:rPr>
                <w:rFonts w:ascii="Times New Roman" w:hAnsi="Times New Roman"/>
                <w:lang w:val="uk-UA"/>
              </w:rPr>
              <w:t>0.1</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10</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11</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B736B1">
            <w:pPr>
              <w:spacing w:after="0"/>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sidRPr="00CC2A8A">
              <w:rPr>
                <w:rFonts w:ascii="Times New Roman" w:hAnsi="Times New Roman"/>
                <w:lang w:val="uk-UA"/>
              </w:rPr>
              <w:lastRenderedPageBreak/>
              <w:t>іншої промисловості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lastRenderedPageBreak/>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11.03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 xml:space="preserve">Для розміщення, будівництва, експлуатації та обслуговування будівель і споруд об'єктів </w:t>
            </w:r>
            <w:r w:rsidRPr="00CC2A8A">
              <w:rPr>
                <w:rFonts w:ascii="Times New Roman" w:hAnsi="Times New Roman"/>
                <w:lang w:val="uk-UA"/>
              </w:rPr>
              <w:lastRenderedPageBreak/>
              <w:t>передачі електричної та теплової енергії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lastRenderedPageBreak/>
              <w:t>2</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14.03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15</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17</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18</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19</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sidR="00697D1F">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sidR="00E5487B">
        <w:rPr>
          <w:rFonts w:ascii="Times New Roman" w:hAnsi="Times New Roman"/>
          <w:b/>
          <w:sz w:val="28"/>
          <w:szCs w:val="28"/>
          <w:lang w:val="uk-UA"/>
        </w:rPr>
        <w:t xml:space="preserve">      </w:t>
      </w:r>
      <w:r w:rsidR="00946A02">
        <w:rPr>
          <w:rFonts w:ascii="Times New Roman" w:hAnsi="Times New Roman"/>
          <w:b/>
          <w:sz w:val="28"/>
          <w:szCs w:val="28"/>
          <w:lang w:val="uk-UA"/>
        </w:rPr>
        <w:t xml:space="preserve"> Л.Д.Крикол</w:t>
      </w:r>
      <w:r>
        <w:rPr>
          <w:rFonts w:ascii="Times New Roman" w:hAnsi="Times New Roman"/>
          <w:b/>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AB7FB0">
        <w:rPr>
          <w:rFonts w:ascii="Times New Roman" w:hAnsi="Times New Roman"/>
          <w:sz w:val="24"/>
          <w:szCs w:val="24"/>
          <w:lang w:val="uk-UA"/>
        </w:rPr>
        <w:t xml:space="preserve"> за землю</w:t>
      </w:r>
      <w:r w:rsidR="00AB7FB0">
        <w:rPr>
          <w:rFonts w:ascii="Times New Roman" w:hAnsi="Times New Roman"/>
          <w:sz w:val="24"/>
          <w:szCs w:val="24"/>
          <w:lang w:val="uk-UA"/>
        </w:rPr>
        <w:br/>
        <w:t>на території Петрушинської</w:t>
      </w:r>
      <w:r w:rsidRPr="003C3A1A">
        <w:rPr>
          <w:rFonts w:ascii="Times New Roman" w:hAnsi="Times New Roman"/>
          <w:sz w:val="24"/>
          <w:szCs w:val="24"/>
          <w:lang w:val="uk-UA"/>
        </w:rPr>
        <w:t xml:space="preserve"> сільської р</w:t>
      </w:r>
      <w:r w:rsidR="009E6886">
        <w:rPr>
          <w:rFonts w:ascii="Times New Roman" w:hAnsi="Times New Roman"/>
          <w:sz w:val="24"/>
          <w:szCs w:val="24"/>
          <w:lang w:val="uk-UA"/>
        </w:rPr>
        <w:t>ади,</w:t>
      </w:r>
      <w:r w:rsidR="009E6886">
        <w:rPr>
          <w:rFonts w:ascii="Times New Roman" w:hAnsi="Times New Roman"/>
          <w:sz w:val="24"/>
          <w:szCs w:val="24"/>
          <w:lang w:val="uk-UA"/>
        </w:rPr>
        <w:br/>
        <w:t>затвердженого рішенням ____</w:t>
      </w:r>
      <w:r w:rsidR="00946A02">
        <w:rPr>
          <w:rFonts w:ascii="Times New Roman" w:hAnsi="Times New Roman"/>
          <w:sz w:val="24"/>
          <w:szCs w:val="24"/>
          <w:lang w:val="uk-UA"/>
        </w:rPr>
        <w:t xml:space="preserve"> сесії 7</w:t>
      </w:r>
      <w:r w:rsidRPr="003C3A1A">
        <w:rPr>
          <w:rFonts w:ascii="Times New Roman" w:hAnsi="Times New Roman"/>
          <w:sz w:val="24"/>
          <w:szCs w:val="24"/>
          <w:lang w:val="uk-UA"/>
        </w:rPr>
        <w:t xml:space="preserve"> скликання</w:t>
      </w:r>
    </w:p>
    <w:p w:rsidR="001C3ADD" w:rsidRPr="003C3A1A" w:rsidRDefault="009E6886"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__________ 2019</w:t>
      </w:r>
      <w:r w:rsidR="001C3ADD"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9E6886"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1C3ADD" w:rsidRPr="00122ECD">
        <w:rPr>
          <w:rFonts w:ascii="Times New Roman" w:hAnsi="Times New Roman"/>
          <w:b/>
          <w:bCs/>
          <w:sz w:val="28"/>
          <w:szCs w:val="28"/>
          <w:lang w:val="uk-UA"/>
        </w:rPr>
        <w:t xml:space="preserve"> рік, </w:t>
      </w:r>
    </w:p>
    <w:p w:rsidR="001C3ADD" w:rsidRPr="00122ECD" w:rsidRDefault="009E6886"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1C3ADD" w:rsidRPr="00122ECD">
        <w:rPr>
          <w:rFonts w:ascii="Times New Roman" w:hAnsi="Times New Roman"/>
          <w:b/>
          <w:bCs/>
          <w:sz w:val="28"/>
          <w:szCs w:val="28"/>
          <w:lang w:val="uk-UA"/>
        </w:rPr>
        <w:t xml:space="preserve">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9E5CAD">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9E5CAD">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930742" w:rsidP="009E5CAD">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69</w:t>
            </w:r>
            <w:r w:rsidR="001C3ADD">
              <w:rPr>
                <w:rFonts w:ascii="Times New Roman" w:hAnsi="Times New Roman"/>
                <w:b/>
                <w:bCs/>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A6200" w:rsidP="009E5CAD">
            <w:pPr>
              <w:spacing w:after="0"/>
              <w:jc w:val="center"/>
              <w:rPr>
                <w:rFonts w:ascii="Times New Roman" w:hAnsi="Times New Roman"/>
                <w:bCs/>
                <w:szCs w:val="28"/>
                <w:lang w:val="uk-UA"/>
              </w:rPr>
            </w:pPr>
            <w:r>
              <w:rPr>
                <w:rFonts w:ascii="Times New Roman" w:hAnsi="Times New Roman"/>
                <w:bCs/>
                <w:szCs w:val="28"/>
                <w:lang w:val="uk-UA"/>
              </w:rPr>
              <w:t>Петрушинська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9E5CAD">
        <w:tc>
          <w:tcPr>
            <w:tcW w:w="8081" w:type="dxa"/>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0"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sidR="009E6886">
        <w:rPr>
          <w:rFonts w:ascii="Times New Roman" w:hAnsi="Times New Roman"/>
          <w:b/>
          <w:sz w:val="28"/>
          <w:szCs w:val="28"/>
          <w:lang w:val="uk-UA"/>
        </w:rPr>
        <w:t xml:space="preserve"> </w:t>
      </w:r>
      <w:r w:rsidR="00E5487B">
        <w:rPr>
          <w:rFonts w:ascii="Times New Roman" w:hAnsi="Times New Roman"/>
          <w:b/>
          <w:sz w:val="28"/>
          <w:szCs w:val="28"/>
          <w:lang w:val="uk-UA"/>
        </w:rPr>
        <w:t xml:space="preserve">       </w:t>
      </w:r>
      <w:r>
        <w:rPr>
          <w:rFonts w:ascii="Times New Roman" w:hAnsi="Times New Roman"/>
          <w:b/>
          <w:sz w:val="28"/>
          <w:szCs w:val="28"/>
          <w:lang w:val="uk-UA"/>
        </w:rPr>
        <w:t xml:space="preserve"> </w:t>
      </w:r>
      <w:r w:rsidR="001A6200">
        <w:rPr>
          <w:rFonts w:ascii="Times New Roman" w:hAnsi="Times New Roman"/>
          <w:b/>
          <w:sz w:val="28"/>
          <w:szCs w:val="28"/>
          <w:lang w:val="uk-UA"/>
        </w:rPr>
        <w:t xml:space="preserve"> Л.Д.Крикол</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9E6886"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____</w:t>
      </w:r>
      <w:r w:rsidR="00946A02">
        <w:rPr>
          <w:rFonts w:ascii="Times New Roman" w:hAnsi="Times New Roman"/>
          <w:sz w:val="24"/>
          <w:szCs w:val="24"/>
          <w:lang w:val="uk-UA"/>
        </w:rPr>
        <w:t xml:space="preserve"> сесії 7</w:t>
      </w:r>
      <w:r w:rsidR="008B6852" w:rsidRPr="001C3ADD">
        <w:rPr>
          <w:rFonts w:ascii="Times New Roman" w:hAnsi="Times New Roman"/>
          <w:sz w:val="24"/>
          <w:szCs w:val="24"/>
          <w:lang w:val="uk-UA"/>
        </w:rPr>
        <w:t xml:space="preserve"> скликання</w:t>
      </w:r>
    </w:p>
    <w:p w:rsidR="008B6852" w:rsidRPr="001C3ADD" w:rsidRDefault="009E6886"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________2019</w:t>
      </w:r>
      <w:r w:rsidR="008B6852" w:rsidRPr="001C3ADD">
        <w:rPr>
          <w:rFonts w:ascii="Times New Roman" w:hAnsi="Times New Roman"/>
          <w:sz w:val="24"/>
          <w:szCs w:val="24"/>
          <w:lang w:val="uk-UA"/>
        </w:rPr>
        <w:t xml:space="preserve">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1A6200">
        <w:rPr>
          <w:rFonts w:ascii="Times New Roman" w:hAnsi="Times New Roman"/>
          <w:b/>
          <w:sz w:val="28"/>
          <w:szCs w:val="28"/>
          <w:lang w:val="uk-UA"/>
        </w:rPr>
        <w:t xml:space="preserve"> ділянки, на території Петрушинської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009E6886">
        <w:rPr>
          <w:rFonts w:ascii="Times New Roman" w:hAnsi="Times New Roman"/>
          <w:b/>
          <w:sz w:val="28"/>
          <w:szCs w:val="28"/>
          <w:lang w:val="uk-UA"/>
        </w:rPr>
        <w:t xml:space="preserve"> </w:t>
      </w:r>
      <w:r w:rsidRPr="001C3ADD">
        <w:rPr>
          <w:rFonts w:ascii="Times New Roman" w:hAnsi="Times New Roman"/>
          <w:b/>
          <w:sz w:val="28"/>
          <w:szCs w:val="28"/>
          <w:lang w:val="uk-UA"/>
        </w:rPr>
        <w:t xml:space="preserve">           </w:t>
      </w:r>
      <w:r w:rsidR="001A6200">
        <w:rPr>
          <w:rFonts w:ascii="Times New Roman" w:hAnsi="Times New Roman"/>
          <w:b/>
          <w:sz w:val="28"/>
          <w:szCs w:val="28"/>
          <w:lang w:val="uk-UA"/>
        </w:rPr>
        <w:t xml:space="preserve"> Л.Д.Крикол</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2"/>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lastRenderedPageBreak/>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1A6200">
        <w:rPr>
          <w:rFonts w:ascii="Times New Roman" w:hAnsi="Times New Roman"/>
          <w:sz w:val="24"/>
          <w:szCs w:val="24"/>
          <w:lang w:val="uk-UA"/>
        </w:rPr>
        <w:t xml:space="preserve"> ділянки, на території Петрушинської</w:t>
      </w:r>
      <w:r w:rsidRPr="001C3ADD">
        <w:rPr>
          <w:rFonts w:ascii="Times New Roman" w:hAnsi="Times New Roman"/>
          <w:sz w:val="24"/>
          <w:szCs w:val="24"/>
          <w:lang w:val="uk-UA"/>
        </w:rPr>
        <w:t xml:space="preserve"> сільської р</w:t>
      </w:r>
      <w:r w:rsidR="009E6886">
        <w:rPr>
          <w:rFonts w:ascii="Times New Roman" w:hAnsi="Times New Roman"/>
          <w:sz w:val="24"/>
          <w:szCs w:val="24"/>
          <w:lang w:val="uk-UA"/>
        </w:rPr>
        <w:t>ади,</w:t>
      </w:r>
      <w:r w:rsidR="009E6886">
        <w:rPr>
          <w:rFonts w:ascii="Times New Roman" w:hAnsi="Times New Roman"/>
          <w:sz w:val="24"/>
          <w:szCs w:val="24"/>
          <w:lang w:val="uk-UA"/>
        </w:rPr>
        <w:br/>
        <w:t>затвердженого рішенням _____</w:t>
      </w:r>
      <w:r w:rsidR="00946A02">
        <w:rPr>
          <w:rFonts w:ascii="Times New Roman" w:hAnsi="Times New Roman"/>
          <w:sz w:val="24"/>
          <w:szCs w:val="24"/>
          <w:lang w:val="uk-UA"/>
        </w:rPr>
        <w:t xml:space="preserve"> сесії 7</w:t>
      </w:r>
      <w:r w:rsidRPr="001C3ADD">
        <w:rPr>
          <w:rFonts w:ascii="Times New Roman" w:hAnsi="Times New Roman"/>
          <w:sz w:val="24"/>
          <w:szCs w:val="24"/>
          <w:lang w:val="uk-UA"/>
        </w:rPr>
        <w:t xml:space="preserve"> скликання</w:t>
      </w:r>
    </w:p>
    <w:p w:rsidR="008B6852" w:rsidRPr="001C3ADD" w:rsidRDefault="009E6886" w:rsidP="008B6852">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________2019</w:t>
      </w:r>
      <w:r w:rsidR="008B6852"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9E6886"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9E6886">
        <w:rPr>
          <w:rFonts w:ascii="Times New Roman" w:hAnsi="Times New Roman"/>
          <w:b/>
          <w:bCs/>
          <w:sz w:val="28"/>
          <w:szCs w:val="28"/>
          <w:lang w:val="uk-UA"/>
        </w:rPr>
        <w:t>1 січня 2020</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9E5CAD">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9E5CAD">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930742" w:rsidP="009E5CAD">
            <w:pPr>
              <w:spacing w:after="0"/>
              <w:jc w:val="center"/>
              <w:rPr>
                <w:rFonts w:ascii="Times New Roman" w:hAnsi="Times New Roman"/>
                <w:b/>
                <w:bCs/>
                <w:sz w:val="24"/>
                <w:szCs w:val="24"/>
                <w:lang w:val="en-US"/>
              </w:rPr>
            </w:pPr>
            <w:r>
              <w:rPr>
                <w:rFonts w:ascii="Times New Roman" w:hAnsi="Times New Roman"/>
                <w:b/>
                <w:bCs/>
                <w:sz w:val="24"/>
                <w:szCs w:val="24"/>
                <w:lang w:val="en-US"/>
              </w:rPr>
              <w:t>742558</w:t>
            </w:r>
            <w:r>
              <w:rPr>
                <w:rFonts w:ascii="Times New Roman" w:hAnsi="Times New Roman"/>
                <w:b/>
                <w:bCs/>
                <w:sz w:val="24"/>
                <w:szCs w:val="24"/>
                <w:lang w:val="uk-UA"/>
              </w:rPr>
              <w:t>69</w:t>
            </w:r>
            <w:r w:rsidR="008B6852" w:rsidRPr="001C3ADD">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1A6200" w:rsidP="009E5CAD">
            <w:pPr>
              <w:spacing w:after="0"/>
              <w:jc w:val="center"/>
              <w:rPr>
                <w:rFonts w:ascii="Times New Roman" w:hAnsi="Times New Roman"/>
                <w:b/>
                <w:bCs/>
                <w:sz w:val="24"/>
                <w:szCs w:val="24"/>
                <w:lang w:val="uk-UA"/>
              </w:rPr>
            </w:pPr>
            <w:r>
              <w:rPr>
                <w:rFonts w:ascii="Times New Roman" w:hAnsi="Times New Roman"/>
                <w:b/>
                <w:bCs/>
                <w:sz w:val="24"/>
                <w:szCs w:val="24"/>
                <w:lang w:val="uk-UA"/>
              </w:rPr>
              <w:t>Петрушинська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9E5CAD">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1A6200">
              <w:rPr>
                <w:rFonts w:ascii="Times New Roman" w:eastAsia="Times New Roman" w:hAnsi="Times New Roman"/>
                <w:sz w:val="24"/>
                <w:szCs w:val="24"/>
                <w:lang w:val="uk-UA"/>
              </w:rPr>
              <w:t>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xml:space="preserve">банків, поштових відділень, органів </w:t>
            </w:r>
            <w:r w:rsidRPr="001C3ADD">
              <w:rPr>
                <w:rFonts w:ascii="Times New Roman" w:hAnsi="Times New Roman"/>
                <w:sz w:val="24"/>
                <w:szCs w:val="24"/>
                <w:lang w:eastAsia="ru-RU"/>
              </w:rPr>
              <w:lastRenderedPageBreak/>
              <w:t>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0.2</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xml:space="preserve">ін.), які не мають характеристик будівель </w:t>
            </w:r>
            <w:r w:rsidRPr="001C3ADD">
              <w:rPr>
                <w:rFonts w:ascii="Times New Roman" w:hAnsi="Times New Roman"/>
                <w:sz w:val="24"/>
                <w:szCs w:val="24"/>
                <w:lang w:eastAsia="ru-RU"/>
              </w:rPr>
              <w:lastRenderedPageBreak/>
              <w:t>(230)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9E6886"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340BD4">
              <w:rPr>
                <w:rFonts w:ascii="Times New Roman" w:hAnsi="Times New Roman"/>
                <w:sz w:val="24"/>
                <w:szCs w:val="24"/>
                <w:lang w:val="uk-UA"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340BD4" w:rsidRDefault="008B6852" w:rsidP="00777ACA">
            <w:pPr>
              <w:spacing w:after="0"/>
              <w:jc w:val="center"/>
              <w:rPr>
                <w:rFonts w:ascii="Times New Roman" w:hAnsi="Times New Roman"/>
                <w:sz w:val="24"/>
                <w:szCs w:val="24"/>
                <w:lang w:val="uk-UA"/>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c>
          <w:tcPr>
            <w:tcW w:w="1702" w:type="dxa"/>
            <w:shd w:val="clear" w:color="auto" w:fill="auto"/>
            <w:tcMar>
              <w:top w:w="120" w:type="dxa"/>
              <w:left w:w="120" w:type="dxa"/>
              <w:bottom w:w="120" w:type="dxa"/>
              <w:right w:w="120" w:type="dxa"/>
            </w:tcMar>
            <w:hideMark/>
          </w:tcPr>
          <w:p w:rsidR="008B6852" w:rsidRPr="00340BD4" w:rsidRDefault="008B6852" w:rsidP="00777ACA">
            <w:pPr>
              <w:spacing w:after="0"/>
              <w:jc w:val="center"/>
              <w:rPr>
                <w:rFonts w:ascii="Times New Roman" w:hAnsi="Times New Roman"/>
                <w:sz w:val="24"/>
                <w:szCs w:val="24"/>
                <w:lang w:val="uk-UA"/>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340BD4">
              <w:rPr>
                <w:rFonts w:ascii="Times New Roman" w:hAnsi="Times New Roman"/>
                <w:sz w:val="24"/>
                <w:szCs w:val="24"/>
                <w:lang w:val="uk-UA"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340BD4">
              <w:rPr>
                <w:rFonts w:ascii="Times New Roman" w:hAnsi="Times New Roman"/>
                <w:sz w:val="24"/>
                <w:szCs w:val="24"/>
                <w:lang w:val="uk-UA" w:eastAsia="ru-RU"/>
              </w:rPr>
              <w:t>Будівлі для садівництва, вин</w:t>
            </w:r>
            <w:r w:rsidRPr="001C3ADD">
              <w:rPr>
                <w:rFonts w:ascii="Times New Roman" w:hAnsi="Times New Roman"/>
                <w:sz w:val="24"/>
                <w:szCs w:val="24"/>
                <w:lang w:eastAsia="ru-RU"/>
              </w:rPr>
              <w:t>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bl>
    <w:p w:rsidR="008B6852" w:rsidRPr="001C3ADD" w:rsidRDefault="00FE7D30" w:rsidP="00777ACA">
      <w:pPr>
        <w:spacing w:after="0"/>
        <w:jc w:val="both"/>
        <w:rPr>
          <w:rFonts w:ascii="Times New Roman" w:eastAsia="Times New Roman" w:hAnsi="Times New Roman"/>
          <w:b/>
          <w:sz w:val="28"/>
          <w:szCs w:val="28"/>
          <w:lang w:val="uk-UA" w:bidi="ru-RU"/>
        </w:rPr>
      </w:pPr>
      <w:r w:rsidRPr="00FE7D30">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000D0246">
        <w:rPr>
          <w:rFonts w:ascii="Times New Roman" w:hAnsi="Times New Roman"/>
          <w:b/>
          <w:sz w:val="28"/>
          <w:szCs w:val="28"/>
          <w:lang w:val="uk-UA"/>
        </w:rPr>
        <w:t xml:space="preserve"> </w:t>
      </w:r>
      <w:r w:rsidRPr="001C3ADD">
        <w:rPr>
          <w:rFonts w:ascii="Times New Roman" w:hAnsi="Times New Roman"/>
          <w:b/>
          <w:sz w:val="28"/>
          <w:szCs w:val="28"/>
          <w:lang w:val="uk-UA"/>
        </w:rPr>
        <w:t xml:space="preserve">                      </w:t>
      </w:r>
      <w:r w:rsidRPr="001C3ADD">
        <w:rPr>
          <w:rFonts w:ascii="Times New Roman" w:eastAsia="Times New Roman" w:hAnsi="Times New Roman"/>
          <w:b/>
          <w:bCs/>
          <w:sz w:val="28"/>
          <w:szCs w:val="28"/>
          <w:lang w:val="uk-UA" w:eastAsia="ru-RU"/>
        </w:rPr>
        <w:t xml:space="preserve"> </w:t>
      </w:r>
      <w:r w:rsidRPr="001C3ADD">
        <w:rPr>
          <w:rFonts w:ascii="Times New Roman" w:hAnsi="Times New Roman"/>
          <w:b/>
          <w:sz w:val="28"/>
          <w:szCs w:val="28"/>
          <w:lang w:val="uk-UA"/>
        </w:rPr>
        <w:t xml:space="preserve"> </w:t>
      </w:r>
      <w:r w:rsidR="00340BD4">
        <w:rPr>
          <w:rFonts w:ascii="Times New Roman" w:hAnsi="Times New Roman"/>
          <w:b/>
          <w:sz w:val="28"/>
          <w:szCs w:val="28"/>
          <w:lang w:val="uk-UA"/>
        </w:rPr>
        <w:t xml:space="preserve"> Л.Д.Крикол</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340BD4">
        <w:rPr>
          <w:rFonts w:ascii="Times New Roman" w:hAnsi="Times New Roman"/>
          <w:sz w:val="24"/>
          <w:szCs w:val="24"/>
          <w:lang w:val="uk-UA"/>
        </w:rPr>
        <w:t xml:space="preserve"> ділянки, на території Петрушинської</w:t>
      </w:r>
      <w:r w:rsidRPr="00777ACA">
        <w:rPr>
          <w:rFonts w:ascii="Times New Roman" w:hAnsi="Times New Roman"/>
          <w:sz w:val="24"/>
          <w:szCs w:val="24"/>
          <w:lang w:val="uk-UA"/>
        </w:rPr>
        <w:t xml:space="preserve"> сільської р</w:t>
      </w:r>
      <w:r w:rsidR="000D0246">
        <w:rPr>
          <w:rFonts w:ascii="Times New Roman" w:hAnsi="Times New Roman"/>
          <w:sz w:val="24"/>
          <w:szCs w:val="24"/>
          <w:lang w:val="uk-UA"/>
        </w:rPr>
        <w:t>ади,</w:t>
      </w:r>
      <w:r w:rsidR="000D0246">
        <w:rPr>
          <w:rFonts w:ascii="Times New Roman" w:hAnsi="Times New Roman"/>
          <w:sz w:val="24"/>
          <w:szCs w:val="24"/>
          <w:lang w:val="uk-UA"/>
        </w:rPr>
        <w:br/>
        <w:t>затвердженого рішенням _____</w:t>
      </w:r>
      <w:r w:rsidR="00F120A5">
        <w:rPr>
          <w:rFonts w:ascii="Times New Roman" w:hAnsi="Times New Roman"/>
          <w:sz w:val="24"/>
          <w:szCs w:val="24"/>
          <w:lang w:val="uk-UA"/>
        </w:rPr>
        <w:t xml:space="preserve"> сесії 7</w:t>
      </w:r>
      <w:r w:rsidRPr="00777ACA">
        <w:rPr>
          <w:rFonts w:ascii="Times New Roman" w:hAnsi="Times New Roman"/>
          <w:sz w:val="24"/>
          <w:szCs w:val="24"/>
          <w:lang w:val="uk-UA"/>
        </w:rPr>
        <w:t xml:space="preserve"> скликання</w:t>
      </w:r>
    </w:p>
    <w:p w:rsidR="008B6852" w:rsidRPr="00777ACA" w:rsidRDefault="000D0246" w:rsidP="008B6852">
      <w:pPr>
        <w:ind w:firstLine="709"/>
        <w:jc w:val="right"/>
        <w:rPr>
          <w:rFonts w:ascii="Times New Roman" w:hAnsi="Times New Roman"/>
          <w:sz w:val="24"/>
          <w:szCs w:val="24"/>
          <w:lang w:val="uk-UA"/>
        </w:rPr>
      </w:pPr>
      <w:r>
        <w:rPr>
          <w:rFonts w:ascii="Times New Roman" w:hAnsi="Times New Roman"/>
          <w:sz w:val="24"/>
          <w:szCs w:val="24"/>
          <w:lang w:val="uk-UA"/>
        </w:rPr>
        <w:t>від ________</w:t>
      </w:r>
      <w:r w:rsidR="008B6852" w:rsidRPr="00777ACA">
        <w:rPr>
          <w:rFonts w:ascii="Times New Roman" w:hAnsi="Times New Roman"/>
          <w:sz w:val="24"/>
          <w:szCs w:val="24"/>
          <w:lang w:val="uk-UA"/>
        </w:rPr>
        <w:t xml:space="preserve"> 201</w:t>
      </w:r>
      <w:r>
        <w:rPr>
          <w:rFonts w:ascii="Times New Roman" w:hAnsi="Times New Roman"/>
          <w:sz w:val="24"/>
          <w:szCs w:val="24"/>
          <w:lang w:val="uk-UA"/>
        </w:rPr>
        <w:t>9</w:t>
      </w:r>
      <w:r w:rsidR="00F120A5">
        <w:rPr>
          <w:rFonts w:ascii="Times New Roman" w:hAnsi="Times New Roman"/>
          <w:sz w:val="24"/>
          <w:szCs w:val="24"/>
          <w:lang w:val="uk-UA"/>
        </w:rPr>
        <w:t xml:space="preserve"> року </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0D0246"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F20ECC">
        <w:rPr>
          <w:rFonts w:ascii="Times New Roman" w:hAnsi="Times New Roman"/>
          <w:b/>
          <w:bCs/>
          <w:sz w:val="28"/>
          <w:szCs w:val="28"/>
          <w:lang w:val="uk-UA"/>
        </w:rPr>
        <w:t xml:space="preserve">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w:t>
      </w:r>
      <w:r w:rsidR="000D0246">
        <w:rPr>
          <w:rFonts w:ascii="Times New Roman" w:hAnsi="Times New Roman"/>
          <w:b/>
          <w:bCs/>
          <w:sz w:val="28"/>
          <w:szCs w:val="28"/>
          <w:lang w:val="uk-UA"/>
        </w:rPr>
        <w:t>ені в дію з 1 січня 2020</w:t>
      </w:r>
      <w:r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9E5CAD">
        <w:tc>
          <w:tcPr>
            <w:tcW w:w="939"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9E5CAD">
        <w:tc>
          <w:tcPr>
            <w:tcW w:w="939" w:type="dxa"/>
          </w:tcPr>
          <w:p w:rsidR="008B6852" w:rsidRPr="00F20ECC" w:rsidRDefault="008B6852" w:rsidP="009E5CAD">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9E5CAD">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930742" w:rsidP="009E5CAD">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69</w:t>
            </w:r>
            <w:r w:rsidR="008B6852" w:rsidRPr="00F20ECC">
              <w:rPr>
                <w:rFonts w:ascii="Times New Roman" w:hAnsi="Times New Roman"/>
                <w:b/>
                <w:bCs/>
                <w:szCs w:val="28"/>
                <w:lang w:val="en-US"/>
              </w:rPr>
              <w:t>00</w:t>
            </w:r>
          </w:p>
        </w:tc>
        <w:tc>
          <w:tcPr>
            <w:tcW w:w="5735" w:type="dxa"/>
          </w:tcPr>
          <w:p w:rsidR="008B6852" w:rsidRPr="00F20ECC" w:rsidRDefault="00340BD4" w:rsidP="009E5CAD">
            <w:pPr>
              <w:spacing w:after="0"/>
              <w:jc w:val="center"/>
              <w:rPr>
                <w:rFonts w:ascii="Times New Roman" w:hAnsi="Times New Roman"/>
                <w:b/>
                <w:bCs/>
                <w:szCs w:val="28"/>
                <w:lang w:val="uk-UA"/>
              </w:rPr>
            </w:pPr>
            <w:r>
              <w:rPr>
                <w:rFonts w:ascii="Times New Roman" w:hAnsi="Times New Roman"/>
                <w:b/>
                <w:bCs/>
                <w:szCs w:val="28"/>
                <w:lang w:val="uk-UA"/>
              </w:rPr>
              <w:t>Петрушинська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9E5CAD">
        <w:tc>
          <w:tcPr>
            <w:tcW w:w="7560" w:type="dxa"/>
          </w:tcPr>
          <w:p w:rsidR="008B6852" w:rsidRPr="00F20ECC" w:rsidRDefault="008B6852" w:rsidP="009E5CAD">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9E5CAD">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9E5CAD">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1C3ADD" w:rsidRDefault="008B6852" w:rsidP="009E5CAD">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9E5CAD">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9E5CAD">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20ECC"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Pr="00F20ECC">
        <w:rPr>
          <w:rFonts w:ascii="Times New Roman" w:hAnsi="Times New Roman"/>
          <w:b/>
          <w:sz w:val="28"/>
          <w:szCs w:val="28"/>
          <w:lang w:val="uk-UA"/>
        </w:rPr>
        <w:t xml:space="preserve">екретар сільської ради              </w:t>
      </w:r>
      <w:r w:rsidR="000D0246">
        <w:rPr>
          <w:rFonts w:ascii="Times New Roman" w:hAnsi="Times New Roman"/>
          <w:b/>
          <w:sz w:val="28"/>
          <w:szCs w:val="28"/>
          <w:lang w:val="uk-UA"/>
        </w:rPr>
        <w:t xml:space="preserve"> </w:t>
      </w:r>
      <w:r w:rsidRPr="00F20ECC">
        <w:rPr>
          <w:rFonts w:ascii="Times New Roman" w:hAnsi="Times New Roman"/>
          <w:b/>
          <w:sz w:val="28"/>
          <w:szCs w:val="28"/>
          <w:lang w:val="uk-UA"/>
        </w:rPr>
        <w:t xml:space="preserve">                 </w:t>
      </w:r>
      <w:r w:rsidR="00340BD4">
        <w:rPr>
          <w:rFonts w:ascii="Times New Roman" w:hAnsi="Times New Roman"/>
          <w:b/>
          <w:sz w:val="28"/>
          <w:szCs w:val="28"/>
          <w:lang w:val="uk-UA"/>
        </w:rPr>
        <w:t xml:space="preserve"> Л.Д.Крикол</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0D0246"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до рішення _______</w:t>
      </w:r>
      <w:r w:rsidR="00F120A5">
        <w:rPr>
          <w:rFonts w:ascii="Times New Roman" w:hAnsi="Times New Roman"/>
          <w:sz w:val="24"/>
          <w:szCs w:val="24"/>
          <w:lang w:val="uk-UA"/>
        </w:rPr>
        <w:t xml:space="preserve"> </w:t>
      </w:r>
      <w:r w:rsidR="008B6852" w:rsidRPr="00777ACA">
        <w:rPr>
          <w:rFonts w:ascii="Times New Roman" w:hAnsi="Times New Roman"/>
          <w:sz w:val="24"/>
          <w:szCs w:val="24"/>
          <w:lang w:val="uk-UA"/>
        </w:rPr>
        <w:t xml:space="preserve">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0D0246" w:rsidP="008B6852">
      <w:pPr>
        <w:spacing w:after="0" w:line="240" w:lineRule="auto"/>
        <w:ind w:left="4500"/>
        <w:jc w:val="right"/>
        <w:rPr>
          <w:rFonts w:ascii="Times New Roman" w:hAnsi="Times New Roman"/>
          <w:sz w:val="24"/>
          <w:szCs w:val="24"/>
          <w:lang w:val="uk-UA"/>
        </w:rPr>
      </w:pPr>
      <w:r>
        <w:rPr>
          <w:rFonts w:ascii="Times New Roman" w:hAnsi="Times New Roman"/>
          <w:sz w:val="24"/>
          <w:szCs w:val="24"/>
          <w:lang w:val="uk-UA"/>
        </w:rPr>
        <w:t>від _______2019</w:t>
      </w:r>
      <w:r w:rsidR="00F120A5">
        <w:rPr>
          <w:rFonts w:ascii="Times New Roman" w:hAnsi="Times New Roman"/>
          <w:sz w:val="24"/>
          <w:szCs w:val="24"/>
          <w:lang w:val="uk-UA"/>
        </w:rPr>
        <w:t xml:space="preserve"> р.</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340BD4" w:rsidP="00CC6D3F">
      <w:pPr>
        <w:pStyle w:val="aa"/>
        <w:spacing w:before="0" w:after="0"/>
        <w:ind w:firstLine="720"/>
        <w:jc w:val="center"/>
        <w:rPr>
          <w:b/>
          <w:bCs/>
          <w:sz w:val="28"/>
          <w:szCs w:val="28"/>
          <w:lang w:val="uk-UA"/>
        </w:rPr>
      </w:pPr>
      <w:r>
        <w:rPr>
          <w:b/>
          <w:sz w:val="28"/>
          <w:szCs w:val="28"/>
          <w:lang w:val="uk-UA"/>
        </w:rPr>
        <w:t>на території Петрушинської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Pr="002F67BE" w:rsidRDefault="002F67BE"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w:t>
      </w:r>
      <w:r w:rsidR="002F67BE">
        <w:rPr>
          <w:rFonts w:ascii="Times New Roman" w:hAnsi="Times New Roman"/>
          <w:sz w:val="28"/>
          <w:szCs w:val="28"/>
          <w:lang w:val="uk-UA"/>
        </w:rPr>
        <w:t>другої</w:t>
      </w:r>
      <w:r>
        <w:rPr>
          <w:rFonts w:ascii="Times New Roman" w:hAnsi="Times New Roman"/>
          <w:sz w:val="28"/>
          <w:szCs w:val="28"/>
        </w:rPr>
        <w:t xml:space="preserve">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4"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 xml:space="preserve">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w:t>
      </w:r>
      <w:r>
        <w:rPr>
          <w:rFonts w:ascii="Times New Roman" w:hAnsi="Times New Roman"/>
          <w:sz w:val="28"/>
          <w:szCs w:val="28"/>
          <w:lang w:val="uk-UA"/>
        </w:rPr>
        <w:lastRenderedPageBreak/>
        <w:t>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Pr="002F67BE" w:rsidRDefault="002F67BE" w:rsidP="002F67BE">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 xml:space="preserve"> </w:t>
      </w:r>
    </w:p>
    <w:p w:rsidR="008B6852" w:rsidRPr="00BE431D" w:rsidRDefault="002F67BE" w:rsidP="008B6852">
      <w:pPr>
        <w:pStyle w:val="StyleZakonu"/>
        <w:spacing w:after="0" w:line="240" w:lineRule="auto"/>
        <w:ind w:firstLineChars="256" w:firstLine="720"/>
        <w:rPr>
          <w:sz w:val="28"/>
          <w:szCs w:val="28"/>
        </w:rPr>
      </w:pPr>
      <w:r>
        <w:rPr>
          <w:b/>
          <w:sz w:val="28"/>
          <w:szCs w:val="28"/>
        </w:rPr>
        <w:t>2.1.3</w:t>
      </w:r>
      <w:r w:rsidR="008B6852">
        <w:rPr>
          <w:b/>
          <w:sz w:val="28"/>
          <w:szCs w:val="28"/>
        </w:rPr>
        <w:t xml:space="preserve">. </w:t>
      </w:r>
      <w:r w:rsidR="008B6852">
        <w:rPr>
          <w:sz w:val="28"/>
          <w:szCs w:val="28"/>
        </w:rPr>
        <w:t>Платник</w:t>
      </w:r>
      <w:r>
        <w:rPr>
          <w:sz w:val="28"/>
          <w:szCs w:val="28"/>
        </w:rPr>
        <w:t>и єдиного податку першої-другої</w:t>
      </w:r>
      <w:r w:rsidR="008B6852">
        <w:rPr>
          <w:sz w:val="28"/>
          <w:szCs w:val="28"/>
        </w:rPr>
        <w:t xml:space="preserve">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2F67BE" w:rsidP="008B6852">
      <w:pPr>
        <w:pStyle w:val="StyleZakonu"/>
        <w:spacing w:after="0" w:line="240" w:lineRule="auto"/>
        <w:ind w:firstLineChars="256" w:firstLine="720"/>
        <w:rPr>
          <w:sz w:val="28"/>
          <w:szCs w:val="28"/>
        </w:rPr>
      </w:pPr>
      <w:r>
        <w:rPr>
          <w:b/>
          <w:sz w:val="28"/>
          <w:szCs w:val="28"/>
        </w:rPr>
        <w:t>2.1.4</w:t>
      </w:r>
      <w:r w:rsidR="008B6852">
        <w:rPr>
          <w:b/>
          <w:sz w:val="28"/>
          <w:szCs w:val="28"/>
        </w:rPr>
        <w:t xml:space="preserve">. </w:t>
      </w:r>
      <w:r w:rsidR="008B6852">
        <w:rPr>
          <w:bCs/>
          <w:sz w:val="28"/>
          <w:szCs w:val="28"/>
        </w:rPr>
        <w:t>Під побутовими послугами населенню</w:t>
      </w:r>
      <w:r w:rsidR="008B6852">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sidR="002F67BE">
        <w:rPr>
          <w:b/>
          <w:color w:val="000000"/>
          <w:sz w:val="28"/>
          <w:szCs w:val="28"/>
        </w:rPr>
        <w:t xml:space="preserve">о податку першої - </w:t>
      </w:r>
      <w:r w:rsidR="002F67BE">
        <w:rPr>
          <w:b/>
          <w:color w:val="000000"/>
          <w:sz w:val="28"/>
          <w:szCs w:val="28"/>
          <w:lang w:val="uk-UA"/>
        </w:rPr>
        <w:t>другої</w:t>
      </w:r>
      <w:r>
        <w:rPr>
          <w:b/>
          <w:color w:val="000000"/>
          <w:sz w:val="28"/>
          <w:szCs w:val="28"/>
        </w:rPr>
        <w:t xml:space="preserve">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w:t>
      </w:r>
      <w:r w:rsidRPr="000F12EC">
        <w:rPr>
          <w:color w:val="000000"/>
          <w:sz w:val="28"/>
          <w:szCs w:val="28"/>
        </w:rPr>
        <w:lastRenderedPageBreak/>
        <w:t>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2F67BE" w:rsidRDefault="002F67BE"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72" w:name="n7045"/>
      <w:bookmarkStart w:id="173" w:name="n11993"/>
      <w:bookmarkEnd w:id="172"/>
      <w:bookmarkEnd w:id="173"/>
      <w:r>
        <w:rPr>
          <w:color w:val="000000"/>
          <w:sz w:val="28"/>
          <w:szCs w:val="28"/>
          <w:lang w:val="uk-UA"/>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9"/>
      <w:bookmarkEnd w:id="174"/>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5" w:name="n11996"/>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50"/>
      <w:bookmarkEnd w:id="176"/>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2F67BE" w:rsidRDefault="008B6852"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77" w:name="n7051"/>
      <w:bookmarkEnd w:id="177"/>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bookmarkStart w:id="178" w:name="n7052"/>
      <w:bookmarkEnd w:id="178"/>
      <w:r w:rsidR="002F67BE">
        <w:rPr>
          <w:color w:val="000000"/>
          <w:sz w:val="28"/>
          <w:szCs w:val="28"/>
          <w:lang w:val="uk-UA"/>
        </w:rPr>
        <w:t xml:space="preserve"> </w:t>
      </w:r>
    </w:p>
    <w:p w:rsidR="008B6852" w:rsidRPr="002F67BE" w:rsidRDefault="002F67BE"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79" w:name="n7053"/>
      <w:bookmarkEnd w:id="179"/>
      <w:r>
        <w:rPr>
          <w:color w:val="000000"/>
          <w:sz w:val="28"/>
          <w:szCs w:val="28"/>
          <w:lang w:val="uk-UA"/>
        </w:rPr>
        <w:t xml:space="preserve"> </w:t>
      </w:r>
    </w:p>
    <w:p w:rsidR="008B6852" w:rsidRPr="00E5487B" w:rsidRDefault="008B6852"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80" w:name="n7055"/>
      <w:bookmarkEnd w:id="180"/>
      <w:r w:rsidRPr="00E5487B">
        <w:rPr>
          <w:b/>
          <w:color w:val="000000"/>
          <w:sz w:val="28"/>
          <w:szCs w:val="28"/>
          <w:lang w:val="uk-UA"/>
        </w:rPr>
        <w:t>2.2.7.</w:t>
      </w:r>
      <w:r w:rsidRPr="00E5487B">
        <w:rPr>
          <w:color w:val="000000"/>
          <w:sz w:val="28"/>
          <w:szCs w:val="28"/>
          <w:lang w:val="uk-UA"/>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E5487B" w:rsidRDefault="008B6852" w:rsidP="008B6852">
      <w:pPr>
        <w:pStyle w:val="rvps2"/>
        <w:shd w:val="clear" w:color="auto" w:fill="FFFFFF"/>
        <w:spacing w:before="0" w:beforeAutospacing="0" w:after="0" w:afterAutospacing="0"/>
        <w:ind w:firstLine="709"/>
        <w:jc w:val="both"/>
        <w:textAlignment w:val="baseline"/>
        <w:rPr>
          <w:color w:val="000000"/>
          <w:sz w:val="28"/>
          <w:szCs w:val="28"/>
          <w:lang w:val="uk-UA"/>
        </w:rPr>
      </w:pPr>
      <w:bookmarkStart w:id="181" w:name="n7056"/>
      <w:bookmarkEnd w:id="181"/>
      <w:r w:rsidRPr="00E5487B">
        <w:rPr>
          <w:b/>
          <w:color w:val="000000"/>
          <w:sz w:val="28"/>
          <w:szCs w:val="28"/>
          <w:lang w:val="uk-UA"/>
        </w:rPr>
        <w:t>2.2.8.</w:t>
      </w:r>
      <w:r w:rsidRPr="00E5487B">
        <w:rPr>
          <w:color w:val="000000"/>
          <w:sz w:val="28"/>
          <w:szCs w:val="28"/>
          <w:lang w:val="uk-UA"/>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2" w:name="n7057"/>
      <w:bookmarkEnd w:id="182"/>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w:t>
      </w:r>
      <w:r w:rsidRPr="000F12EC">
        <w:rPr>
          <w:color w:val="000000"/>
          <w:sz w:val="28"/>
          <w:szCs w:val="28"/>
        </w:rPr>
        <w:lastRenderedPageBreak/>
        <w:t>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8"/>
      <w:bookmarkEnd w:id="183"/>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9"/>
      <w:bookmarkEnd w:id="184"/>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60"/>
      <w:bookmarkEnd w:id="185"/>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61"/>
      <w:bookmarkEnd w:id="186"/>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62"/>
      <w:bookmarkEnd w:id="187"/>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3"/>
      <w:bookmarkEnd w:id="188"/>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4"/>
      <w:bookmarkEnd w:id="189"/>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5"/>
      <w:bookmarkEnd w:id="190"/>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6"/>
      <w:bookmarkEnd w:id="191"/>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7"/>
      <w:bookmarkEnd w:id="192"/>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8"/>
      <w:bookmarkEnd w:id="193"/>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9"/>
      <w:bookmarkEnd w:id="194"/>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70"/>
      <w:bookmarkEnd w:id="195"/>
      <w:r w:rsidRPr="00EA6319">
        <w:rPr>
          <w:b/>
          <w:color w:val="000000"/>
          <w:sz w:val="28"/>
          <w:szCs w:val="28"/>
        </w:rPr>
        <w:lastRenderedPageBreak/>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71"/>
      <w:bookmarkEnd w:id="196"/>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72"/>
      <w:bookmarkEnd w:id="197"/>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3"/>
      <w:bookmarkEnd w:id="198"/>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4"/>
      <w:bookmarkEnd w:id="199"/>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2F67BE" w:rsidP="00061C28">
      <w:pPr>
        <w:pStyle w:val="aa"/>
        <w:spacing w:before="0" w:after="0"/>
        <w:ind w:firstLineChars="256" w:firstLine="717"/>
        <w:jc w:val="both"/>
        <w:rPr>
          <w:color w:val="000000"/>
          <w:sz w:val="28"/>
          <w:szCs w:val="28"/>
        </w:rPr>
      </w:pPr>
      <w:r>
        <w:rPr>
          <w:color w:val="000000"/>
          <w:sz w:val="28"/>
          <w:szCs w:val="28"/>
          <w:lang w:val="uk-UA"/>
        </w:rPr>
        <w:t xml:space="preserve"> </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 xml:space="preserve">єдиного </w:t>
      </w:r>
      <w:r w:rsidR="005E477F">
        <w:rPr>
          <w:sz w:val="28"/>
          <w:szCs w:val="28"/>
          <w:lang w:val="uk-UA"/>
        </w:rPr>
        <w:t>податку встановлюються Петрушинською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w:t>
      </w:r>
      <w:r w:rsidR="005E477F">
        <w:rPr>
          <w:color w:val="000000"/>
          <w:sz w:val="28"/>
          <w:szCs w:val="28"/>
          <w:lang w:val="uk-UA"/>
        </w:rPr>
        <w:t>іяльність на території Петрушинської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Pr="002F67BE" w:rsidRDefault="002F67BE" w:rsidP="002F67BE">
      <w:pPr>
        <w:spacing w:after="0" w:line="240" w:lineRule="auto"/>
        <w:ind w:firstLineChars="256" w:firstLine="720"/>
        <w:jc w:val="both"/>
        <w:rPr>
          <w:rFonts w:ascii="Times New Roman" w:hAnsi="Times New Roman"/>
          <w:sz w:val="28"/>
          <w:szCs w:val="28"/>
          <w:lang w:val="uk-UA"/>
        </w:rPr>
      </w:pPr>
      <w:r>
        <w:rPr>
          <w:rFonts w:ascii="Times New Roman" w:hAnsi="Times New Roman"/>
          <w:b/>
          <w:bCs/>
          <w:color w:val="000000"/>
          <w:sz w:val="28"/>
          <w:szCs w:val="28"/>
          <w:lang w:val="uk-UA"/>
        </w:rPr>
        <w:t xml:space="preserve"> </w:t>
      </w:r>
    </w:p>
    <w:p w:rsidR="008B6852" w:rsidRPr="00E5487B" w:rsidRDefault="008B6852" w:rsidP="008B6852">
      <w:pPr>
        <w:spacing w:after="0" w:line="240" w:lineRule="auto"/>
        <w:ind w:firstLineChars="256" w:firstLine="717"/>
        <w:jc w:val="both"/>
        <w:rPr>
          <w:rFonts w:ascii="Times New Roman" w:hAnsi="Times New Roman"/>
          <w:b/>
          <w:sz w:val="28"/>
          <w:szCs w:val="28"/>
          <w:lang w:val="uk-UA"/>
        </w:rPr>
      </w:pPr>
      <w:r w:rsidRPr="00E5487B">
        <w:rPr>
          <w:rFonts w:ascii="Times New Roman" w:hAnsi="Times New Roman"/>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sidRPr="00E5487B">
        <w:rPr>
          <w:rFonts w:ascii="Times New Roman" w:hAnsi="Times New Roman"/>
          <w:sz w:val="28"/>
          <w:szCs w:val="28"/>
          <w:lang w:val="uk-UA"/>
        </w:rPr>
        <w:t>.3. пункту 2.</w:t>
      </w:r>
      <w:r>
        <w:rPr>
          <w:rFonts w:ascii="Times New Roman" w:hAnsi="Times New Roman"/>
          <w:sz w:val="28"/>
          <w:szCs w:val="28"/>
          <w:lang w:val="uk-UA"/>
        </w:rPr>
        <w:t>3</w:t>
      </w:r>
      <w:r w:rsidRPr="00E5487B">
        <w:rPr>
          <w:rFonts w:ascii="Times New Roman" w:hAnsi="Times New Roman"/>
          <w:sz w:val="28"/>
          <w:szCs w:val="28"/>
          <w:lang w:val="uk-UA"/>
        </w:rPr>
        <w:t xml:space="preserve"> розділу 2 цього Положення</w:t>
      </w:r>
      <w:r w:rsidRPr="00E5487B">
        <w:rPr>
          <w:rFonts w:ascii="Times New Roman" w:hAnsi="Times New Roman"/>
          <w:b/>
          <w:sz w:val="28"/>
          <w:szCs w:val="28"/>
          <w:lang w:val="uk-UA"/>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lastRenderedPageBreak/>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 xml:space="preserve">Ставка єдиного податку встановлюється для платників </w:t>
      </w:r>
      <w:r w:rsidR="002F67BE">
        <w:rPr>
          <w:rFonts w:ascii="Times New Roman" w:hAnsi="Times New Roman"/>
          <w:sz w:val="28"/>
          <w:szCs w:val="28"/>
        </w:rPr>
        <w:t xml:space="preserve">єдиного податку першої - </w:t>
      </w:r>
      <w:r w:rsidR="002F67BE">
        <w:rPr>
          <w:rFonts w:ascii="Times New Roman" w:hAnsi="Times New Roman"/>
          <w:sz w:val="28"/>
          <w:szCs w:val="28"/>
          <w:lang w:val="uk-UA"/>
        </w:rPr>
        <w:t>другої</w:t>
      </w:r>
      <w:r>
        <w:rPr>
          <w:rFonts w:ascii="Times New Roman" w:hAnsi="Times New Roman"/>
          <w:sz w:val="28"/>
          <w:szCs w:val="28"/>
        </w:rPr>
        <w:t xml:space="preserve">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Pr="002F67BE" w:rsidRDefault="002F67BE" w:rsidP="002F67BE">
      <w:pPr>
        <w:spacing w:after="0" w:line="240" w:lineRule="auto"/>
        <w:ind w:firstLineChars="256" w:firstLine="720"/>
        <w:jc w:val="both"/>
        <w:rPr>
          <w:rFonts w:ascii="Times New Roman" w:hAnsi="Times New Roman"/>
          <w:sz w:val="28"/>
          <w:szCs w:val="28"/>
          <w:lang w:val="uk-UA"/>
        </w:rPr>
      </w:pPr>
      <w:r>
        <w:rPr>
          <w:rFonts w:ascii="Times New Roman" w:hAnsi="Times New Roman"/>
          <w:b/>
          <w:bCs/>
          <w:sz w:val="28"/>
          <w:szCs w:val="28"/>
          <w:lang w:val="uk-UA"/>
        </w:rPr>
        <w:t xml:space="preserve"> </w:t>
      </w:r>
    </w:p>
    <w:p w:rsidR="008B6852" w:rsidRDefault="007F7151" w:rsidP="008B6852">
      <w:pPr>
        <w:pStyle w:val="StyleZakonu"/>
        <w:spacing w:after="0" w:line="240" w:lineRule="auto"/>
        <w:ind w:firstLineChars="256" w:firstLine="720"/>
        <w:rPr>
          <w:sz w:val="28"/>
          <w:szCs w:val="28"/>
        </w:rPr>
      </w:pPr>
      <w:r>
        <w:rPr>
          <w:b/>
          <w:bCs/>
          <w:sz w:val="28"/>
          <w:szCs w:val="28"/>
        </w:rPr>
        <w:t>2.3.5</w:t>
      </w:r>
      <w:r w:rsidR="008B6852">
        <w:rPr>
          <w:b/>
          <w:bCs/>
          <w:sz w:val="28"/>
          <w:szCs w:val="28"/>
        </w:rPr>
        <w:t>.</w:t>
      </w:r>
      <w:r w:rsidR="008B6852">
        <w:rPr>
          <w:b/>
          <w:sz w:val="28"/>
          <w:szCs w:val="28"/>
        </w:rPr>
        <w:t xml:space="preserve"> </w:t>
      </w:r>
      <w:r w:rsidR="008B6852">
        <w:rPr>
          <w:sz w:val="28"/>
          <w:szCs w:val="28"/>
        </w:rPr>
        <w:t>У разі</w:t>
      </w:r>
      <w:r w:rsidR="008B6852">
        <w:rPr>
          <w:b/>
          <w:bCs/>
          <w:sz w:val="28"/>
          <w:szCs w:val="28"/>
        </w:rPr>
        <w:t xml:space="preserve"> </w:t>
      </w:r>
      <w:r w:rsidR="008B6852">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7F7151" w:rsidP="008B6852">
      <w:pPr>
        <w:pStyle w:val="StyleZakonu"/>
        <w:spacing w:after="0" w:line="240" w:lineRule="auto"/>
        <w:ind w:firstLineChars="256" w:firstLine="720"/>
        <w:rPr>
          <w:sz w:val="28"/>
          <w:szCs w:val="28"/>
        </w:rPr>
      </w:pPr>
      <w:r>
        <w:rPr>
          <w:b/>
          <w:bCs/>
          <w:sz w:val="28"/>
          <w:szCs w:val="28"/>
        </w:rPr>
        <w:t>2.3.6</w:t>
      </w:r>
      <w:r w:rsidR="008B6852">
        <w:rPr>
          <w:b/>
          <w:bCs/>
          <w:sz w:val="28"/>
          <w:szCs w:val="28"/>
        </w:rPr>
        <w:t>.</w:t>
      </w:r>
      <w:r w:rsidR="008B6852">
        <w:rPr>
          <w:bCs/>
          <w:sz w:val="28"/>
          <w:szCs w:val="28"/>
        </w:rPr>
        <w:t xml:space="preserve"> </w:t>
      </w:r>
      <w:r w:rsidR="008B6852">
        <w:rPr>
          <w:sz w:val="28"/>
          <w:szCs w:val="28"/>
        </w:rPr>
        <w:t>У разі</w:t>
      </w:r>
      <w:r w:rsidR="008B6852">
        <w:rPr>
          <w:b/>
          <w:bCs/>
          <w:sz w:val="28"/>
          <w:szCs w:val="28"/>
        </w:rPr>
        <w:t xml:space="preserve"> </w:t>
      </w:r>
      <w:r w:rsidR="008B6852">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7F7151"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w:t>
      </w:r>
      <w:r>
        <w:rPr>
          <w:rFonts w:ascii="Times New Roman" w:hAnsi="Times New Roman"/>
          <w:b/>
          <w:bCs/>
          <w:sz w:val="28"/>
          <w:szCs w:val="28"/>
          <w:lang w:val="uk-UA"/>
        </w:rPr>
        <w:t>7</w:t>
      </w:r>
      <w:r w:rsidR="008B6852">
        <w:rPr>
          <w:rFonts w:ascii="Times New Roman" w:hAnsi="Times New Roman"/>
          <w:b/>
          <w:bCs/>
          <w:sz w:val="28"/>
          <w:szCs w:val="28"/>
        </w:rPr>
        <w:t>.</w:t>
      </w:r>
      <w:r w:rsidR="008B6852">
        <w:rPr>
          <w:rFonts w:ascii="Times New Roman" w:hAnsi="Times New Roman"/>
          <w:b/>
          <w:sz w:val="28"/>
          <w:szCs w:val="28"/>
        </w:rPr>
        <w:t xml:space="preserve"> </w:t>
      </w:r>
      <w:r w:rsidR="008B6852">
        <w:rPr>
          <w:rFonts w:ascii="Times New Roman" w:hAnsi="Times New Roman"/>
          <w:sz w:val="28"/>
          <w:szCs w:val="28"/>
        </w:rPr>
        <w:t xml:space="preserve">Ставки, зазначені </w:t>
      </w:r>
      <w:r w:rsidR="008B6852">
        <w:rPr>
          <w:rFonts w:ascii="Times New Roman" w:hAnsi="Times New Roman"/>
          <w:bCs/>
          <w:sz w:val="28"/>
          <w:szCs w:val="28"/>
        </w:rPr>
        <w:t>в підпунктах 2.3.3 – 2.3.5</w:t>
      </w:r>
      <w:r w:rsidR="008B6852">
        <w:rPr>
          <w:rFonts w:ascii="Times New Roman" w:hAnsi="Times New Roman"/>
          <w:b/>
          <w:bCs/>
          <w:sz w:val="28"/>
          <w:szCs w:val="28"/>
        </w:rPr>
        <w:t xml:space="preserve"> </w:t>
      </w:r>
      <w:r w:rsidR="008B6852">
        <w:rPr>
          <w:rFonts w:ascii="Times New Roman" w:hAnsi="Times New Roman"/>
          <w:sz w:val="28"/>
          <w:szCs w:val="28"/>
        </w:rPr>
        <w:t>пункту 2.3 розділу 2 цього Положення</w:t>
      </w:r>
      <w:r w:rsidR="008B6852">
        <w:rPr>
          <w:rFonts w:ascii="Times New Roman" w:hAnsi="Times New Roman"/>
          <w:b/>
          <w:bCs/>
          <w:sz w:val="28"/>
          <w:szCs w:val="28"/>
        </w:rPr>
        <w:t xml:space="preserve"> </w:t>
      </w:r>
      <w:r w:rsidR="008B6852">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w:t>
      </w:r>
      <w:r>
        <w:rPr>
          <w:sz w:val="28"/>
          <w:szCs w:val="28"/>
        </w:rPr>
        <w:lastRenderedPageBreak/>
        <w:t>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Pr="007F7151" w:rsidRDefault="007F7151"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lang w:val="uk-UA"/>
        </w:rPr>
        <w:t xml:space="preserve"> </w:t>
      </w:r>
    </w:p>
    <w:p w:rsidR="008B6852" w:rsidRPr="007F7151" w:rsidRDefault="007F7151"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7F7151" w:rsidP="007F7151">
      <w:pPr>
        <w:pStyle w:val="rvps2"/>
        <w:shd w:val="clear" w:color="auto" w:fill="FFFFFF"/>
        <w:spacing w:before="0" w:beforeAutospacing="0" w:after="0" w:afterAutospacing="0"/>
        <w:ind w:firstLineChars="256" w:firstLine="720"/>
        <w:jc w:val="both"/>
        <w:textAlignment w:val="baseline"/>
        <w:rPr>
          <w:b/>
          <w:color w:val="000000"/>
          <w:sz w:val="28"/>
          <w:szCs w:val="28"/>
        </w:rPr>
      </w:pPr>
      <w:bookmarkStart w:id="200" w:name="n12957"/>
      <w:bookmarkEnd w:id="200"/>
      <w:r>
        <w:rPr>
          <w:b/>
          <w:sz w:val="28"/>
          <w:szCs w:val="28"/>
          <w:lang w:val="uk-UA"/>
        </w:rPr>
        <w:t xml:space="preserve"> </w:t>
      </w:r>
    </w:p>
    <w:p w:rsidR="008B6852" w:rsidRPr="007F7151" w:rsidRDefault="007F7151" w:rsidP="007F7151">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01" w:name="n12021"/>
      <w:bookmarkEnd w:id="201"/>
      <w:r>
        <w:rPr>
          <w:color w:val="000000"/>
          <w:sz w:val="28"/>
          <w:szCs w:val="28"/>
          <w:lang w:val="uk-UA"/>
        </w:rPr>
        <w:t xml:space="preserve"> </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w:t>
      </w:r>
      <w:r w:rsidR="007F7151">
        <w:rPr>
          <w:rFonts w:ascii="Times New Roman" w:hAnsi="Times New Roman"/>
          <w:sz w:val="28"/>
          <w:szCs w:val="28"/>
        </w:rPr>
        <w:t xml:space="preserve">атку першої, другої </w:t>
      </w:r>
      <w:r>
        <w:rPr>
          <w:rFonts w:ascii="Times New Roman" w:hAnsi="Times New Roman"/>
          <w:sz w:val="28"/>
          <w:szCs w:val="28"/>
        </w:rPr>
        <w:t xml:space="preserve"> груп є календарний рік.</w:t>
      </w:r>
      <w:r>
        <w:rPr>
          <w:rFonts w:ascii="Times New Roman" w:hAnsi="Times New Roman"/>
          <w:sz w:val="28"/>
          <w:szCs w:val="28"/>
        </w:rPr>
        <w:tab/>
      </w:r>
    </w:p>
    <w:p w:rsidR="008B6852" w:rsidRPr="007F7151" w:rsidRDefault="007F7151" w:rsidP="008B685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Pr="007F7151" w:rsidRDefault="007F7151" w:rsidP="008B685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02" w:name="n9577"/>
      <w:bookmarkEnd w:id="202"/>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lastRenderedPageBreak/>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000D0246">
        <w:rPr>
          <w:rFonts w:ascii="Times New Roman" w:hAnsi="Times New Roman"/>
          <w:b/>
          <w:sz w:val="28"/>
          <w:szCs w:val="28"/>
          <w:lang w:val="uk-UA"/>
        </w:rPr>
        <w:t xml:space="preserve"> </w:t>
      </w:r>
      <w:r w:rsidRPr="00117E09">
        <w:rPr>
          <w:rFonts w:ascii="Times New Roman" w:hAnsi="Times New Roman"/>
          <w:b/>
          <w:sz w:val="28"/>
          <w:szCs w:val="28"/>
          <w:lang w:val="uk-UA"/>
        </w:rPr>
        <w:t xml:space="preserve">                    </w:t>
      </w:r>
      <w:r w:rsidR="00102E21">
        <w:rPr>
          <w:rFonts w:ascii="Times New Roman" w:hAnsi="Times New Roman"/>
          <w:b/>
          <w:sz w:val="28"/>
          <w:szCs w:val="28"/>
          <w:lang w:val="uk-UA"/>
        </w:rPr>
        <w:t xml:space="preserve"> Л.Д.Крикол</w:t>
      </w: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F120A5" w:rsidRDefault="00F120A5"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0D0246"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_____</w:t>
      </w:r>
      <w:r w:rsidR="00F120A5">
        <w:rPr>
          <w:rFonts w:ascii="Times New Roman" w:hAnsi="Times New Roman"/>
          <w:sz w:val="24"/>
          <w:szCs w:val="24"/>
          <w:lang w:val="uk-UA"/>
        </w:rPr>
        <w:t xml:space="preserve"> сесії 7</w:t>
      </w:r>
      <w:r w:rsidR="008B6852" w:rsidRPr="002E3677">
        <w:rPr>
          <w:rFonts w:ascii="Times New Roman" w:hAnsi="Times New Roman"/>
          <w:sz w:val="24"/>
          <w:szCs w:val="24"/>
          <w:lang w:val="uk-UA"/>
        </w:rPr>
        <w:t xml:space="preserve"> скликання</w:t>
      </w:r>
    </w:p>
    <w:p w:rsidR="008B6852" w:rsidRPr="002E3677" w:rsidRDefault="000D0246"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________ 2019</w:t>
      </w:r>
      <w:r w:rsidR="00930742">
        <w:rPr>
          <w:rFonts w:ascii="Times New Roman" w:hAnsi="Times New Roman"/>
          <w:sz w:val="24"/>
          <w:szCs w:val="24"/>
          <w:lang w:val="uk-UA"/>
        </w:rPr>
        <w:t xml:space="preserve"> року </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102E21">
        <w:rPr>
          <w:rFonts w:ascii="Times New Roman" w:hAnsi="Times New Roman"/>
          <w:b/>
          <w:sz w:val="28"/>
          <w:szCs w:val="28"/>
          <w:lang w:val="uk-UA"/>
        </w:rPr>
        <w:t>Петрушинської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03" w:name="n1338"/>
      <w:bookmarkEnd w:id="203"/>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04" w:name="n1339"/>
      <w:bookmarkEnd w:id="204"/>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05" w:name="n1340"/>
      <w:bookmarkEnd w:id="205"/>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06" w:name="n1341"/>
      <w:bookmarkEnd w:id="206"/>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07" w:name="n1342"/>
      <w:bookmarkStart w:id="208" w:name="n1345"/>
      <w:bookmarkEnd w:id="207"/>
      <w:bookmarkEnd w:id="208"/>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09" w:name="n1346"/>
      <w:bookmarkStart w:id="210" w:name="n1347"/>
      <w:bookmarkStart w:id="211" w:name="n1349"/>
      <w:bookmarkEnd w:id="209"/>
      <w:bookmarkEnd w:id="210"/>
      <w:bookmarkEnd w:id="211"/>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12" w:name="n1350"/>
      <w:bookmarkEnd w:id="212"/>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13" w:name="n1351"/>
      <w:bookmarkEnd w:id="213"/>
      <w:r w:rsidRPr="005110F8">
        <w:rPr>
          <w:sz w:val="28"/>
          <w:szCs w:val="28"/>
        </w:rPr>
        <w:t>7.1. Податок сплачується за місцем реєстрації об’єктів оподаткування і зараховується до відповідного бюджету.</w:t>
      </w:r>
      <w:bookmarkStart w:id="214" w:name="n1352"/>
      <w:bookmarkEnd w:id="214"/>
    </w:p>
    <w:p w:rsidR="00303874" w:rsidRPr="005110F8" w:rsidRDefault="00303874" w:rsidP="00303874">
      <w:pPr>
        <w:pStyle w:val="rvps2"/>
        <w:spacing w:before="0" w:beforeAutospacing="0" w:after="0" w:afterAutospacing="0"/>
        <w:ind w:firstLine="567"/>
        <w:jc w:val="both"/>
        <w:rPr>
          <w:sz w:val="28"/>
          <w:szCs w:val="28"/>
        </w:rPr>
      </w:pPr>
      <w:bookmarkStart w:id="215" w:name="n1353"/>
      <w:bookmarkEnd w:id="215"/>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16" w:name="n1354"/>
      <w:bookmarkEnd w:id="216"/>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17" w:name="n1355"/>
      <w:bookmarkEnd w:id="217"/>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18" w:name="n1356"/>
      <w:bookmarkEnd w:id="218"/>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117E09" w:rsidRDefault="00777ACA" w:rsidP="00777ACA">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000D0246">
        <w:rPr>
          <w:rFonts w:ascii="Times New Roman" w:hAnsi="Times New Roman"/>
          <w:b/>
          <w:sz w:val="28"/>
          <w:szCs w:val="28"/>
          <w:lang w:val="uk-UA"/>
        </w:rPr>
        <w:t xml:space="preserve"> </w:t>
      </w:r>
      <w:r w:rsidRPr="00117E09">
        <w:rPr>
          <w:rFonts w:ascii="Times New Roman" w:hAnsi="Times New Roman"/>
          <w:b/>
          <w:sz w:val="28"/>
          <w:szCs w:val="28"/>
          <w:lang w:val="uk-UA"/>
        </w:rPr>
        <w:t xml:space="preserve">                           </w:t>
      </w:r>
      <w:r w:rsidRPr="00117E09">
        <w:rPr>
          <w:rFonts w:ascii="Times New Roman" w:eastAsia="Times New Roman" w:hAnsi="Times New Roman"/>
          <w:b/>
          <w:bCs/>
          <w:sz w:val="27"/>
          <w:szCs w:val="27"/>
          <w:lang w:val="uk-UA" w:eastAsia="ru-RU"/>
        </w:rPr>
        <w:t xml:space="preserve"> </w:t>
      </w:r>
      <w:r w:rsidRPr="00117E09">
        <w:rPr>
          <w:rFonts w:ascii="Times New Roman" w:hAnsi="Times New Roman"/>
          <w:b/>
          <w:sz w:val="28"/>
          <w:szCs w:val="28"/>
          <w:lang w:val="uk-UA"/>
        </w:rPr>
        <w:t xml:space="preserve"> </w:t>
      </w:r>
      <w:r w:rsidR="00102E21">
        <w:rPr>
          <w:rFonts w:ascii="Times New Roman" w:hAnsi="Times New Roman"/>
          <w:b/>
          <w:sz w:val="28"/>
          <w:szCs w:val="28"/>
          <w:lang w:val="uk-UA"/>
        </w:rPr>
        <w:t xml:space="preserve"> Л.Д.Крикол</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E320AC" w:rsidRDefault="00102E21"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sz w:val="24"/>
          <w:szCs w:val="24"/>
          <w:lang w:val="uk-UA"/>
        </w:rPr>
        <w:lastRenderedPageBreak/>
        <w:t xml:space="preserve"> </w:t>
      </w:r>
    </w:p>
    <w:p w:rsidR="007678B3" w:rsidRPr="00102E21" w:rsidRDefault="00102E21" w:rsidP="007678B3">
      <w:pPr>
        <w:pStyle w:val="rvps2"/>
        <w:spacing w:before="0" w:beforeAutospacing="0" w:after="0" w:afterAutospacing="0"/>
        <w:ind w:firstLine="708"/>
        <w:jc w:val="both"/>
        <w:rPr>
          <w:sz w:val="28"/>
          <w:szCs w:val="28"/>
          <w:lang w:val="uk-UA"/>
        </w:rPr>
      </w:pPr>
      <w:r>
        <w:rPr>
          <w:sz w:val="28"/>
          <w:szCs w:val="28"/>
          <w:lang w:val="uk-UA"/>
        </w:rPr>
        <w:t xml:space="preserve"> </w:t>
      </w:r>
    </w:p>
    <w:p w:rsidR="007678B3" w:rsidRPr="00102E21" w:rsidRDefault="00102E21" w:rsidP="007678B3">
      <w:pPr>
        <w:pStyle w:val="rvps2"/>
        <w:spacing w:before="0" w:beforeAutospacing="0" w:after="0" w:afterAutospacing="0"/>
        <w:ind w:firstLine="708"/>
        <w:jc w:val="both"/>
        <w:rPr>
          <w:sz w:val="28"/>
          <w:szCs w:val="28"/>
          <w:lang w:val="uk-UA"/>
        </w:rPr>
      </w:pPr>
      <w:bookmarkStart w:id="219" w:name="n11887"/>
      <w:bookmarkEnd w:id="219"/>
      <w:r>
        <w:rPr>
          <w:sz w:val="28"/>
          <w:szCs w:val="28"/>
          <w:lang w:val="uk-UA"/>
        </w:rPr>
        <w:t xml:space="preserve"> </w:t>
      </w:r>
    </w:p>
    <w:p w:rsidR="007678B3" w:rsidRPr="00102E21" w:rsidRDefault="00102E21" w:rsidP="00102E21">
      <w:pPr>
        <w:pStyle w:val="rvps2"/>
        <w:spacing w:before="0" w:beforeAutospacing="0" w:after="0" w:afterAutospacing="0"/>
        <w:ind w:firstLine="708"/>
        <w:jc w:val="both"/>
        <w:rPr>
          <w:sz w:val="28"/>
          <w:szCs w:val="28"/>
          <w:lang w:val="uk-UA"/>
        </w:rPr>
      </w:pPr>
      <w:bookmarkStart w:id="220" w:name="n11894"/>
      <w:bookmarkEnd w:id="220"/>
      <w:r>
        <w:rPr>
          <w:sz w:val="28"/>
          <w:szCs w:val="28"/>
          <w:lang w:val="uk-UA"/>
        </w:rPr>
        <w:t xml:space="preserve"> </w:t>
      </w:r>
      <w:r w:rsidR="007678B3" w:rsidRPr="00933664">
        <w:rPr>
          <w:sz w:val="28"/>
          <w:szCs w:val="28"/>
        </w:rPr>
        <w:t xml:space="preserve"> </w:t>
      </w:r>
      <w:r>
        <w:rPr>
          <w:sz w:val="28"/>
          <w:szCs w:val="28"/>
          <w:lang w:val="uk-UA"/>
        </w:rPr>
        <w:t xml:space="preserve"> </w:t>
      </w:r>
    </w:p>
    <w:p w:rsidR="00B264D8" w:rsidRPr="00117E09" w:rsidRDefault="00102E21" w:rsidP="00117E09">
      <w:pPr>
        <w:spacing w:after="0"/>
        <w:rPr>
          <w:rFonts w:ascii="Times New Roman" w:hAnsi="Times New Roman"/>
          <w:b/>
          <w:sz w:val="28"/>
          <w:szCs w:val="28"/>
          <w:lang w:val="uk-UA"/>
        </w:rPr>
      </w:pPr>
      <w:bookmarkStart w:id="221" w:name="n11910"/>
      <w:bookmarkEnd w:id="221"/>
      <w:r>
        <w:rPr>
          <w:rFonts w:ascii="Times New Roman" w:hAnsi="Times New Roman"/>
          <w:b/>
          <w:sz w:val="28"/>
          <w:szCs w:val="28"/>
          <w:lang w:val="uk-UA"/>
        </w:rPr>
        <w:t xml:space="preserve"> </w:t>
      </w:r>
    </w:p>
    <w:sectPr w:rsidR="00B264D8" w:rsidRPr="00117E09"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57" w:rsidRDefault="00317D57" w:rsidP="00117E09">
      <w:pPr>
        <w:spacing w:after="0" w:line="240" w:lineRule="auto"/>
      </w:pPr>
      <w:r>
        <w:separator/>
      </w:r>
    </w:p>
  </w:endnote>
  <w:endnote w:type="continuationSeparator" w:id="1">
    <w:p w:rsidR="00317D57" w:rsidRDefault="00317D57"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6" w:rsidRDefault="009E6886">
    <w:pPr>
      <w:pStyle w:val="a7"/>
      <w:jc w:val="center"/>
    </w:pPr>
    <w:fldSimple w:instr=" PAGE   \* MERGEFORMAT ">
      <w:r w:rsidR="000D0246">
        <w:rPr>
          <w:noProof/>
        </w:rPr>
        <w:t>46</w:t>
      </w:r>
    </w:fldSimple>
  </w:p>
  <w:p w:rsidR="009E6886" w:rsidRDefault="009E68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57" w:rsidRDefault="00317D57" w:rsidP="00117E09">
      <w:pPr>
        <w:spacing w:after="0" w:line="240" w:lineRule="auto"/>
      </w:pPr>
      <w:r>
        <w:separator/>
      </w:r>
    </w:p>
  </w:footnote>
  <w:footnote w:type="continuationSeparator" w:id="1">
    <w:p w:rsidR="00317D57" w:rsidRDefault="00317D57"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86" w:rsidRDefault="009E6886">
    <w:pPr>
      <w:pStyle w:val="a5"/>
    </w:pPr>
  </w:p>
  <w:p w:rsidR="009E6886" w:rsidRDefault="009E6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footnotePr>
    <w:footnote w:id="0"/>
    <w:footnote w:id="1"/>
  </w:footnotePr>
  <w:endnotePr>
    <w:endnote w:id="0"/>
    <w:endnote w:id="1"/>
  </w:endnotePr>
  <w:compat/>
  <w:rsids>
    <w:rsidRoot w:val="008B6852"/>
    <w:rsid w:val="00061C28"/>
    <w:rsid w:val="000D0246"/>
    <w:rsid w:val="000F59FC"/>
    <w:rsid w:val="00102E21"/>
    <w:rsid w:val="00105992"/>
    <w:rsid w:val="00117E09"/>
    <w:rsid w:val="001922B7"/>
    <w:rsid w:val="001A6200"/>
    <w:rsid w:val="001B10F0"/>
    <w:rsid w:val="001C3ADD"/>
    <w:rsid w:val="001D5E65"/>
    <w:rsid w:val="001E309D"/>
    <w:rsid w:val="00281C14"/>
    <w:rsid w:val="002965BE"/>
    <w:rsid w:val="002D14E5"/>
    <w:rsid w:val="002D4067"/>
    <w:rsid w:val="002E3677"/>
    <w:rsid w:val="002E5847"/>
    <w:rsid w:val="002F385A"/>
    <w:rsid w:val="002F67BE"/>
    <w:rsid w:val="00303874"/>
    <w:rsid w:val="00317D57"/>
    <w:rsid w:val="00321228"/>
    <w:rsid w:val="00340BD4"/>
    <w:rsid w:val="00370F5B"/>
    <w:rsid w:val="003C773F"/>
    <w:rsid w:val="003D7E54"/>
    <w:rsid w:val="004140FA"/>
    <w:rsid w:val="00451773"/>
    <w:rsid w:val="00456A39"/>
    <w:rsid w:val="005024C1"/>
    <w:rsid w:val="005B1F9B"/>
    <w:rsid w:val="005E477F"/>
    <w:rsid w:val="00696D93"/>
    <w:rsid w:val="00697D1F"/>
    <w:rsid w:val="006C307B"/>
    <w:rsid w:val="00754ACC"/>
    <w:rsid w:val="00766977"/>
    <w:rsid w:val="007678B3"/>
    <w:rsid w:val="00777ACA"/>
    <w:rsid w:val="007F22DA"/>
    <w:rsid w:val="007F7151"/>
    <w:rsid w:val="00844097"/>
    <w:rsid w:val="008465A2"/>
    <w:rsid w:val="008B6852"/>
    <w:rsid w:val="00930742"/>
    <w:rsid w:val="00946A02"/>
    <w:rsid w:val="009921EE"/>
    <w:rsid w:val="009E5CAD"/>
    <w:rsid w:val="009E6886"/>
    <w:rsid w:val="00A42AE1"/>
    <w:rsid w:val="00A52BD7"/>
    <w:rsid w:val="00AA3472"/>
    <w:rsid w:val="00AB7FB0"/>
    <w:rsid w:val="00B04013"/>
    <w:rsid w:val="00B264D8"/>
    <w:rsid w:val="00B41CDB"/>
    <w:rsid w:val="00B736B1"/>
    <w:rsid w:val="00B946A0"/>
    <w:rsid w:val="00BA6532"/>
    <w:rsid w:val="00BE65D1"/>
    <w:rsid w:val="00C5556A"/>
    <w:rsid w:val="00C67B35"/>
    <w:rsid w:val="00C961FA"/>
    <w:rsid w:val="00CB3C27"/>
    <w:rsid w:val="00CC6D3F"/>
    <w:rsid w:val="00D83B37"/>
    <w:rsid w:val="00E35C64"/>
    <w:rsid w:val="00E47D9B"/>
    <w:rsid w:val="00E5487B"/>
    <w:rsid w:val="00E67E30"/>
    <w:rsid w:val="00E9534D"/>
    <w:rsid w:val="00EF562A"/>
    <w:rsid w:val="00F120A5"/>
    <w:rsid w:val="00FE77F9"/>
    <w:rsid w:val="00FE7D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r="http://schemas.openxmlformats.org/officeDocument/2006/relationships" xmlns:w="http://schemas.openxmlformats.org/wordprocessingml/2006/main">
  <w:divs>
    <w:div w:id="10573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64010</Words>
  <Characters>36487</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17</cp:revision>
  <cp:lastPrinted>2018-09-11T14:11:00Z</cp:lastPrinted>
  <dcterms:created xsi:type="dcterms:W3CDTF">2018-06-01T07:09:00Z</dcterms:created>
  <dcterms:modified xsi:type="dcterms:W3CDTF">2019-06-14T06:13:00Z</dcterms:modified>
</cp:coreProperties>
</file>