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54" w:rsidRPr="00F36554" w:rsidRDefault="00F36554" w:rsidP="00F36554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F365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ЕКСПЕРТНИЙ ВИСНОВОК</w:t>
      </w:r>
    </w:p>
    <w:p w:rsidR="00F36554" w:rsidRPr="00F36554" w:rsidRDefault="00F36554" w:rsidP="00F3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депутатської комісії Халявинської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Чернігівського району Чернігівської області 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бюджету, соціально-економічного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культурного 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щодо регуляторного впливу проекту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Халявинської сільської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Чернігівського району 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області «Про встановлення місцевих податків і зборів на території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Халявинської сільської ради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36554" w:rsidRPr="00F36554" w:rsidRDefault="00F36554" w:rsidP="00F3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комісія – постійна депутатська комісія </w:t>
      </w:r>
      <w:r>
        <w:rPr>
          <w:rFonts w:ascii="Times New Roman" w:hAnsi="Times New Roman" w:cs="Times New Roman"/>
          <w:sz w:val="28"/>
          <w:szCs w:val="28"/>
          <w:lang w:val="uk-UA"/>
        </w:rPr>
        <w:t>Халявинської сілької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Чернігівського району 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з питань бюджету, соціально-економічного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культурного 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розглянула проект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Халявинської сільської Чернігівського району 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«Про встановлення місцевих податків і зборів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Халявинської сільської ради в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 2020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>» та встановила наступне.</w:t>
      </w:r>
    </w:p>
    <w:p w:rsidR="00F36554" w:rsidRPr="00F36554" w:rsidRDefault="00F36554" w:rsidP="00F3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Розробником регуляторного акта є виконавчий комітет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Халявинської сільської ради Чернігівського району 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F36554" w:rsidRPr="00F36554" w:rsidRDefault="00F36554" w:rsidP="00F3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3655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Проект регуляторного акта – рішення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Халявинської сільської ради Чернігівського району </w:t>
      </w:r>
      <w:r w:rsidRPr="00F365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Чернігівської області «Про встановлення місцевих податків і зборів на території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Халявинської сільської ради</w:t>
      </w:r>
      <w:r w:rsidRPr="00F365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F365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2020 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оці</w:t>
      </w:r>
      <w:r w:rsidRPr="00F365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r w:rsidRPr="00F3655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відповідає принципам державної регуляторної політики, визначеним у ст. 4 Закону України «Про засади державної регуляторної політики у сфері господарської діяльності», зокрема: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F36554" w:rsidRPr="00F36554" w:rsidTr="00EE2BEC">
        <w:tc>
          <w:tcPr>
            <w:tcW w:w="2694" w:type="dxa"/>
          </w:tcPr>
          <w:p w:rsidR="00F36554" w:rsidRPr="00F36554" w:rsidRDefault="00F36554" w:rsidP="00F36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F36554" w:rsidRPr="00F36554" w:rsidRDefault="00F36554" w:rsidP="00F365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F36554" w:rsidRPr="00F36554" w:rsidTr="00EE2BEC">
        <w:tc>
          <w:tcPr>
            <w:tcW w:w="2694" w:type="dxa"/>
          </w:tcPr>
          <w:p w:rsidR="00F36554" w:rsidRPr="00F36554" w:rsidRDefault="00F36554" w:rsidP="00F36554">
            <w:pPr>
              <w:shd w:val="clear" w:color="auto" w:fill="FFFFFF" w:themeFill="background1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Доцільність</w:t>
            </w: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F36554" w:rsidRPr="00F36554" w:rsidRDefault="00F36554" w:rsidP="00F36554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акта та надана оцінка важливості проблеми, яка ним вирішується.</w:t>
            </w:r>
          </w:p>
        </w:tc>
      </w:tr>
      <w:tr w:rsidR="00F36554" w:rsidRPr="00F36554" w:rsidTr="00EE2BEC">
        <w:tc>
          <w:tcPr>
            <w:tcW w:w="2694" w:type="dxa"/>
          </w:tcPr>
          <w:p w:rsidR="00F36554" w:rsidRPr="00F36554" w:rsidRDefault="00F36554" w:rsidP="00F365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Адекватність - </w:t>
            </w:r>
            <w:r w:rsidRPr="00F3655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обґрунтована</w:t>
            </w:r>
          </w:p>
        </w:tc>
        <w:tc>
          <w:tcPr>
            <w:tcW w:w="6945" w:type="dxa"/>
          </w:tcPr>
          <w:p w:rsidR="00F36554" w:rsidRPr="00F36554" w:rsidRDefault="00F36554" w:rsidP="00F36554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Дотримання принципу адекватності забезпечено шляхом становлення регуляторним актом адекватних ставок земельного податку, що відповідають рівню соціально-економічного розвитку та запровадження яких відповідає вимогам у вирішенні існуючої проблеми.</w:t>
            </w:r>
          </w:p>
        </w:tc>
      </w:tr>
      <w:tr w:rsidR="00F36554" w:rsidRPr="00F36554" w:rsidTr="00EE2BEC">
        <w:tc>
          <w:tcPr>
            <w:tcW w:w="2694" w:type="dxa"/>
          </w:tcPr>
          <w:p w:rsidR="00F36554" w:rsidRPr="00F36554" w:rsidRDefault="00F36554" w:rsidP="00F365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Ефективність -</w:t>
            </w: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F3655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обґрунтована</w:t>
            </w:r>
          </w:p>
        </w:tc>
        <w:tc>
          <w:tcPr>
            <w:tcW w:w="6945" w:type="dxa"/>
          </w:tcPr>
          <w:p w:rsidR="00F36554" w:rsidRPr="00F36554" w:rsidRDefault="00F36554" w:rsidP="00F36554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громадян.</w:t>
            </w:r>
          </w:p>
        </w:tc>
      </w:tr>
      <w:tr w:rsidR="00F36554" w:rsidRPr="00F36554" w:rsidTr="00EE2BEC">
        <w:tc>
          <w:tcPr>
            <w:tcW w:w="2694" w:type="dxa"/>
          </w:tcPr>
          <w:p w:rsidR="00F36554" w:rsidRPr="00F36554" w:rsidRDefault="00F36554" w:rsidP="00F365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>Збалансованість -</w:t>
            </w: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дотримано</w:t>
            </w:r>
          </w:p>
        </w:tc>
        <w:tc>
          <w:tcPr>
            <w:tcW w:w="6945" w:type="dxa"/>
          </w:tcPr>
          <w:p w:rsidR="00F36554" w:rsidRPr="00F36554" w:rsidRDefault="00F36554" w:rsidP="00F36554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Дотримання принципу збалансованості забезпечено шляхом розробки проекту регуляторного акта, який забезпечує баланс інтересів юридичних, фізичних осіб, громадян та держави:</w:t>
            </w:r>
          </w:p>
          <w:p w:rsidR="00F36554" w:rsidRPr="00F36554" w:rsidRDefault="00F36554" w:rsidP="00F36554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юридичним особам 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sym w:font="Symbol" w:char="F02D"/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право здійснювати господарську діяльність на території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Халявинської сільської 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ради;</w:t>
            </w:r>
          </w:p>
          <w:p w:rsidR="00F36554" w:rsidRPr="00F36554" w:rsidRDefault="00F36554" w:rsidP="00F36554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мешканцям громади 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sym w:font="Symbol" w:char="F02D"/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покращення рівня життя та соціального забезпечення населення;</w:t>
            </w:r>
          </w:p>
          <w:p w:rsidR="00F36554" w:rsidRPr="00F36554" w:rsidRDefault="00F36554" w:rsidP="00F36554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Халявинській сільській 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раді 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sym w:font="Symbol" w:char="F02D"/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отримання надходжень від сплати податків на розвиток території громади.</w:t>
            </w:r>
          </w:p>
        </w:tc>
      </w:tr>
      <w:tr w:rsidR="00F36554" w:rsidRPr="00F36554" w:rsidTr="00EE2BEC">
        <w:tc>
          <w:tcPr>
            <w:tcW w:w="2694" w:type="dxa"/>
          </w:tcPr>
          <w:p w:rsidR="00F36554" w:rsidRPr="00F36554" w:rsidRDefault="00F36554" w:rsidP="00F365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Передбачуваність - </w:t>
            </w:r>
            <w:r w:rsidRPr="00F3655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дотримано</w:t>
            </w:r>
          </w:p>
        </w:tc>
        <w:tc>
          <w:tcPr>
            <w:tcW w:w="6945" w:type="dxa"/>
          </w:tcPr>
          <w:p w:rsidR="00F36554" w:rsidRPr="00F36554" w:rsidRDefault="00F36554" w:rsidP="00F36554">
            <w:pPr>
              <w:shd w:val="clear" w:color="auto" w:fill="FFFFFF" w:themeFill="background1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Принцип передбачуваності забезпечено шляхом дотримання норм державного законодавства у сфері регуляторної діяльності</w:t>
            </w:r>
            <w:r w:rsidRPr="00F3655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</w:p>
        </w:tc>
      </w:tr>
      <w:tr w:rsidR="00F36554" w:rsidRPr="00F36554" w:rsidTr="00EE2BEC">
        <w:trPr>
          <w:trHeight w:val="2930"/>
        </w:trPr>
        <w:tc>
          <w:tcPr>
            <w:tcW w:w="2694" w:type="dxa"/>
          </w:tcPr>
          <w:p w:rsidR="00F36554" w:rsidRPr="00F36554" w:rsidRDefault="00F36554" w:rsidP="00F365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Прозорість та  врахування громадської думки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6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дотримано</w:t>
            </w:r>
          </w:p>
        </w:tc>
        <w:tc>
          <w:tcPr>
            <w:tcW w:w="6945" w:type="dxa"/>
          </w:tcPr>
          <w:p w:rsidR="00F36554" w:rsidRPr="00F36554" w:rsidRDefault="00F36554" w:rsidP="00F365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1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фізичних та юридичних осіб їх об'єднань дій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Халявинської сільської</w:t>
            </w:r>
            <w:r w:rsidRPr="00F36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ради, як регуляторного органу, на всіх етапах його регуляторної діяльності, обов'язковий розгляд регуляторним органом ініціатив, зауважень та пропозицій, наданих у встановленому законом порядку фізичними та юридичними особами, та їх об'єднаннями, інформування громадськості про здійснення регуляторної діяльності.</w:t>
            </w:r>
          </w:p>
        </w:tc>
      </w:tr>
    </w:tbl>
    <w:p w:rsidR="00F36554" w:rsidRPr="00F36554" w:rsidRDefault="00F36554" w:rsidP="00F3655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6554" w:rsidRPr="00F36554" w:rsidRDefault="00F36554" w:rsidP="00F36554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3655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 регуляторного акта –</w:t>
      </w:r>
      <w:r w:rsidRPr="00F3655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рішення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Халявинської сільської ради Чернігівського району </w:t>
      </w:r>
      <w:r w:rsidRPr="00F365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Чернігівської області «Про встановлення місцевих податків і зборів на території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Халявинської сільської ради в</w:t>
      </w:r>
      <w:r w:rsidRPr="00F365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2020 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оці</w:t>
      </w:r>
      <w:r w:rsidRPr="00F3655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F365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3655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відповідає вимогам статті 8 Закону України «Про засади державної регуляторної політики у сфері господарської діяльності»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аналізу регуляторного впливу з: 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визначення цілі державного регулювання;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аргументування переваг обраного способу досягнення встановлених цілей;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оцінки ризику впливу зовнішніх чинників на дію запропонованого регуляторного акта;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обґрунтування запропонованого строку чинності регуляторного акта;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>визначення показників результативності регуляторного акта;</w:t>
      </w:r>
    </w:p>
    <w:p w:rsidR="00F36554" w:rsidRPr="00F36554" w:rsidRDefault="00F36554" w:rsidP="00F365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F36554" w:rsidRPr="00F36554" w:rsidRDefault="00F36554" w:rsidP="00F36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554" w:rsidRPr="00F36554" w:rsidRDefault="00F36554" w:rsidP="00F3655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F365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Узагальнений висновок </w:t>
      </w:r>
    </w:p>
    <w:p w:rsidR="00F36554" w:rsidRPr="00F36554" w:rsidRDefault="00F36554" w:rsidP="00F3655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проект регуляторного акта Постійна комісія вважає, що проект регуляторного акта – проект рішення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Халявинської сільської ради Чернігівського району Ч</w:t>
      </w:r>
      <w:r w:rsidRPr="00F365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ернігівської області «Про встановлення місцевих податків і зборів на території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Халявинської сільської ради в</w:t>
      </w:r>
      <w:r w:rsidRPr="00F365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2020 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оці</w:t>
      </w:r>
      <w:r w:rsidRPr="00F36554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F36554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регуляторного впливу до цього проекту рішення відповідають  вимогам статей 4 та 8 Закону України «Про засади державної регуляторної політики у сфері господарської діяльності». </w:t>
      </w:r>
    </w:p>
    <w:p w:rsidR="00F36554" w:rsidRPr="00F36554" w:rsidRDefault="00F36554" w:rsidP="00F3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54" w:rsidRPr="00F36554" w:rsidRDefault="00F36554" w:rsidP="00F3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54" w:rsidRPr="00F36554" w:rsidRDefault="00F36554" w:rsidP="00F36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постійної депутатської комісії </w:t>
      </w:r>
    </w:p>
    <w:p w:rsidR="00F36554" w:rsidRPr="00F36554" w:rsidRDefault="00F36554" w:rsidP="00F365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Халявинської сільської</w:t>
      </w:r>
      <w:r w:rsidRPr="00F3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  <w:r w:rsidRPr="00F36554">
        <w:rPr>
          <w:rFonts w:ascii="Times New Roman" w:hAnsi="Times New Roman"/>
          <w:b/>
          <w:sz w:val="28"/>
          <w:szCs w:val="28"/>
          <w:lang w:val="uk-UA"/>
        </w:rPr>
        <w:t xml:space="preserve">з питань бюджету, </w:t>
      </w:r>
    </w:p>
    <w:p w:rsidR="00F36554" w:rsidRPr="00F36554" w:rsidRDefault="00F36554" w:rsidP="00F365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6554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</w:t>
      </w:r>
      <w:r>
        <w:rPr>
          <w:rFonts w:ascii="Times New Roman" w:hAnsi="Times New Roman"/>
          <w:b/>
          <w:sz w:val="28"/>
          <w:szCs w:val="28"/>
          <w:lang w:val="uk-UA"/>
        </w:rPr>
        <w:t>та культурного</w:t>
      </w:r>
    </w:p>
    <w:p w:rsidR="00F36554" w:rsidRPr="00F36554" w:rsidRDefault="00F36554" w:rsidP="00F3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розвитку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365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5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 w:rsidRPr="00F365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F365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F365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F365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F365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Л.Г.Макарова</w:t>
      </w:r>
      <w:bookmarkStart w:id="0" w:name="_GoBack"/>
      <w:bookmarkEnd w:id="0"/>
    </w:p>
    <w:p w:rsidR="00A84A5C" w:rsidRPr="00F36554" w:rsidRDefault="00A84A5C">
      <w:pPr>
        <w:rPr>
          <w:lang w:val="uk-UA"/>
        </w:rPr>
      </w:pPr>
    </w:p>
    <w:sectPr w:rsidR="00A84A5C" w:rsidRPr="00F36554" w:rsidSect="00E64711">
      <w:headerReference w:type="default" r:id="rId5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711" w:rsidRPr="00B86292" w:rsidRDefault="003A03D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6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11" w:rsidRDefault="003A03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54"/>
    <w:rsid w:val="003A03D2"/>
    <w:rsid w:val="00A84A5C"/>
    <w:rsid w:val="00F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BBC5-88B3-4CCA-9D3A-AD7E6136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554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F3655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2019-06-04T13:29:00Z</dcterms:created>
  <dcterms:modified xsi:type="dcterms:W3CDTF">2019-06-04T13:39:00Z</dcterms:modified>
</cp:coreProperties>
</file>