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852" w:rsidRDefault="008B6852" w:rsidP="008B6852">
      <w:pPr>
        <w:tabs>
          <w:tab w:val="left" w:pos="7560"/>
        </w:tabs>
        <w:spacing w:after="0" w:line="240" w:lineRule="auto"/>
        <w:jc w:val="center"/>
        <w:rPr>
          <w:rFonts w:ascii="Times New Roman" w:hAnsi="Times New Roman"/>
          <w:sz w:val="28"/>
          <w:szCs w:val="28"/>
          <w:lang w:val="uk-UA"/>
        </w:rPr>
      </w:pPr>
    </w:p>
    <w:p w:rsidR="008B6852" w:rsidRPr="00122ECD" w:rsidRDefault="008B6852" w:rsidP="008B6852">
      <w:pPr>
        <w:spacing w:after="0" w:line="240" w:lineRule="auto"/>
        <w:jc w:val="right"/>
        <w:rPr>
          <w:rFonts w:ascii="Times New Roman" w:eastAsia="Times New Roman" w:hAnsi="Times New Roman"/>
          <w:sz w:val="28"/>
          <w:szCs w:val="24"/>
          <w:lang w:val="uk-UA" w:eastAsia="ru-RU"/>
        </w:rPr>
      </w:pPr>
      <w:r w:rsidRPr="00122ECD">
        <w:rPr>
          <w:rFonts w:ascii="Times New Roman" w:eastAsia="Times New Roman" w:hAnsi="Times New Roman"/>
          <w:sz w:val="28"/>
          <w:szCs w:val="24"/>
          <w:lang w:val="uk-UA" w:eastAsia="ru-RU"/>
        </w:rPr>
        <w:t>ПРОЕКТ</w:t>
      </w:r>
    </w:p>
    <w:p w:rsidR="009E5CAD" w:rsidRDefault="009E5CAD" w:rsidP="009E5CAD">
      <w:r>
        <w:rPr>
          <w:lang w:val="uk-UA"/>
        </w:rPr>
        <w:t xml:space="preserve">                                                                            </w:t>
      </w:r>
      <w:r>
        <w:rPr>
          <w:noProof/>
          <w:lang w:val="uk-UA" w:eastAsia="uk-UA"/>
        </w:rPr>
        <w:drawing>
          <wp:inline distT="0" distB="0" distL="0" distR="0">
            <wp:extent cx="419100" cy="561975"/>
            <wp:effectExtent l="19050" t="0" r="0" b="0"/>
            <wp:docPr id="2"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7"/>
                    <a:srcRect/>
                    <a:stretch>
                      <a:fillRect/>
                    </a:stretch>
                  </pic:blipFill>
                  <pic:spPr bwMode="auto">
                    <a:xfrm>
                      <a:off x="0" y="0"/>
                      <a:ext cx="419100" cy="561975"/>
                    </a:xfrm>
                    <a:prstGeom prst="rect">
                      <a:avLst/>
                    </a:prstGeom>
                    <a:noFill/>
                    <a:ln w="9525">
                      <a:noFill/>
                      <a:miter lim="800000"/>
                      <a:headEnd/>
                      <a:tailEnd/>
                    </a:ln>
                  </pic:spPr>
                </pic:pic>
              </a:graphicData>
            </a:graphic>
          </wp:inline>
        </w:drawing>
      </w:r>
    </w:p>
    <w:p w:rsidR="009E5CAD" w:rsidRDefault="009E5CAD" w:rsidP="009E5CAD">
      <w:pPr>
        <w:pStyle w:val="2"/>
      </w:pPr>
      <w:r>
        <w:rPr>
          <w:lang w:val="uk-UA"/>
        </w:rPr>
        <w:t xml:space="preserve">                                     </w:t>
      </w:r>
      <w:r>
        <w:t>УКРАЇНА</w:t>
      </w:r>
    </w:p>
    <w:p w:rsidR="009E5CAD" w:rsidRDefault="009E5CAD" w:rsidP="009E5CAD">
      <w:pPr>
        <w:pStyle w:val="2"/>
        <w:rPr>
          <w:sz w:val="28"/>
          <w:szCs w:val="28"/>
        </w:rPr>
      </w:pPr>
      <w:r>
        <w:rPr>
          <w:sz w:val="28"/>
          <w:szCs w:val="28"/>
          <w:lang w:val="uk-UA"/>
        </w:rPr>
        <w:t xml:space="preserve">                           </w:t>
      </w:r>
      <w:r>
        <w:rPr>
          <w:sz w:val="28"/>
          <w:szCs w:val="28"/>
        </w:rPr>
        <w:t>ПЕТРУШИНСЬКА СІЛЬСЬКА РАДА</w:t>
      </w:r>
    </w:p>
    <w:p w:rsidR="009E5CAD" w:rsidRDefault="009E5CAD" w:rsidP="009E5CAD">
      <w:pPr>
        <w:pStyle w:val="2"/>
        <w:rPr>
          <w:sz w:val="28"/>
          <w:szCs w:val="28"/>
        </w:rPr>
      </w:pPr>
      <w:r>
        <w:rPr>
          <w:sz w:val="28"/>
          <w:szCs w:val="28"/>
          <w:lang w:val="uk-UA"/>
        </w:rPr>
        <w:t xml:space="preserve">   </w:t>
      </w:r>
      <w:r>
        <w:rPr>
          <w:sz w:val="28"/>
          <w:szCs w:val="28"/>
        </w:rPr>
        <w:t>ЧЕРНІГІВСЬКОГО РАЙОНУ  ЧЕРНІГІВСЬКОЇ ОБЛАСТІ</w:t>
      </w:r>
    </w:p>
    <w:p w:rsidR="009E5CAD" w:rsidRDefault="009E5CAD" w:rsidP="009E5CAD">
      <w:pPr>
        <w:pBdr>
          <w:bottom w:val="single" w:sz="12" w:space="1" w:color="auto"/>
        </w:pBdr>
        <w:jc w:val="center"/>
        <w:rPr>
          <w:b/>
          <w:spacing w:val="30"/>
          <w:sz w:val="20"/>
          <w:szCs w:val="20"/>
        </w:rPr>
      </w:pPr>
      <w:r>
        <w:rPr>
          <w:b/>
          <w:spacing w:val="30"/>
          <w:sz w:val="20"/>
          <w:szCs w:val="20"/>
        </w:rPr>
        <w:t>15521, с.Петрушин, вул.Чернігівська №57, тел.68-65-31</w:t>
      </w:r>
    </w:p>
    <w:p w:rsidR="008B6852" w:rsidRPr="009E5CAD" w:rsidRDefault="008B6852" w:rsidP="008B6852">
      <w:pPr>
        <w:keepNext/>
        <w:tabs>
          <w:tab w:val="left" w:pos="540"/>
        </w:tabs>
        <w:spacing w:after="0" w:line="240" w:lineRule="auto"/>
        <w:jc w:val="center"/>
        <w:outlineLvl w:val="0"/>
        <w:rPr>
          <w:rFonts w:ascii="Times New Roman" w:eastAsia="Times New Roman" w:hAnsi="Times New Roman"/>
          <w:sz w:val="28"/>
          <w:szCs w:val="24"/>
          <w:lang w:eastAsia="ru-RU"/>
        </w:rPr>
      </w:pPr>
    </w:p>
    <w:p w:rsidR="008B6852" w:rsidRPr="00122ECD" w:rsidRDefault="008B6852" w:rsidP="008B6852">
      <w:pPr>
        <w:keepNext/>
        <w:tabs>
          <w:tab w:val="left" w:pos="540"/>
        </w:tabs>
        <w:spacing w:after="0" w:line="240" w:lineRule="auto"/>
        <w:jc w:val="center"/>
        <w:outlineLvl w:val="0"/>
        <w:rPr>
          <w:rFonts w:ascii="Times New Roman" w:eastAsia="Times New Roman" w:hAnsi="Times New Roman"/>
          <w:sz w:val="28"/>
          <w:szCs w:val="24"/>
          <w:lang w:val="uk-UA" w:eastAsia="ru-RU"/>
        </w:rPr>
      </w:pPr>
      <w:r w:rsidRPr="00122ECD">
        <w:rPr>
          <w:rFonts w:ascii="Times New Roman" w:eastAsia="Times New Roman" w:hAnsi="Times New Roman"/>
          <w:sz w:val="28"/>
          <w:szCs w:val="24"/>
          <w:lang w:val="uk-UA" w:eastAsia="ru-RU"/>
        </w:rPr>
        <w:t xml:space="preserve">_____ </w:t>
      </w:r>
      <w:r>
        <w:rPr>
          <w:rFonts w:ascii="Times New Roman" w:eastAsia="Times New Roman" w:hAnsi="Times New Roman"/>
          <w:sz w:val="28"/>
          <w:szCs w:val="24"/>
          <w:lang w:val="uk-UA" w:eastAsia="ru-RU"/>
        </w:rPr>
        <w:t>сесія</w:t>
      </w:r>
      <w:r w:rsidRPr="00122ECD">
        <w:rPr>
          <w:rFonts w:ascii="Times New Roman" w:eastAsia="Times New Roman" w:hAnsi="Times New Roman"/>
          <w:sz w:val="28"/>
          <w:szCs w:val="24"/>
          <w:lang w:val="uk-UA" w:eastAsia="ru-RU"/>
        </w:rPr>
        <w:t xml:space="preserve"> </w:t>
      </w:r>
    </w:p>
    <w:p w:rsidR="008B6852" w:rsidRPr="00122ECD" w:rsidRDefault="008B6852" w:rsidP="008B6852">
      <w:pPr>
        <w:keepNext/>
        <w:tabs>
          <w:tab w:val="left" w:pos="540"/>
        </w:tabs>
        <w:spacing w:after="0" w:line="240" w:lineRule="auto"/>
        <w:jc w:val="center"/>
        <w:outlineLvl w:val="0"/>
        <w:rPr>
          <w:rFonts w:ascii="Times New Roman" w:eastAsia="Times New Roman" w:hAnsi="Times New Roman"/>
          <w:sz w:val="28"/>
          <w:szCs w:val="24"/>
          <w:lang w:val="uk-UA" w:eastAsia="ru-RU"/>
        </w:rPr>
      </w:pPr>
      <w:r w:rsidRPr="00122ECD">
        <w:rPr>
          <w:rFonts w:ascii="Times New Roman" w:eastAsia="Times New Roman" w:hAnsi="Times New Roman"/>
          <w:sz w:val="28"/>
          <w:szCs w:val="24"/>
          <w:lang w:val="uk-UA" w:eastAsia="ru-RU"/>
        </w:rPr>
        <w:t xml:space="preserve">_____ </w:t>
      </w:r>
      <w:r>
        <w:rPr>
          <w:rFonts w:ascii="Times New Roman" w:eastAsia="Times New Roman" w:hAnsi="Times New Roman"/>
          <w:sz w:val="28"/>
          <w:szCs w:val="24"/>
          <w:lang w:val="uk-UA" w:eastAsia="ru-RU"/>
        </w:rPr>
        <w:t>скликання</w:t>
      </w:r>
    </w:p>
    <w:p w:rsidR="008B6852" w:rsidRDefault="008B6852" w:rsidP="008B6852">
      <w:pPr>
        <w:spacing w:after="0" w:line="240" w:lineRule="auto"/>
        <w:ind w:left="3540" w:firstLine="708"/>
        <w:rPr>
          <w:rFonts w:ascii="Times New Roman" w:eastAsia="Times New Roman" w:hAnsi="Times New Roman"/>
          <w:sz w:val="28"/>
          <w:szCs w:val="24"/>
          <w:lang w:val="uk-UA" w:eastAsia="ru-RU"/>
        </w:rPr>
      </w:pPr>
    </w:p>
    <w:p w:rsidR="008B6852" w:rsidRPr="00122ECD" w:rsidRDefault="008B6852" w:rsidP="008B6852">
      <w:pPr>
        <w:spacing w:after="0" w:line="240" w:lineRule="auto"/>
        <w:ind w:left="3540" w:firstLine="708"/>
        <w:rPr>
          <w:rFonts w:ascii="Times New Roman" w:eastAsia="Times New Roman" w:hAnsi="Times New Roman"/>
          <w:sz w:val="28"/>
          <w:szCs w:val="24"/>
          <w:lang w:val="uk-UA" w:eastAsia="ru-RU"/>
        </w:rPr>
      </w:pPr>
      <w:r w:rsidRPr="00122ECD">
        <w:rPr>
          <w:rFonts w:ascii="Times New Roman" w:eastAsia="Times New Roman" w:hAnsi="Times New Roman"/>
          <w:sz w:val="28"/>
          <w:szCs w:val="24"/>
          <w:lang w:val="uk-UA" w:eastAsia="ru-RU"/>
        </w:rPr>
        <w:t>РІШЕННЯ</w:t>
      </w:r>
    </w:p>
    <w:p w:rsidR="008B6852" w:rsidRPr="00122ECD" w:rsidRDefault="008B6852" w:rsidP="008B6852">
      <w:pPr>
        <w:tabs>
          <w:tab w:val="num" w:pos="0"/>
        </w:tabs>
        <w:spacing w:after="0" w:line="240" w:lineRule="auto"/>
        <w:jc w:val="both"/>
        <w:rPr>
          <w:rFonts w:ascii="Times New Roman" w:eastAsia="Times New Roman" w:hAnsi="Times New Roman"/>
          <w:b/>
          <w:bCs/>
          <w:sz w:val="27"/>
          <w:szCs w:val="27"/>
          <w:lang w:val="uk-UA" w:eastAsia="ru-RU"/>
        </w:rPr>
      </w:pPr>
      <w:r w:rsidRPr="00122ECD">
        <w:rPr>
          <w:rFonts w:ascii="Times New Roman" w:eastAsia="Times New Roman" w:hAnsi="Times New Roman"/>
          <w:bCs/>
          <w:sz w:val="27"/>
          <w:szCs w:val="27"/>
          <w:lang w:val="uk-UA" w:eastAsia="ru-RU"/>
        </w:rPr>
        <w:t xml:space="preserve">від «___» _________ 2018 року                                                                    </w:t>
      </w:r>
    </w:p>
    <w:p w:rsidR="008B6852" w:rsidRPr="00122ECD" w:rsidRDefault="008B6852" w:rsidP="008B6852">
      <w:pPr>
        <w:tabs>
          <w:tab w:val="num" w:pos="0"/>
        </w:tabs>
        <w:spacing w:after="0" w:line="240" w:lineRule="auto"/>
        <w:jc w:val="both"/>
        <w:rPr>
          <w:rFonts w:ascii="Times New Roman" w:eastAsia="Times New Roman" w:hAnsi="Times New Roman"/>
          <w:b/>
          <w:bCs/>
          <w:sz w:val="27"/>
          <w:szCs w:val="27"/>
          <w:lang w:val="uk-UA" w:eastAsia="ru-RU"/>
        </w:rPr>
      </w:pPr>
    </w:p>
    <w:p w:rsidR="008B6852" w:rsidRPr="00122ECD" w:rsidRDefault="008B6852" w:rsidP="008B6852">
      <w:pPr>
        <w:widowControl w:val="0"/>
        <w:spacing w:after="0"/>
        <w:ind w:firstLine="709"/>
        <w:rPr>
          <w:rFonts w:ascii="Times New Roman" w:hAnsi="Times New Roman"/>
          <w:b/>
          <w:i/>
          <w:sz w:val="28"/>
          <w:szCs w:val="28"/>
          <w:lang w:val="uk-UA"/>
        </w:rPr>
      </w:pPr>
      <w:r w:rsidRPr="00122ECD">
        <w:rPr>
          <w:rFonts w:ascii="Times New Roman" w:hAnsi="Times New Roman"/>
          <w:b/>
          <w:i/>
          <w:sz w:val="28"/>
          <w:szCs w:val="28"/>
          <w:lang w:val="uk-UA"/>
        </w:rPr>
        <w:t xml:space="preserve">Про встановлення місцевих </w:t>
      </w:r>
    </w:p>
    <w:p w:rsidR="008B6852" w:rsidRDefault="008B6852" w:rsidP="008B6852">
      <w:pPr>
        <w:widowControl w:val="0"/>
        <w:spacing w:after="0"/>
        <w:ind w:firstLine="709"/>
        <w:rPr>
          <w:rFonts w:ascii="Times New Roman" w:hAnsi="Times New Roman"/>
          <w:b/>
          <w:i/>
          <w:sz w:val="28"/>
          <w:szCs w:val="28"/>
          <w:lang w:val="uk-UA"/>
        </w:rPr>
      </w:pPr>
      <w:r w:rsidRPr="00122ECD">
        <w:rPr>
          <w:rFonts w:ascii="Times New Roman" w:hAnsi="Times New Roman"/>
          <w:b/>
          <w:i/>
          <w:sz w:val="28"/>
          <w:szCs w:val="28"/>
          <w:lang w:val="uk-UA"/>
        </w:rPr>
        <w:t>податків і зборів на 2019 рік</w:t>
      </w:r>
    </w:p>
    <w:p w:rsidR="008B6852" w:rsidRPr="00122ECD" w:rsidRDefault="008B6852" w:rsidP="008B6852">
      <w:pPr>
        <w:widowControl w:val="0"/>
        <w:spacing w:after="0"/>
        <w:ind w:firstLine="709"/>
        <w:rPr>
          <w:rFonts w:ascii="Times New Roman" w:hAnsi="Times New Roman"/>
          <w:b/>
          <w:i/>
          <w:sz w:val="28"/>
          <w:szCs w:val="28"/>
          <w:lang w:val="uk-UA"/>
        </w:rPr>
      </w:pPr>
    </w:p>
    <w:p w:rsidR="008B6852" w:rsidRDefault="008B6852" w:rsidP="008B6852">
      <w:pPr>
        <w:pStyle w:val="StyleWisnow"/>
        <w:spacing w:line="240" w:lineRule="auto"/>
        <w:ind w:firstLine="720"/>
        <w:jc w:val="both"/>
        <w:rPr>
          <w:bCs/>
          <w:sz w:val="28"/>
          <w:szCs w:val="28"/>
        </w:rPr>
      </w:pPr>
      <w:r w:rsidRPr="00280ED8">
        <w:rPr>
          <w:sz w:val="28"/>
          <w:szCs w:val="28"/>
        </w:rPr>
        <w:t>Відповідно до ст. 7, ст. 10, пп. 12.3.1, 12.3.2, 12.3.4, 12.3.7 п. 12.3,</w:t>
      </w:r>
      <w:r>
        <w:rPr>
          <w:sz w:val="28"/>
          <w:szCs w:val="28"/>
        </w:rPr>
        <w:t xml:space="preserve">       </w:t>
      </w:r>
      <w:r w:rsidRPr="00280ED8">
        <w:rPr>
          <w:sz w:val="28"/>
          <w:szCs w:val="28"/>
        </w:rPr>
        <w:t xml:space="preserve"> пп. 12.4.1, 12.4.3 п. 12.4, п. 12.5 ст. 12 розділу</w:t>
      </w:r>
      <w:r w:rsidR="00321228">
        <w:rPr>
          <w:sz w:val="28"/>
          <w:szCs w:val="28"/>
        </w:rPr>
        <w:t xml:space="preserve"> </w:t>
      </w:r>
      <w:r w:rsidRPr="00280ED8">
        <w:rPr>
          <w:sz w:val="28"/>
          <w:szCs w:val="28"/>
        </w:rPr>
        <w:t xml:space="preserve"> І, ст. 266, 267, 268, 268-</w:t>
      </w:r>
      <w:r w:rsidRPr="00280ED8">
        <w:rPr>
          <w:sz w:val="28"/>
          <w:szCs w:val="28"/>
          <w:vertAlign w:val="superscript"/>
        </w:rPr>
        <w:t>1</w:t>
      </w:r>
      <w:r w:rsidRPr="00280ED8">
        <w:rPr>
          <w:sz w:val="28"/>
          <w:szCs w:val="28"/>
        </w:rPr>
        <w:t xml:space="preserve">, 269 – 289 розділу ХІІ, ст. 291 – 297 розділу ХІV Податкового кодексу України, постанови КМУ «Про затвердження Типового рішення про встановлення місцевих податків і зборів, Типового положення про оподаткування платою за землю, Типового положення про оподаткування податком на нерухоме майно, відмінне від земельної ділянки», наказу Державного комітету України із земельних ресурсів «Про затвердження Класифікації видів цільового призначення земель», п. 24 ст. 26, ст. 59 Закону України «Про місцеве самоврядування в Україні» </w:t>
      </w:r>
      <w:r w:rsidRPr="00280ED8">
        <w:rPr>
          <w:bCs/>
          <w:sz w:val="28"/>
          <w:szCs w:val="28"/>
        </w:rPr>
        <w:t>сільська рада</w:t>
      </w:r>
    </w:p>
    <w:p w:rsidR="008B6852" w:rsidRPr="00280ED8" w:rsidRDefault="008B6852" w:rsidP="008B6852">
      <w:pPr>
        <w:pStyle w:val="StyleWisnow"/>
        <w:spacing w:line="240" w:lineRule="auto"/>
        <w:ind w:firstLine="720"/>
        <w:jc w:val="center"/>
        <w:rPr>
          <w:b/>
          <w:sz w:val="28"/>
          <w:szCs w:val="28"/>
        </w:rPr>
      </w:pPr>
      <w:r w:rsidRPr="00280ED8">
        <w:rPr>
          <w:b/>
          <w:bCs/>
          <w:sz w:val="28"/>
          <w:szCs w:val="28"/>
        </w:rPr>
        <w:t>ВИРІШИЛА:</w:t>
      </w:r>
    </w:p>
    <w:p w:rsidR="008B6852" w:rsidRPr="00280ED8" w:rsidRDefault="008B6852" w:rsidP="008B6852">
      <w:pPr>
        <w:widowControl w:val="0"/>
        <w:spacing w:after="0"/>
        <w:ind w:firstLine="709"/>
        <w:jc w:val="both"/>
        <w:rPr>
          <w:rFonts w:ascii="Times New Roman" w:hAnsi="Times New Roman"/>
          <w:sz w:val="28"/>
          <w:szCs w:val="28"/>
          <w:lang w:val="uk-UA"/>
        </w:rPr>
      </w:pPr>
      <w:r w:rsidRPr="00280ED8">
        <w:rPr>
          <w:rFonts w:ascii="Times New Roman" w:hAnsi="Times New Roman"/>
          <w:sz w:val="28"/>
          <w:szCs w:val="28"/>
          <w:lang w:val="uk-UA"/>
        </w:rPr>
        <w:t>1. В</w:t>
      </w:r>
      <w:r w:rsidR="009E5CAD">
        <w:rPr>
          <w:rFonts w:ascii="Times New Roman" w:hAnsi="Times New Roman"/>
          <w:sz w:val="28"/>
          <w:szCs w:val="28"/>
          <w:lang w:val="uk-UA"/>
        </w:rPr>
        <w:t>становити на території Петрушинської</w:t>
      </w:r>
      <w:r w:rsidRPr="00280ED8">
        <w:rPr>
          <w:rFonts w:ascii="Times New Roman" w:hAnsi="Times New Roman"/>
          <w:sz w:val="28"/>
          <w:szCs w:val="28"/>
          <w:lang w:val="uk-UA"/>
        </w:rPr>
        <w:t xml:space="preserve"> сільської ради </w:t>
      </w:r>
      <w:r>
        <w:rPr>
          <w:rFonts w:ascii="Times New Roman" w:hAnsi="Times New Roman"/>
          <w:sz w:val="28"/>
          <w:szCs w:val="28"/>
          <w:lang w:val="uk-UA"/>
        </w:rPr>
        <w:t xml:space="preserve">Чернігівського району Чернігівської області </w:t>
      </w:r>
      <w:r w:rsidRPr="00280ED8">
        <w:rPr>
          <w:rFonts w:ascii="Times New Roman" w:hAnsi="Times New Roman"/>
          <w:sz w:val="28"/>
          <w:szCs w:val="28"/>
          <w:lang w:val="uk-UA"/>
        </w:rPr>
        <w:t>на 2019 рік такі податки і збори:</w:t>
      </w:r>
    </w:p>
    <w:p w:rsidR="008B6852" w:rsidRPr="00280ED8" w:rsidRDefault="008B6852" w:rsidP="008B6852">
      <w:pPr>
        <w:widowControl w:val="0"/>
        <w:spacing w:after="0"/>
        <w:ind w:firstLine="709"/>
        <w:jc w:val="both"/>
        <w:rPr>
          <w:rFonts w:ascii="Times New Roman" w:hAnsi="Times New Roman"/>
          <w:sz w:val="28"/>
          <w:szCs w:val="28"/>
          <w:lang w:val="uk-UA"/>
        </w:rPr>
      </w:pPr>
      <w:r w:rsidRPr="00280ED8">
        <w:rPr>
          <w:rFonts w:ascii="Times New Roman" w:hAnsi="Times New Roman"/>
          <w:sz w:val="28"/>
          <w:szCs w:val="28"/>
          <w:lang w:val="uk-UA"/>
        </w:rPr>
        <w:t>1.1. Плату за землю.</w:t>
      </w:r>
    </w:p>
    <w:p w:rsidR="008B6852" w:rsidRPr="00280ED8" w:rsidRDefault="008B6852" w:rsidP="008B6852">
      <w:pPr>
        <w:widowControl w:val="0"/>
        <w:spacing w:after="0"/>
        <w:ind w:firstLine="709"/>
        <w:jc w:val="both"/>
        <w:rPr>
          <w:rFonts w:ascii="Times New Roman" w:hAnsi="Times New Roman"/>
          <w:sz w:val="28"/>
          <w:szCs w:val="28"/>
          <w:lang w:val="uk-UA"/>
        </w:rPr>
      </w:pPr>
      <w:r w:rsidRPr="00280ED8">
        <w:rPr>
          <w:rFonts w:ascii="Times New Roman" w:hAnsi="Times New Roman"/>
          <w:sz w:val="28"/>
          <w:szCs w:val="28"/>
          <w:lang w:val="uk-UA"/>
        </w:rPr>
        <w:t>1.2.</w:t>
      </w:r>
      <w:r w:rsidRPr="00280ED8">
        <w:rPr>
          <w:rFonts w:ascii="Times New Roman" w:hAnsi="Times New Roman"/>
          <w:sz w:val="28"/>
          <w:szCs w:val="28"/>
          <w:vertAlign w:val="superscript"/>
          <w:lang w:val="uk-UA"/>
        </w:rPr>
        <w:t xml:space="preserve"> </w:t>
      </w:r>
      <w:r w:rsidRPr="00280ED8">
        <w:rPr>
          <w:rFonts w:ascii="Times New Roman" w:hAnsi="Times New Roman"/>
          <w:sz w:val="28"/>
          <w:szCs w:val="28"/>
          <w:lang w:val="uk-UA"/>
        </w:rPr>
        <w:t>Податок на нерухоме майно, відмінне від земельної ділянки.</w:t>
      </w:r>
    </w:p>
    <w:p w:rsidR="008B6852" w:rsidRPr="00280ED8" w:rsidRDefault="008B6852" w:rsidP="008B6852">
      <w:pPr>
        <w:widowControl w:val="0"/>
        <w:spacing w:after="0"/>
        <w:ind w:firstLine="709"/>
        <w:jc w:val="both"/>
        <w:rPr>
          <w:rFonts w:ascii="Times New Roman" w:hAnsi="Times New Roman"/>
          <w:sz w:val="28"/>
          <w:szCs w:val="28"/>
          <w:lang w:val="uk-UA"/>
        </w:rPr>
      </w:pPr>
      <w:r w:rsidRPr="00280ED8">
        <w:rPr>
          <w:rFonts w:ascii="Times New Roman" w:hAnsi="Times New Roman"/>
          <w:sz w:val="28"/>
          <w:szCs w:val="28"/>
          <w:lang w:val="uk-UA"/>
        </w:rPr>
        <w:t>1.3. Єдиний податок.</w:t>
      </w:r>
    </w:p>
    <w:p w:rsidR="008B6852" w:rsidRPr="00280ED8" w:rsidRDefault="008B6852" w:rsidP="008B6852">
      <w:pPr>
        <w:widowControl w:val="0"/>
        <w:spacing w:after="0"/>
        <w:ind w:firstLine="709"/>
        <w:jc w:val="both"/>
        <w:rPr>
          <w:rFonts w:ascii="Times New Roman" w:hAnsi="Times New Roman"/>
          <w:sz w:val="28"/>
          <w:szCs w:val="28"/>
          <w:lang w:val="uk-UA"/>
        </w:rPr>
      </w:pPr>
      <w:r w:rsidRPr="00280ED8">
        <w:rPr>
          <w:rFonts w:ascii="Times New Roman" w:hAnsi="Times New Roman"/>
          <w:sz w:val="28"/>
          <w:szCs w:val="28"/>
          <w:lang w:val="uk-UA"/>
        </w:rPr>
        <w:t>1.4. Транспортний податок.</w:t>
      </w:r>
    </w:p>
    <w:p w:rsidR="008B6852" w:rsidRPr="00280ED8" w:rsidRDefault="009E5CAD" w:rsidP="008B6852">
      <w:pPr>
        <w:widowControl w:val="0"/>
        <w:spacing w:after="0"/>
        <w:ind w:firstLine="709"/>
        <w:jc w:val="both"/>
        <w:rPr>
          <w:rFonts w:ascii="Times New Roman" w:hAnsi="Times New Roman"/>
          <w:sz w:val="28"/>
          <w:szCs w:val="28"/>
          <w:lang w:val="uk-UA"/>
        </w:rPr>
      </w:pPr>
      <w:r>
        <w:rPr>
          <w:rFonts w:ascii="Times New Roman" w:hAnsi="Times New Roman"/>
          <w:sz w:val="28"/>
          <w:szCs w:val="28"/>
          <w:lang w:val="uk-UA"/>
        </w:rPr>
        <w:t xml:space="preserve"> </w:t>
      </w:r>
    </w:p>
    <w:p w:rsidR="008B6852" w:rsidRPr="00280ED8" w:rsidRDefault="008B6852" w:rsidP="008B6852">
      <w:pPr>
        <w:widowControl w:val="0"/>
        <w:spacing w:after="0"/>
        <w:ind w:firstLine="709"/>
        <w:jc w:val="both"/>
        <w:rPr>
          <w:rFonts w:ascii="Times New Roman" w:hAnsi="Times New Roman"/>
          <w:sz w:val="28"/>
          <w:szCs w:val="28"/>
          <w:lang w:val="uk-UA"/>
        </w:rPr>
      </w:pPr>
      <w:r w:rsidRPr="00280ED8">
        <w:rPr>
          <w:rFonts w:ascii="Times New Roman" w:hAnsi="Times New Roman"/>
          <w:sz w:val="28"/>
          <w:szCs w:val="28"/>
          <w:lang w:val="uk-UA"/>
        </w:rPr>
        <w:t>2. Затвердити:</w:t>
      </w:r>
    </w:p>
    <w:p w:rsidR="008B6852" w:rsidRPr="00280ED8" w:rsidRDefault="008B6852" w:rsidP="008B6852">
      <w:pPr>
        <w:pStyle w:val="aa"/>
        <w:widowControl w:val="0"/>
        <w:suppressAutoHyphens w:val="0"/>
        <w:spacing w:before="0" w:after="0"/>
        <w:ind w:firstLine="709"/>
        <w:jc w:val="both"/>
        <w:rPr>
          <w:sz w:val="28"/>
          <w:szCs w:val="28"/>
          <w:lang w:val="uk-UA"/>
        </w:rPr>
      </w:pPr>
      <w:r w:rsidRPr="00280ED8">
        <w:rPr>
          <w:sz w:val="28"/>
          <w:szCs w:val="28"/>
          <w:lang w:val="uk-UA"/>
        </w:rPr>
        <w:t xml:space="preserve">2.1. Положення про </w:t>
      </w:r>
      <w:r w:rsidRPr="00280ED8">
        <w:rPr>
          <w:sz w:val="28"/>
          <w:szCs w:val="28"/>
          <w:lang w:val="uk-UA" w:eastAsia="uk-UA"/>
        </w:rPr>
        <w:t>оподаткування</w:t>
      </w:r>
      <w:r w:rsidRPr="00280ED8">
        <w:rPr>
          <w:sz w:val="28"/>
          <w:szCs w:val="28"/>
          <w:lang w:val="uk-UA"/>
        </w:rPr>
        <w:t xml:space="preserve"> </w:t>
      </w:r>
      <w:r w:rsidRPr="00E256DC">
        <w:rPr>
          <w:sz w:val="28"/>
          <w:szCs w:val="28"/>
          <w:lang w:val="uk-UA"/>
        </w:rPr>
        <w:t>платою за</w:t>
      </w:r>
      <w:r w:rsidRPr="00280ED8">
        <w:rPr>
          <w:sz w:val="28"/>
          <w:szCs w:val="28"/>
          <w:lang w:val="uk-UA"/>
        </w:rPr>
        <w:t xml:space="preserve"> землю</w:t>
      </w:r>
      <w:r w:rsidR="00CC6D3F" w:rsidRPr="00CC6D3F">
        <w:rPr>
          <w:sz w:val="28"/>
          <w:szCs w:val="28"/>
          <w:lang w:val="uk-UA"/>
        </w:rPr>
        <w:t xml:space="preserve"> </w:t>
      </w:r>
      <w:r w:rsidR="009E5CAD">
        <w:rPr>
          <w:sz w:val="28"/>
          <w:szCs w:val="28"/>
          <w:lang w:val="uk-UA"/>
        </w:rPr>
        <w:t>на території Петрушинської</w:t>
      </w:r>
      <w:r w:rsidR="00CC6D3F">
        <w:rPr>
          <w:sz w:val="28"/>
          <w:szCs w:val="28"/>
          <w:lang w:val="uk-UA"/>
        </w:rPr>
        <w:t xml:space="preserve"> сільської ради</w:t>
      </w:r>
      <w:r w:rsidRPr="00280ED8">
        <w:rPr>
          <w:sz w:val="28"/>
          <w:szCs w:val="28"/>
          <w:lang w:val="uk-UA"/>
        </w:rPr>
        <w:t xml:space="preserve"> (Додаток 1).</w:t>
      </w:r>
    </w:p>
    <w:p w:rsidR="008B6852" w:rsidRPr="00280ED8" w:rsidRDefault="008B6852" w:rsidP="008B6852">
      <w:pPr>
        <w:pStyle w:val="aa"/>
        <w:widowControl w:val="0"/>
        <w:suppressAutoHyphens w:val="0"/>
        <w:spacing w:before="0" w:after="0"/>
        <w:ind w:firstLine="709"/>
        <w:jc w:val="both"/>
        <w:rPr>
          <w:sz w:val="28"/>
          <w:szCs w:val="28"/>
          <w:lang w:val="uk-UA"/>
        </w:rPr>
      </w:pPr>
      <w:r w:rsidRPr="00280ED8">
        <w:rPr>
          <w:sz w:val="28"/>
          <w:szCs w:val="28"/>
          <w:lang w:val="uk-UA"/>
        </w:rPr>
        <w:t xml:space="preserve">2.2. Положення про </w:t>
      </w:r>
      <w:r w:rsidRPr="00280ED8">
        <w:rPr>
          <w:sz w:val="28"/>
          <w:szCs w:val="28"/>
          <w:lang w:val="uk-UA" w:eastAsia="uk-UA"/>
        </w:rPr>
        <w:t>оподаткування</w:t>
      </w:r>
      <w:r w:rsidRPr="00280ED8">
        <w:rPr>
          <w:sz w:val="28"/>
          <w:szCs w:val="28"/>
          <w:lang w:val="uk-UA"/>
        </w:rPr>
        <w:t xml:space="preserve"> податком на нерухоме майно, </w:t>
      </w:r>
      <w:r w:rsidRPr="00280ED8">
        <w:rPr>
          <w:sz w:val="28"/>
          <w:szCs w:val="28"/>
          <w:lang w:val="uk-UA"/>
        </w:rPr>
        <w:lastRenderedPageBreak/>
        <w:t xml:space="preserve">відмінне від земельної ділянки </w:t>
      </w:r>
      <w:r w:rsidR="009E5CAD">
        <w:rPr>
          <w:sz w:val="28"/>
          <w:szCs w:val="28"/>
          <w:lang w:val="uk-UA"/>
        </w:rPr>
        <w:t>на території Петрушинської</w:t>
      </w:r>
      <w:r w:rsidR="00CC6D3F">
        <w:rPr>
          <w:sz w:val="28"/>
          <w:szCs w:val="28"/>
          <w:lang w:val="uk-UA"/>
        </w:rPr>
        <w:t xml:space="preserve"> сільської ради    </w:t>
      </w:r>
      <w:r w:rsidRPr="00280ED8">
        <w:rPr>
          <w:sz w:val="28"/>
          <w:szCs w:val="28"/>
          <w:lang w:val="uk-UA"/>
        </w:rPr>
        <w:t>(Додаток 2).</w:t>
      </w:r>
    </w:p>
    <w:p w:rsidR="008B6852" w:rsidRPr="00280ED8" w:rsidRDefault="008B6852" w:rsidP="008B6852">
      <w:pPr>
        <w:pStyle w:val="aa"/>
        <w:widowControl w:val="0"/>
        <w:suppressAutoHyphens w:val="0"/>
        <w:spacing w:before="0" w:after="0"/>
        <w:ind w:firstLine="709"/>
        <w:jc w:val="both"/>
        <w:rPr>
          <w:sz w:val="28"/>
          <w:szCs w:val="28"/>
          <w:lang w:val="uk-UA"/>
        </w:rPr>
      </w:pPr>
      <w:r w:rsidRPr="00280ED8">
        <w:rPr>
          <w:sz w:val="28"/>
          <w:szCs w:val="28"/>
          <w:lang w:val="uk-UA"/>
        </w:rPr>
        <w:t xml:space="preserve">2.3. Положення про оподаткування єдиним податком </w:t>
      </w:r>
      <w:r w:rsidR="009E5CAD">
        <w:rPr>
          <w:sz w:val="28"/>
          <w:szCs w:val="28"/>
          <w:lang w:val="uk-UA"/>
        </w:rPr>
        <w:t>на території Петрушинської</w:t>
      </w:r>
      <w:r w:rsidR="00CC6D3F">
        <w:rPr>
          <w:sz w:val="28"/>
          <w:szCs w:val="28"/>
          <w:lang w:val="uk-UA"/>
        </w:rPr>
        <w:t xml:space="preserve"> сільської ради</w:t>
      </w:r>
      <w:r w:rsidR="00CC6D3F" w:rsidRPr="00280ED8">
        <w:rPr>
          <w:sz w:val="28"/>
          <w:szCs w:val="28"/>
          <w:lang w:val="uk-UA"/>
        </w:rPr>
        <w:t xml:space="preserve"> </w:t>
      </w:r>
      <w:r w:rsidRPr="00280ED8">
        <w:rPr>
          <w:sz w:val="28"/>
          <w:szCs w:val="28"/>
          <w:lang w:val="uk-UA"/>
        </w:rPr>
        <w:t>(Додаток 3).</w:t>
      </w:r>
    </w:p>
    <w:p w:rsidR="008B6852" w:rsidRPr="00280ED8" w:rsidRDefault="008B6852" w:rsidP="008B6852">
      <w:pPr>
        <w:pStyle w:val="aa"/>
        <w:widowControl w:val="0"/>
        <w:suppressAutoHyphens w:val="0"/>
        <w:spacing w:before="0" w:after="0"/>
        <w:ind w:firstLine="709"/>
        <w:jc w:val="both"/>
        <w:rPr>
          <w:sz w:val="28"/>
          <w:szCs w:val="28"/>
          <w:lang w:val="uk-UA"/>
        </w:rPr>
      </w:pPr>
      <w:r w:rsidRPr="00280ED8">
        <w:rPr>
          <w:sz w:val="28"/>
          <w:szCs w:val="28"/>
          <w:lang w:val="uk-UA"/>
        </w:rPr>
        <w:t xml:space="preserve">2.4. Положення про оподаткування транспортним податком </w:t>
      </w:r>
      <w:r>
        <w:rPr>
          <w:sz w:val="28"/>
          <w:szCs w:val="28"/>
          <w:lang w:val="uk-UA"/>
        </w:rPr>
        <w:t xml:space="preserve"> </w:t>
      </w:r>
      <w:r w:rsidR="009E5CAD">
        <w:rPr>
          <w:sz w:val="28"/>
          <w:szCs w:val="28"/>
          <w:lang w:val="uk-UA"/>
        </w:rPr>
        <w:t>на території Петрушинської</w:t>
      </w:r>
      <w:r w:rsidR="00CC6D3F">
        <w:rPr>
          <w:sz w:val="28"/>
          <w:szCs w:val="28"/>
          <w:lang w:val="uk-UA"/>
        </w:rPr>
        <w:t xml:space="preserve"> сільської ради</w:t>
      </w:r>
      <w:r>
        <w:rPr>
          <w:sz w:val="28"/>
          <w:szCs w:val="28"/>
          <w:lang w:val="uk-UA"/>
        </w:rPr>
        <w:t xml:space="preserve">  </w:t>
      </w:r>
      <w:r w:rsidRPr="00280ED8">
        <w:rPr>
          <w:sz w:val="28"/>
          <w:szCs w:val="28"/>
          <w:lang w:val="uk-UA"/>
        </w:rPr>
        <w:t>(Додаток 4).</w:t>
      </w:r>
    </w:p>
    <w:p w:rsidR="008B6852" w:rsidRPr="00280ED8" w:rsidRDefault="009E5CAD" w:rsidP="008B6852">
      <w:pPr>
        <w:pStyle w:val="aa"/>
        <w:widowControl w:val="0"/>
        <w:suppressAutoHyphens w:val="0"/>
        <w:spacing w:before="0" w:after="0"/>
        <w:ind w:firstLine="709"/>
        <w:jc w:val="both"/>
        <w:rPr>
          <w:sz w:val="28"/>
          <w:szCs w:val="28"/>
          <w:lang w:val="uk-UA"/>
        </w:rPr>
      </w:pPr>
      <w:r>
        <w:rPr>
          <w:sz w:val="28"/>
          <w:szCs w:val="28"/>
          <w:lang w:val="uk-UA"/>
        </w:rPr>
        <w:t xml:space="preserve"> </w:t>
      </w:r>
    </w:p>
    <w:p w:rsidR="00766977" w:rsidRDefault="008B6852" w:rsidP="00766977">
      <w:pPr>
        <w:widowControl w:val="0"/>
        <w:spacing w:after="0"/>
        <w:ind w:firstLine="709"/>
        <w:jc w:val="both"/>
        <w:rPr>
          <w:rFonts w:ascii="Times New Roman" w:hAnsi="Times New Roman"/>
          <w:sz w:val="28"/>
          <w:szCs w:val="28"/>
          <w:lang w:val="uk-UA"/>
        </w:rPr>
      </w:pPr>
      <w:r w:rsidRPr="00280ED8">
        <w:rPr>
          <w:rFonts w:ascii="Times New Roman" w:hAnsi="Times New Roman"/>
          <w:sz w:val="28"/>
          <w:szCs w:val="28"/>
          <w:lang w:val="uk-UA"/>
        </w:rPr>
        <w:t>3.</w:t>
      </w:r>
      <w:r>
        <w:rPr>
          <w:rFonts w:ascii="Times New Roman" w:hAnsi="Times New Roman"/>
          <w:sz w:val="28"/>
          <w:szCs w:val="28"/>
          <w:lang w:val="uk-UA"/>
        </w:rPr>
        <w:t xml:space="preserve"> Секрета</w:t>
      </w:r>
      <w:r w:rsidR="009E5CAD">
        <w:rPr>
          <w:rFonts w:ascii="Times New Roman" w:hAnsi="Times New Roman"/>
          <w:sz w:val="28"/>
          <w:szCs w:val="28"/>
          <w:lang w:val="uk-UA"/>
        </w:rPr>
        <w:t>рю сільської ради Крикол Л.Д.</w:t>
      </w:r>
      <w:r w:rsidR="00766977">
        <w:rPr>
          <w:rFonts w:ascii="Times New Roman" w:hAnsi="Times New Roman"/>
          <w:sz w:val="28"/>
          <w:szCs w:val="28"/>
          <w:lang w:val="uk-UA"/>
        </w:rPr>
        <w:t>:</w:t>
      </w:r>
    </w:p>
    <w:p w:rsidR="00766977" w:rsidRPr="00CB3C27" w:rsidRDefault="008B6852" w:rsidP="001B10F0">
      <w:pPr>
        <w:pStyle w:val="af6"/>
        <w:numPr>
          <w:ilvl w:val="0"/>
          <w:numId w:val="3"/>
        </w:numPr>
        <w:ind w:left="0" w:firstLine="1069"/>
        <w:jc w:val="both"/>
        <w:rPr>
          <w:sz w:val="28"/>
          <w:szCs w:val="28"/>
          <w:lang w:val="uk-UA"/>
        </w:rPr>
      </w:pPr>
      <w:r w:rsidRPr="00CB3C27">
        <w:rPr>
          <w:sz w:val="28"/>
          <w:szCs w:val="28"/>
          <w:lang w:val="uk-UA"/>
        </w:rPr>
        <w:t>оприлюднити дане рішення на сайті Чернігівської районної ради</w:t>
      </w:r>
      <w:r w:rsidR="00766977" w:rsidRPr="00CB3C27">
        <w:rPr>
          <w:sz w:val="28"/>
          <w:szCs w:val="28"/>
          <w:lang w:val="uk-UA"/>
        </w:rPr>
        <w:t xml:space="preserve"> та на інформаційно</w:t>
      </w:r>
      <w:r w:rsidR="009E5CAD">
        <w:rPr>
          <w:sz w:val="28"/>
          <w:szCs w:val="28"/>
          <w:lang w:val="uk-UA"/>
        </w:rPr>
        <w:t>му стенді в приміщенні Петрушинської</w:t>
      </w:r>
      <w:r w:rsidR="00766977" w:rsidRPr="00CB3C27">
        <w:rPr>
          <w:sz w:val="28"/>
          <w:szCs w:val="28"/>
          <w:lang w:val="uk-UA"/>
        </w:rPr>
        <w:t xml:space="preserve"> сільської ради;</w:t>
      </w:r>
    </w:p>
    <w:p w:rsidR="00CB3C27" w:rsidRPr="00CB3C27" w:rsidRDefault="00766977" w:rsidP="001B10F0">
      <w:pPr>
        <w:pStyle w:val="af6"/>
        <w:numPr>
          <w:ilvl w:val="0"/>
          <w:numId w:val="3"/>
        </w:numPr>
        <w:ind w:left="0" w:firstLine="1069"/>
        <w:jc w:val="both"/>
        <w:rPr>
          <w:sz w:val="28"/>
          <w:szCs w:val="28"/>
          <w:lang w:val="uk-UA"/>
        </w:rPr>
      </w:pPr>
      <w:r w:rsidRPr="00CB3C27">
        <w:rPr>
          <w:sz w:val="28"/>
          <w:szCs w:val="28"/>
          <w:lang w:val="uk-UA"/>
        </w:rPr>
        <w:t xml:space="preserve">забезпечити направлення копії цього рішення до </w:t>
      </w:r>
      <w:r w:rsidR="00CB3C27" w:rsidRPr="00CB3C27">
        <w:rPr>
          <w:sz w:val="28"/>
          <w:szCs w:val="28"/>
          <w:lang w:val="uk-UA"/>
        </w:rPr>
        <w:t xml:space="preserve">Чернігівської об’єднаної податкової інспекції ГУ ДФС у Чернігівській області. </w:t>
      </w:r>
    </w:p>
    <w:p w:rsidR="00CB3C27" w:rsidRDefault="00CB3C27" w:rsidP="00CB3C27">
      <w:pPr>
        <w:tabs>
          <w:tab w:val="num" w:pos="0"/>
        </w:tabs>
        <w:spacing w:after="0" w:line="240" w:lineRule="auto"/>
        <w:ind w:firstLine="709"/>
        <w:jc w:val="both"/>
        <w:rPr>
          <w:rFonts w:ascii="Times New Roman" w:eastAsia="Times New Roman" w:hAnsi="Times New Roman"/>
          <w:bCs/>
          <w:sz w:val="28"/>
          <w:szCs w:val="28"/>
          <w:lang w:val="uk-UA" w:eastAsia="ru-RU"/>
        </w:rPr>
      </w:pPr>
      <w:r>
        <w:rPr>
          <w:rFonts w:ascii="Times New Roman" w:hAnsi="Times New Roman"/>
          <w:sz w:val="28"/>
          <w:szCs w:val="28"/>
          <w:lang w:val="uk-UA"/>
        </w:rPr>
        <w:t xml:space="preserve"> </w:t>
      </w:r>
      <w:r w:rsidR="00766977" w:rsidRPr="00CB3C27">
        <w:rPr>
          <w:rFonts w:ascii="Times New Roman" w:hAnsi="Times New Roman"/>
          <w:sz w:val="28"/>
          <w:szCs w:val="28"/>
          <w:lang w:val="uk-UA"/>
        </w:rPr>
        <w:t>4</w:t>
      </w:r>
      <w:r w:rsidR="00766977" w:rsidRPr="00CB3C27">
        <w:rPr>
          <w:rFonts w:ascii="Times New Roman" w:hAnsi="Times New Roman"/>
          <w:b/>
          <w:sz w:val="28"/>
          <w:szCs w:val="28"/>
          <w:lang w:val="uk-UA"/>
        </w:rPr>
        <w:t>.</w:t>
      </w:r>
      <w:r w:rsidR="00766977" w:rsidRPr="00CB3C27">
        <w:rPr>
          <w:rFonts w:ascii="Times New Roman" w:hAnsi="Times New Roman"/>
          <w:sz w:val="28"/>
          <w:szCs w:val="28"/>
          <w:lang w:val="uk-UA"/>
        </w:rPr>
        <w:t xml:space="preserve"> Визнати такими, що  втратили чинність рішення  </w:t>
      </w:r>
      <w:r w:rsidR="00C961FA">
        <w:rPr>
          <w:rFonts w:ascii="Times New Roman" w:hAnsi="Times New Roman"/>
          <w:sz w:val="28"/>
          <w:szCs w:val="28"/>
          <w:lang w:val="uk-UA"/>
        </w:rPr>
        <w:t>10</w:t>
      </w:r>
      <w:r w:rsidR="00766977" w:rsidRPr="00CB3C27">
        <w:rPr>
          <w:rFonts w:ascii="Times New Roman" w:hAnsi="Times New Roman"/>
          <w:sz w:val="28"/>
          <w:szCs w:val="28"/>
          <w:lang w:val="uk-UA"/>
        </w:rPr>
        <w:t xml:space="preserve"> се</w:t>
      </w:r>
      <w:r w:rsidR="00C961FA">
        <w:rPr>
          <w:rFonts w:ascii="Times New Roman" w:hAnsi="Times New Roman"/>
          <w:sz w:val="28"/>
          <w:szCs w:val="28"/>
          <w:lang w:val="uk-UA"/>
        </w:rPr>
        <w:t>сії Петрушинської</w:t>
      </w:r>
      <w:r w:rsidR="00766977" w:rsidRPr="00CB3C27">
        <w:rPr>
          <w:rFonts w:ascii="Times New Roman" w:hAnsi="Times New Roman"/>
          <w:sz w:val="28"/>
          <w:szCs w:val="28"/>
          <w:lang w:val="uk-UA"/>
        </w:rPr>
        <w:t xml:space="preserve"> сільської ради  </w:t>
      </w:r>
      <w:r w:rsidRPr="00CB3C27">
        <w:rPr>
          <w:rFonts w:ascii="Times New Roman" w:hAnsi="Times New Roman"/>
          <w:sz w:val="28"/>
          <w:szCs w:val="28"/>
          <w:lang w:val="uk-UA"/>
        </w:rPr>
        <w:t xml:space="preserve">7 скликання </w:t>
      </w:r>
      <w:r w:rsidR="00766977" w:rsidRPr="00CB3C27">
        <w:rPr>
          <w:rFonts w:ascii="Times New Roman" w:hAnsi="Times New Roman"/>
          <w:sz w:val="28"/>
          <w:szCs w:val="28"/>
          <w:lang w:val="uk-UA"/>
        </w:rPr>
        <w:t xml:space="preserve">від </w:t>
      </w:r>
      <w:r w:rsidR="00C961FA">
        <w:rPr>
          <w:rFonts w:ascii="Times New Roman" w:hAnsi="Times New Roman"/>
          <w:sz w:val="28"/>
          <w:szCs w:val="28"/>
          <w:lang w:val="uk-UA"/>
        </w:rPr>
        <w:t>21.07</w:t>
      </w:r>
      <w:r w:rsidR="00766977" w:rsidRPr="00CB3C27">
        <w:rPr>
          <w:rFonts w:ascii="Times New Roman" w:hAnsi="Times New Roman"/>
          <w:sz w:val="28"/>
          <w:szCs w:val="28"/>
          <w:lang w:val="uk-UA"/>
        </w:rPr>
        <w:t>.201</w:t>
      </w:r>
      <w:r w:rsidRPr="00CB3C27">
        <w:rPr>
          <w:rFonts w:ascii="Times New Roman" w:hAnsi="Times New Roman"/>
          <w:sz w:val="28"/>
          <w:szCs w:val="28"/>
          <w:lang w:val="uk-UA"/>
        </w:rPr>
        <w:t>7</w:t>
      </w:r>
      <w:r w:rsidR="00766977" w:rsidRPr="00CB3C27">
        <w:rPr>
          <w:rFonts w:ascii="Times New Roman" w:hAnsi="Times New Roman"/>
          <w:sz w:val="28"/>
          <w:szCs w:val="28"/>
          <w:lang w:val="uk-UA"/>
        </w:rPr>
        <w:t xml:space="preserve"> року «</w:t>
      </w:r>
      <w:r w:rsidRPr="00CB3C27">
        <w:rPr>
          <w:rFonts w:ascii="Times New Roman" w:hAnsi="Times New Roman"/>
          <w:bCs/>
          <w:kern w:val="36"/>
          <w:sz w:val="28"/>
          <w:szCs w:val="28"/>
          <w:lang w:val="uk-UA" w:eastAsia="uk-UA"/>
        </w:rPr>
        <w:t xml:space="preserve">Про </w:t>
      </w:r>
      <w:r w:rsidR="00C961FA">
        <w:rPr>
          <w:rFonts w:ascii="Times New Roman" w:hAnsi="Times New Roman"/>
          <w:bCs/>
          <w:kern w:val="36"/>
          <w:sz w:val="28"/>
          <w:szCs w:val="28"/>
          <w:lang w:val="uk-UA" w:eastAsia="uk-UA"/>
        </w:rPr>
        <w:t xml:space="preserve"> місцеві податки та збори» на 2018 рік.</w:t>
      </w:r>
    </w:p>
    <w:p w:rsidR="00CB3C27" w:rsidRPr="00280ED8" w:rsidRDefault="00CB3C27" w:rsidP="00CB3C27">
      <w:pPr>
        <w:tabs>
          <w:tab w:val="num" w:pos="0"/>
        </w:tabs>
        <w:spacing w:after="0" w:line="240" w:lineRule="auto"/>
        <w:ind w:firstLine="709"/>
        <w:jc w:val="both"/>
        <w:rPr>
          <w:rFonts w:ascii="Times New Roman" w:eastAsia="Times New Roman" w:hAnsi="Times New Roman"/>
          <w:bCs/>
          <w:sz w:val="28"/>
          <w:szCs w:val="28"/>
          <w:lang w:val="uk-UA" w:eastAsia="ru-RU"/>
        </w:rPr>
      </w:pPr>
      <w:r w:rsidRPr="00280ED8">
        <w:rPr>
          <w:rFonts w:ascii="Times New Roman" w:eastAsia="Times New Roman" w:hAnsi="Times New Roman"/>
          <w:bCs/>
          <w:sz w:val="28"/>
          <w:szCs w:val="28"/>
          <w:lang w:val="uk-UA" w:eastAsia="ru-RU"/>
        </w:rPr>
        <w:t>5. Рішення набирає чинності з 01</w:t>
      </w:r>
      <w:r>
        <w:rPr>
          <w:rFonts w:ascii="Times New Roman" w:eastAsia="Times New Roman" w:hAnsi="Times New Roman"/>
          <w:bCs/>
          <w:sz w:val="28"/>
          <w:szCs w:val="28"/>
          <w:lang w:val="uk-UA" w:eastAsia="ru-RU"/>
        </w:rPr>
        <w:t xml:space="preserve"> січня </w:t>
      </w:r>
      <w:r w:rsidRPr="00280ED8">
        <w:rPr>
          <w:rFonts w:ascii="Times New Roman" w:eastAsia="Times New Roman" w:hAnsi="Times New Roman"/>
          <w:bCs/>
          <w:sz w:val="28"/>
          <w:szCs w:val="28"/>
          <w:lang w:val="uk-UA" w:eastAsia="ru-RU"/>
        </w:rPr>
        <w:t>2019 року.</w:t>
      </w:r>
    </w:p>
    <w:p w:rsidR="008B6852" w:rsidRPr="00E256DC" w:rsidRDefault="00CB3C27" w:rsidP="008B6852">
      <w:pPr>
        <w:tabs>
          <w:tab w:val="num" w:pos="0"/>
        </w:tabs>
        <w:spacing w:after="0" w:line="240" w:lineRule="auto"/>
        <w:ind w:firstLine="709"/>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6</w:t>
      </w:r>
      <w:r w:rsidR="008B6852" w:rsidRPr="00280ED8">
        <w:rPr>
          <w:rFonts w:ascii="Times New Roman" w:eastAsia="Times New Roman" w:hAnsi="Times New Roman"/>
          <w:bCs/>
          <w:sz w:val="28"/>
          <w:szCs w:val="28"/>
          <w:lang w:val="uk-UA" w:eastAsia="ru-RU"/>
        </w:rPr>
        <w:t>. Контроль за виконанням даного рішення покласти на постійн</w:t>
      </w:r>
      <w:r w:rsidR="00766977">
        <w:rPr>
          <w:rFonts w:ascii="Times New Roman" w:eastAsia="Times New Roman" w:hAnsi="Times New Roman"/>
          <w:bCs/>
          <w:sz w:val="28"/>
          <w:szCs w:val="28"/>
          <w:lang w:val="uk-UA" w:eastAsia="ru-RU"/>
        </w:rPr>
        <w:t>у</w:t>
      </w:r>
      <w:r w:rsidR="008B6852" w:rsidRPr="00280ED8">
        <w:rPr>
          <w:rFonts w:ascii="Times New Roman" w:eastAsia="Times New Roman" w:hAnsi="Times New Roman"/>
          <w:bCs/>
          <w:sz w:val="28"/>
          <w:szCs w:val="28"/>
          <w:lang w:val="uk-UA" w:eastAsia="ru-RU"/>
        </w:rPr>
        <w:t xml:space="preserve"> депутатськ</w:t>
      </w:r>
      <w:r w:rsidR="00766977">
        <w:rPr>
          <w:rFonts w:ascii="Times New Roman" w:eastAsia="Times New Roman" w:hAnsi="Times New Roman"/>
          <w:bCs/>
          <w:sz w:val="28"/>
          <w:szCs w:val="28"/>
          <w:lang w:val="uk-UA" w:eastAsia="ru-RU"/>
        </w:rPr>
        <w:t xml:space="preserve">у </w:t>
      </w:r>
      <w:r w:rsidR="008B6852" w:rsidRPr="00280ED8">
        <w:rPr>
          <w:rFonts w:ascii="Times New Roman" w:eastAsia="Times New Roman" w:hAnsi="Times New Roman"/>
          <w:bCs/>
          <w:sz w:val="28"/>
          <w:szCs w:val="28"/>
          <w:lang w:val="uk-UA" w:eastAsia="ru-RU"/>
        </w:rPr>
        <w:t>комісі</w:t>
      </w:r>
      <w:r w:rsidR="00766977">
        <w:rPr>
          <w:rFonts w:ascii="Times New Roman" w:eastAsia="Times New Roman" w:hAnsi="Times New Roman"/>
          <w:bCs/>
          <w:sz w:val="28"/>
          <w:szCs w:val="28"/>
          <w:lang w:val="uk-UA" w:eastAsia="ru-RU"/>
        </w:rPr>
        <w:t>ю</w:t>
      </w:r>
      <w:r w:rsidR="008B6852" w:rsidRPr="00280ED8">
        <w:rPr>
          <w:rFonts w:ascii="Times New Roman" w:eastAsia="Times New Roman" w:hAnsi="Times New Roman"/>
          <w:bCs/>
          <w:sz w:val="28"/>
          <w:szCs w:val="28"/>
          <w:lang w:val="uk-UA" w:eastAsia="ru-RU"/>
        </w:rPr>
        <w:t xml:space="preserve"> </w:t>
      </w:r>
      <w:r w:rsidR="009E5CAD">
        <w:rPr>
          <w:rFonts w:ascii="Times New Roman" w:eastAsia="Times New Roman" w:hAnsi="Times New Roman"/>
          <w:color w:val="333333"/>
          <w:sz w:val="28"/>
          <w:szCs w:val="28"/>
          <w:lang w:val="uk-UA"/>
        </w:rPr>
        <w:t>Петрушинської</w:t>
      </w:r>
      <w:r w:rsidR="008B6852" w:rsidRPr="00691FAC">
        <w:rPr>
          <w:rFonts w:ascii="Times New Roman" w:eastAsia="Times New Roman" w:hAnsi="Times New Roman"/>
          <w:color w:val="333333"/>
          <w:sz w:val="28"/>
          <w:szCs w:val="28"/>
          <w:lang w:val="uk-UA"/>
        </w:rPr>
        <w:t xml:space="preserve"> сільської </w:t>
      </w:r>
      <w:r w:rsidR="008B6852" w:rsidRPr="00280ED8">
        <w:rPr>
          <w:rFonts w:ascii="Times New Roman" w:eastAsia="Times New Roman" w:hAnsi="Times New Roman"/>
          <w:color w:val="333333"/>
          <w:sz w:val="28"/>
          <w:szCs w:val="28"/>
          <w:lang w:val="uk-UA"/>
        </w:rPr>
        <w:t xml:space="preserve">ради </w:t>
      </w:r>
      <w:r w:rsidR="008B6852" w:rsidRPr="00230CA8">
        <w:rPr>
          <w:rFonts w:ascii="Times New Roman" w:hAnsi="Times New Roman"/>
          <w:color w:val="333333"/>
          <w:sz w:val="28"/>
          <w:szCs w:val="28"/>
          <w:lang w:val="uk-UA"/>
        </w:rPr>
        <w:t xml:space="preserve">з питань </w:t>
      </w:r>
      <w:r w:rsidR="009E5CAD">
        <w:rPr>
          <w:rFonts w:ascii="Times New Roman" w:hAnsi="Times New Roman"/>
          <w:sz w:val="28"/>
          <w:szCs w:val="28"/>
          <w:lang w:val="uk-UA"/>
        </w:rPr>
        <w:t>бюджету, комунальної власності</w:t>
      </w:r>
      <w:r w:rsidR="008B6852" w:rsidRPr="00280ED8">
        <w:rPr>
          <w:rFonts w:ascii="Times New Roman" w:hAnsi="Times New Roman"/>
          <w:sz w:val="28"/>
          <w:szCs w:val="28"/>
          <w:lang w:val="uk-UA"/>
        </w:rPr>
        <w:t xml:space="preserve"> та соціал</w:t>
      </w:r>
      <w:r w:rsidR="009E5CAD">
        <w:rPr>
          <w:rFonts w:ascii="Times New Roman" w:hAnsi="Times New Roman"/>
          <w:sz w:val="28"/>
          <w:szCs w:val="28"/>
          <w:lang w:val="uk-UA"/>
        </w:rPr>
        <w:t>ьно-економічного розвитку села</w:t>
      </w:r>
      <w:r w:rsidR="008B6852">
        <w:rPr>
          <w:rFonts w:ascii="Times New Roman" w:hAnsi="Times New Roman"/>
          <w:sz w:val="28"/>
          <w:szCs w:val="28"/>
          <w:lang w:val="uk-UA"/>
        </w:rPr>
        <w:t xml:space="preserve"> </w:t>
      </w:r>
      <w:r w:rsidR="008B6852" w:rsidRPr="00280ED8">
        <w:rPr>
          <w:rFonts w:ascii="Times New Roman" w:eastAsia="Times New Roman" w:hAnsi="Times New Roman"/>
          <w:bCs/>
          <w:sz w:val="28"/>
          <w:szCs w:val="28"/>
          <w:lang w:val="uk-UA" w:eastAsia="ru-RU"/>
        </w:rPr>
        <w:t xml:space="preserve"> (голова</w:t>
      </w:r>
      <w:r w:rsidR="009E5CAD">
        <w:rPr>
          <w:rFonts w:ascii="Times New Roman" w:eastAsia="Times New Roman" w:hAnsi="Times New Roman"/>
          <w:bCs/>
          <w:sz w:val="28"/>
          <w:szCs w:val="28"/>
          <w:lang w:val="uk-UA" w:eastAsia="ru-RU"/>
        </w:rPr>
        <w:t xml:space="preserve"> – Шибирин Т.В.</w:t>
      </w:r>
      <w:r w:rsidR="00766977">
        <w:rPr>
          <w:rFonts w:ascii="Times New Roman" w:eastAsia="Times New Roman" w:hAnsi="Times New Roman"/>
          <w:bCs/>
          <w:sz w:val="28"/>
          <w:szCs w:val="28"/>
          <w:lang w:val="uk-UA" w:eastAsia="ru-RU"/>
        </w:rPr>
        <w:t>).</w:t>
      </w:r>
    </w:p>
    <w:p w:rsidR="008B6852" w:rsidRPr="00280ED8" w:rsidRDefault="008B6852" w:rsidP="008B6852">
      <w:pPr>
        <w:tabs>
          <w:tab w:val="num" w:pos="0"/>
        </w:tabs>
        <w:spacing w:after="0" w:line="240" w:lineRule="auto"/>
        <w:ind w:firstLine="709"/>
        <w:jc w:val="both"/>
        <w:rPr>
          <w:rFonts w:ascii="Times New Roman" w:eastAsia="Times New Roman" w:hAnsi="Times New Roman"/>
          <w:bCs/>
          <w:sz w:val="28"/>
          <w:szCs w:val="28"/>
          <w:lang w:val="uk-UA" w:eastAsia="ru-RU"/>
        </w:rPr>
      </w:pPr>
    </w:p>
    <w:p w:rsidR="008B6852" w:rsidRDefault="008B6852" w:rsidP="008B6852">
      <w:pPr>
        <w:spacing w:after="0" w:line="240" w:lineRule="auto"/>
        <w:jc w:val="both"/>
        <w:rPr>
          <w:rFonts w:ascii="Times New Roman" w:eastAsia="Times New Roman" w:hAnsi="Times New Roman"/>
          <w:bCs/>
          <w:sz w:val="28"/>
          <w:szCs w:val="28"/>
          <w:lang w:val="uk-UA" w:eastAsia="ru-RU"/>
        </w:rPr>
      </w:pPr>
    </w:p>
    <w:p w:rsidR="008B6852" w:rsidRDefault="008B6852" w:rsidP="008B6852">
      <w:pPr>
        <w:spacing w:after="0" w:line="240" w:lineRule="auto"/>
        <w:jc w:val="both"/>
        <w:rPr>
          <w:rFonts w:ascii="Times New Roman" w:eastAsia="Times New Roman" w:hAnsi="Times New Roman"/>
          <w:bCs/>
          <w:sz w:val="28"/>
          <w:szCs w:val="28"/>
          <w:lang w:val="uk-UA" w:eastAsia="ru-RU"/>
        </w:rPr>
      </w:pPr>
    </w:p>
    <w:p w:rsidR="008B6852" w:rsidRPr="00E256DC" w:rsidRDefault="008B6852" w:rsidP="008B6852">
      <w:pPr>
        <w:spacing w:after="0" w:line="240" w:lineRule="auto"/>
        <w:jc w:val="center"/>
        <w:rPr>
          <w:rFonts w:ascii="Times New Roman" w:eastAsia="Times New Roman" w:hAnsi="Times New Roman"/>
          <w:bCs/>
          <w:sz w:val="28"/>
          <w:szCs w:val="28"/>
          <w:lang w:val="uk-UA" w:eastAsia="ru-RU"/>
        </w:rPr>
      </w:pPr>
      <w:r w:rsidRPr="00E256DC">
        <w:rPr>
          <w:rFonts w:ascii="Times New Roman" w:eastAsia="Times New Roman" w:hAnsi="Times New Roman"/>
          <w:bCs/>
          <w:sz w:val="28"/>
          <w:szCs w:val="28"/>
          <w:lang w:val="uk-UA" w:eastAsia="ru-RU"/>
        </w:rPr>
        <w:t>Сільський голова</w:t>
      </w:r>
      <w:r w:rsidRPr="00E256DC">
        <w:rPr>
          <w:rFonts w:ascii="Times New Roman" w:eastAsia="Times New Roman" w:hAnsi="Times New Roman"/>
          <w:bCs/>
          <w:sz w:val="28"/>
          <w:szCs w:val="28"/>
          <w:lang w:val="uk-UA" w:eastAsia="ru-RU"/>
        </w:rPr>
        <w:tab/>
        <w:t xml:space="preserve">                                      </w:t>
      </w:r>
      <w:r w:rsidRPr="00E256DC">
        <w:rPr>
          <w:rFonts w:ascii="Times New Roman" w:eastAsia="Times New Roman" w:hAnsi="Times New Roman"/>
          <w:bCs/>
          <w:sz w:val="28"/>
          <w:szCs w:val="28"/>
          <w:lang w:val="uk-UA" w:eastAsia="ru-RU"/>
        </w:rPr>
        <w:tab/>
        <w:t xml:space="preserve">     </w:t>
      </w:r>
      <w:r w:rsidR="009E5CAD">
        <w:rPr>
          <w:rFonts w:ascii="Times New Roman" w:eastAsia="Times New Roman" w:hAnsi="Times New Roman"/>
          <w:bCs/>
          <w:sz w:val="28"/>
          <w:szCs w:val="28"/>
          <w:lang w:val="uk-UA" w:eastAsia="ru-RU"/>
        </w:rPr>
        <w:t xml:space="preserve"> Є.М.Питинський</w:t>
      </w:r>
    </w:p>
    <w:p w:rsidR="001C3ADD" w:rsidRPr="003C3A1A" w:rsidRDefault="008B6852" w:rsidP="001C3ADD">
      <w:pPr>
        <w:spacing w:after="0" w:line="240" w:lineRule="auto"/>
        <w:ind w:firstLine="709"/>
        <w:jc w:val="right"/>
        <w:rPr>
          <w:rFonts w:ascii="Times New Roman" w:hAnsi="Times New Roman"/>
          <w:sz w:val="24"/>
          <w:szCs w:val="24"/>
          <w:lang w:val="uk-UA"/>
        </w:rPr>
      </w:pPr>
      <w:r w:rsidRPr="00280ED8">
        <w:rPr>
          <w:rFonts w:ascii="Times New Roman" w:hAnsi="Times New Roman"/>
          <w:sz w:val="28"/>
          <w:szCs w:val="28"/>
          <w:lang w:val="uk-UA"/>
        </w:rPr>
        <w:br w:type="page"/>
      </w:r>
      <w:r w:rsidR="001C3ADD" w:rsidRPr="003C3A1A">
        <w:rPr>
          <w:rFonts w:ascii="Times New Roman" w:hAnsi="Times New Roman"/>
          <w:sz w:val="24"/>
          <w:szCs w:val="24"/>
          <w:lang w:val="uk-UA"/>
        </w:rPr>
        <w:lastRenderedPageBreak/>
        <w:t>Додаток 1</w:t>
      </w:r>
    </w:p>
    <w:p w:rsidR="001C3ADD" w:rsidRPr="003C3A1A" w:rsidRDefault="001C3ADD" w:rsidP="001C3ADD">
      <w:pPr>
        <w:spacing w:after="0" w:line="240" w:lineRule="auto"/>
        <w:ind w:firstLine="709"/>
        <w:jc w:val="right"/>
        <w:rPr>
          <w:rFonts w:ascii="Times New Roman" w:hAnsi="Times New Roman"/>
          <w:sz w:val="24"/>
          <w:szCs w:val="24"/>
          <w:lang w:val="uk-UA"/>
        </w:rPr>
      </w:pPr>
      <w:r w:rsidRPr="003C3A1A">
        <w:rPr>
          <w:rFonts w:ascii="Times New Roman" w:hAnsi="Times New Roman"/>
          <w:sz w:val="24"/>
          <w:szCs w:val="24"/>
          <w:lang w:val="uk-UA"/>
        </w:rPr>
        <w:t>до рішення ____ сесії ____ скликання</w:t>
      </w:r>
    </w:p>
    <w:p w:rsidR="001C3ADD" w:rsidRPr="00122ECD" w:rsidRDefault="001C3ADD" w:rsidP="001C3ADD">
      <w:pPr>
        <w:spacing w:after="0" w:line="240" w:lineRule="auto"/>
        <w:ind w:firstLine="709"/>
        <w:jc w:val="right"/>
        <w:rPr>
          <w:rFonts w:ascii="Times New Roman" w:hAnsi="Times New Roman"/>
          <w:sz w:val="28"/>
          <w:szCs w:val="28"/>
          <w:lang w:val="uk-UA"/>
        </w:rPr>
      </w:pPr>
      <w:r w:rsidRPr="003C3A1A">
        <w:rPr>
          <w:rFonts w:ascii="Times New Roman" w:hAnsi="Times New Roman"/>
          <w:sz w:val="24"/>
          <w:szCs w:val="24"/>
          <w:lang w:val="uk-UA"/>
        </w:rPr>
        <w:t xml:space="preserve">від __.__. 2018 року  </w:t>
      </w:r>
    </w:p>
    <w:p w:rsidR="001C3ADD" w:rsidRPr="00122ECD" w:rsidRDefault="001C3ADD" w:rsidP="001C3ADD">
      <w:pPr>
        <w:ind w:firstLine="709"/>
        <w:jc w:val="center"/>
        <w:rPr>
          <w:b/>
          <w:sz w:val="28"/>
          <w:szCs w:val="28"/>
          <w:lang w:val="uk-UA"/>
        </w:rPr>
      </w:pPr>
    </w:p>
    <w:p w:rsidR="001C3ADD" w:rsidRPr="00122ECD" w:rsidRDefault="001C3ADD" w:rsidP="001C3ADD">
      <w:pPr>
        <w:spacing w:after="0" w:line="240" w:lineRule="auto"/>
        <w:ind w:firstLine="709"/>
        <w:jc w:val="center"/>
        <w:rPr>
          <w:rFonts w:ascii="Times New Roman" w:hAnsi="Times New Roman"/>
          <w:b/>
          <w:sz w:val="28"/>
          <w:szCs w:val="28"/>
          <w:lang w:val="uk-UA"/>
        </w:rPr>
      </w:pPr>
      <w:r w:rsidRPr="00122ECD">
        <w:rPr>
          <w:rFonts w:ascii="Times New Roman" w:hAnsi="Times New Roman"/>
          <w:b/>
          <w:sz w:val="28"/>
          <w:szCs w:val="28"/>
          <w:lang w:val="uk-UA"/>
        </w:rPr>
        <w:t>ПОЛОЖЕННЯ</w:t>
      </w:r>
    </w:p>
    <w:p w:rsidR="001C3ADD" w:rsidRPr="00122ECD" w:rsidRDefault="001C3ADD" w:rsidP="001C3ADD">
      <w:pPr>
        <w:spacing w:after="0" w:line="240" w:lineRule="auto"/>
        <w:ind w:firstLine="709"/>
        <w:jc w:val="center"/>
        <w:rPr>
          <w:rFonts w:ascii="Times New Roman" w:hAnsi="Times New Roman"/>
          <w:b/>
          <w:sz w:val="28"/>
          <w:szCs w:val="28"/>
          <w:lang w:val="uk-UA"/>
        </w:rPr>
      </w:pPr>
      <w:r w:rsidRPr="00122ECD">
        <w:rPr>
          <w:rFonts w:ascii="Times New Roman" w:hAnsi="Times New Roman"/>
          <w:b/>
          <w:sz w:val="28"/>
          <w:szCs w:val="28"/>
          <w:lang w:val="uk-UA"/>
        </w:rPr>
        <w:t xml:space="preserve">про оподаткування платою за землю на території </w:t>
      </w:r>
    </w:p>
    <w:p w:rsidR="001C3ADD" w:rsidRPr="00122ECD" w:rsidRDefault="00C961FA" w:rsidP="001C3ADD">
      <w:pPr>
        <w:spacing w:after="0" w:line="240" w:lineRule="auto"/>
        <w:ind w:firstLine="709"/>
        <w:jc w:val="center"/>
        <w:rPr>
          <w:rFonts w:ascii="Times New Roman" w:hAnsi="Times New Roman"/>
          <w:b/>
          <w:sz w:val="28"/>
          <w:szCs w:val="28"/>
          <w:lang w:val="uk-UA"/>
        </w:rPr>
      </w:pPr>
      <w:r>
        <w:rPr>
          <w:rFonts w:ascii="Times New Roman" w:hAnsi="Times New Roman"/>
          <w:b/>
          <w:sz w:val="28"/>
          <w:szCs w:val="28"/>
          <w:lang w:val="uk-UA"/>
        </w:rPr>
        <w:t>Петрушинської</w:t>
      </w:r>
      <w:r w:rsidR="001C3ADD">
        <w:rPr>
          <w:rFonts w:ascii="Times New Roman" w:hAnsi="Times New Roman"/>
          <w:b/>
          <w:sz w:val="28"/>
          <w:szCs w:val="28"/>
          <w:lang w:val="uk-UA"/>
        </w:rPr>
        <w:t xml:space="preserve"> </w:t>
      </w:r>
      <w:r w:rsidR="001C3ADD" w:rsidRPr="00122ECD">
        <w:rPr>
          <w:rFonts w:ascii="Times New Roman" w:hAnsi="Times New Roman"/>
          <w:b/>
          <w:sz w:val="28"/>
          <w:szCs w:val="28"/>
          <w:lang w:val="uk-UA"/>
        </w:rPr>
        <w:t>сільської ради</w:t>
      </w:r>
    </w:p>
    <w:p w:rsidR="001C3ADD" w:rsidRPr="00122ECD" w:rsidRDefault="001C3ADD" w:rsidP="001C3ADD">
      <w:pPr>
        <w:spacing w:after="0" w:line="240" w:lineRule="auto"/>
        <w:ind w:firstLine="709"/>
        <w:rPr>
          <w:rFonts w:ascii="Times New Roman" w:hAnsi="Times New Roman"/>
          <w:sz w:val="28"/>
          <w:szCs w:val="28"/>
          <w:lang w:val="uk-UA"/>
        </w:rPr>
      </w:pPr>
      <w:r w:rsidRPr="00122ECD">
        <w:rPr>
          <w:rFonts w:ascii="Times New Roman" w:hAnsi="Times New Roman"/>
          <w:sz w:val="28"/>
          <w:szCs w:val="28"/>
          <w:lang w:val="uk-UA"/>
        </w:rPr>
        <w:t xml:space="preserve"> </w:t>
      </w:r>
    </w:p>
    <w:p w:rsidR="001C3ADD" w:rsidRPr="00122ECD" w:rsidRDefault="001C3ADD" w:rsidP="001C3ADD">
      <w:pPr>
        <w:spacing w:after="0"/>
        <w:ind w:firstLine="709"/>
        <w:rPr>
          <w:rFonts w:ascii="Times New Roman" w:hAnsi="Times New Roman"/>
          <w:b/>
          <w:sz w:val="28"/>
          <w:szCs w:val="28"/>
          <w:lang w:val="uk-UA"/>
        </w:rPr>
      </w:pPr>
      <w:r w:rsidRPr="00122ECD">
        <w:rPr>
          <w:rFonts w:ascii="Times New Roman" w:hAnsi="Times New Roman"/>
          <w:b/>
          <w:sz w:val="28"/>
          <w:szCs w:val="28"/>
          <w:lang w:val="uk-UA"/>
        </w:rPr>
        <w:t>І. Платники плати за землю:</w:t>
      </w:r>
    </w:p>
    <w:p w:rsidR="001C3ADD" w:rsidRPr="00122ECD" w:rsidRDefault="001C3ADD" w:rsidP="001C3ADD">
      <w:pPr>
        <w:spacing w:after="0"/>
        <w:ind w:firstLine="709"/>
        <w:jc w:val="both"/>
        <w:rPr>
          <w:rFonts w:ascii="Times New Roman" w:hAnsi="Times New Roman"/>
          <w:sz w:val="28"/>
          <w:szCs w:val="28"/>
          <w:lang w:val="uk-UA"/>
        </w:rPr>
      </w:pPr>
      <w:r w:rsidRPr="00122ECD">
        <w:rPr>
          <w:rFonts w:ascii="Times New Roman" w:hAnsi="Times New Roman"/>
          <w:sz w:val="28"/>
          <w:szCs w:val="28"/>
          <w:lang w:val="uk-UA"/>
        </w:rPr>
        <w:t>1.1. Власники земельних ділянок, земельних часток (паїв).</w:t>
      </w:r>
    </w:p>
    <w:p w:rsidR="001C3ADD" w:rsidRPr="00122ECD" w:rsidRDefault="001C3ADD" w:rsidP="001C3ADD">
      <w:pPr>
        <w:spacing w:after="0"/>
        <w:ind w:firstLine="709"/>
        <w:jc w:val="both"/>
        <w:rPr>
          <w:rFonts w:ascii="Times New Roman" w:hAnsi="Times New Roman"/>
          <w:sz w:val="28"/>
          <w:szCs w:val="28"/>
          <w:lang w:val="uk-UA"/>
        </w:rPr>
      </w:pPr>
      <w:r w:rsidRPr="00122ECD">
        <w:rPr>
          <w:rFonts w:ascii="Times New Roman" w:hAnsi="Times New Roman"/>
          <w:sz w:val="28"/>
          <w:szCs w:val="28"/>
          <w:lang w:val="uk-UA"/>
        </w:rPr>
        <w:t>1.2. Землекористувачі.</w:t>
      </w:r>
    </w:p>
    <w:p w:rsidR="001C3ADD" w:rsidRPr="00122ECD" w:rsidRDefault="001C3ADD" w:rsidP="001C3ADD">
      <w:pPr>
        <w:spacing w:after="0"/>
        <w:ind w:firstLine="709"/>
        <w:rPr>
          <w:rFonts w:ascii="Times New Roman" w:hAnsi="Times New Roman"/>
          <w:sz w:val="28"/>
          <w:szCs w:val="28"/>
          <w:shd w:val="clear" w:color="auto" w:fill="FFFFFF"/>
          <w:lang w:val="uk-UA"/>
        </w:rPr>
      </w:pPr>
      <w:r w:rsidRPr="00122ECD">
        <w:rPr>
          <w:rFonts w:ascii="Times New Roman" w:hAnsi="Times New Roman"/>
          <w:sz w:val="28"/>
          <w:szCs w:val="28"/>
          <w:lang w:val="uk-UA"/>
        </w:rPr>
        <w:t xml:space="preserve">1.3. </w:t>
      </w:r>
      <w:r w:rsidRPr="00122ECD">
        <w:rPr>
          <w:rFonts w:ascii="Times New Roman" w:hAnsi="Times New Roman"/>
          <w:sz w:val="28"/>
          <w:szCs w:val="28"/>
          <w:shd w:val="clear" w:color="auto" w:fill="FFFFFF"/>
          <w:lang w:val="uk-UA"/>
        </w:rPr>
        <w:t>Платником орендної плати є орендар земельної ділянки.</w:t>
      </w:r>
    </w:p>
    <w:p w:rsidR="001C3ADD" w:rsidRPr="00122ECD" w:rsidRDefault="001C3ADD" w:rsidP="001C3ADD">
      <w:pPr>
        <w:spacing w:after="0"/>
        <w:ind w:firstLine="709"/>
        <w:rPr>
          <w:rFonts w:ascii="Times New Roman" w:hAnsi="Times New Roman"/>
          <w:sz w:val="28"/>
          <w:szCs w:val="28"/>
          <w:lang w:val="uk-UA"/>
        </w:rPr>
      </w:pPr>
      <w:r w:rsidRPr="00122ECD">
        <w:rPr>
          <w:rFonts w:ascii="Times New Roman" w:hAnsi="Times New Roman"/>
          <w:b/>
          <w:sz w:val="28"/>
          <w:szCs w:val="28"/>
          <w:lang w:val="uk-UA"/>
        </w:rPr>
        <w:t>ІІ. Об’єкти оподаткування:</w:t>
      </w:r>
    </w:p>
    <w:p w:rsidR="001C3ADD" w:rsidRPr="00122ECD" w:rsidRDefault="001C3ADD" w:rsidP="001C3ADD">
      <w:pPr>
        <w:spacing w:after="0"/>
        <w:ind w:firstLine="709"/>
        <w:jc w:val="both"/>
        <w:rPr>
          <w:rFonts w:ascii="Times New Roman" w:hAnsi="Times New Roman"/>
          <w:sz w:val="28"/>
          <w:szCs w:val="28"/>
          <w:lang w:val="uk-UA"/>
        </w:rPr>
      </w:pPr>
      <w:r w:rsidRPr="00122ECD">
        <w:rPr>
          <w:rFonts w:ascii="Times New Roman" w:hAnsi="Times New Roman"/>
          <w:sz w:val="28"/>
          <w:szCs w:val="28"/>
          <w:lang w:val="uk-UA"/>
        </w:rPr>
        <w:t>2.1. Земельні ділянки, які перебувають у власності або користуванні.</w:t>
      </w:r>
    </w:p>
    <w:p w:rsidR="001C3ADD" w:rsidRPr="00122ECD" w:rsidRDefault="001C3ADD" w:rsidP="001C3ADD">
      <w:pPr>
        <w:spacing w:after="0"/>
        <w:ind w:firstLine="709"/>
        <w:jc w:val="both"/>
        <w:rPr>
          <w:rFonts w:ascii="Times New Roman" w:hAnsi="Times New Roman"/>
          <w:sz w:val="28"/>
          <w:szCs w:val="28"/>
          <w:lang w:val="uk-UA"/>
        </w:rPr>
      </w:pPr>
      <w:r w:rsidRPr="00122ECD">
        <w:rPr>
          <w:rFonts w:ascii="Times New Roman" w:hAnsi="Times New Roman"/>
          <w:sz w:val="28"/>
          <w:szCs w:val="28"/>
          <w:lang w:val="uk-UA"/>
        </w:rPr>
        <w:t>2.2. Земельні частки (паї), які перебувають у власності.</w:t>
      </w:r>
    </w:p>
    <w:p w:rsidR="001C3ADD" w:rsidRPr="00122ECD" w:rsidRDefault="001C3ADD" w:rsidP="001C3ADD">
      <w:pPr>
        <w:spacing w:after="0"/>
        <w:ind w:firstLine="709"/>
        <w:jc w:val="both"/>
        <w:rPr>
          <w:rFonts w:ascii="Times New Roman" w:hAnsi="Times New Roman"/>
          <w:sz w:val="28"/>
          <w:szCs w:val="28"/>
          <w:lang w:val="uk-UA"/>
        </w:rPr>
      </w:pPr>
      <w:r w:rsidRPr="00122ECD">
        <w:rPr>
          <w:rFonts w:ascii="Times New Roman" w:hAnsi="Times New Roman"/>
          <w:sz w:val="28"/>
          <w:szCs w:val="28"/>
          <w:lang w:val="uk-UA"/>
        </w:rPr>
        <w:t xml:space="preserve">2.3. </w:t>
      </w:r>
      <w:r w:rsidRPr="00122ECD">
        <w:rPr>
          <w:rFonts w:ascii="Times New Roman" w:hAnsi="Times New Roman"/>
          <w:sz w:val="28"/>
          <w:szCs w:val="28"/>
          <w:shd w:val="clear" w:color="auto" w:fill="FFFFFF"/>
          <w:lang w:val="uk-UA"/>
        </w:rPr>
        <w:t>Об'єктом оподаткування орендною платою є земельна ділянка, надана в оренду.</w:t>
      </w:r>
    </w:p>
    <w:p w:rsidR="001C3ADD" w:rsidRPr="00122ECD" w:rsidRDefault="001C3ADD" w:rsidP="001C3ADD">
      <w:pPr>
        <w:spacing w:after="0"/>
        <w:ind w:firstLine="709"/>
        <w:rPr>
          <w:rFonts w:ascii="Times New Roman" w:hAnsi="Times New Roman"/>
          <w:b/>
          <w:sz w:val="28"/>
          <w:szCs w:val="28"/>
          <w:lang w:val="uk-UA"/>
        </w:rPr>
      </w:pPr>
      <w:r w:rsidRPr="00122ECD">
        <w:rPr>
          <w:rFonts w:ascii="Times New Roman" w:hAnsi="Times New Roman"/>
          <w:b/>
          <w:sz w:val="28"/>
          <w:szCs w:val="28"/>
          <w:lang w:val="uk-UA"/>
        </w:rPr>
        <w:t>IІІ. База оподаткування:</w:t>
      </w:r>
    </w:p>
    <w:p w:rsidR="001C3ADD" w:rsidRPr="00122ECD" w:rsidRDefault="001C3ADD" w:rsidP="001C3ADD">
      <w:pPr>
        <w:spacing w:after="0"/>
        <w:ind w:firstLine="709"/>
        <w:jc w:val="both"/>
        <w:rPr>
          <w:rFonts w:ascii="Times New Roman" w:hAnsi="Times New Roman"/>
          <w:sz w:val="28"/>
          <w:szCs w:val="28"/>
          <w:lang w:val="uk-UA"/>
        </w:rPr>
      </w:pPr>
      <w:r w:rsidRPr="00122ECD">
        <w:rPr>
          <w:rFonts w:ascii="Times New Roman" w:hAnsi="Times New Roman"/>
          <w:sz w:val="28"/>
          <w:szCs w:val="28"/>
          <w:lang w:val="uk-UA"/>
        </w:rPr>
        <w:t>3.1. Нормативна грошова оцінка земельних ділянок, розташованих у межах населених пунктів з урахуванням коефіцієнта індексації, визначеного відповідно до п. 10.2 цього Положення.</w:t>
      </w:r>
    </w:p>
    <w:p w:rsidR="001C3ADD" w:rsidRPr="00122ECD" w:rsidRDefault="001C3ADD" w:rsidP="001C3ADD">
      <w:pPr>
        <w:spacing w:after="0"/>
        <w:ind w:firstLine="709"/>
        <w:jc w:val="both"/>
        <w:rPr>
          <w:rFonts w:ascii="Times New Roman" w:hAnsi="Times New Roman"/>
          <w:sz w:val="28"/>
          <w:szCs w:val="28"/>
          <w:lang w:val="uk-UA"/>
        </w:rPr>
      </w:pPr>
      <w:r w:rsidRPr="00122ECD">
        <w:rPr>
          <w:rFonts w:ascii="Times New Roman" w:hAnsi="Times New Roman"/>
          <w:sz w:val="28"/>
          <w:szCs w:val="28"/>
          <w:lang w:val="uk-UA"/>
        </w:rPr>
        <w:t>3.2. Площа земельних ділянок, нормативну грошову оцінку яких не проведено.</w:t>
      </w:r>
    </w:p>
    <w:p w:rsidR="001C3ADD" w:rsidRPr="00122ECD" w:rsidRDefault="001C3ADD" w:rsidP="001C3ADD">
      <w:pPr>
        <w:spacing w:after="0"/>
        <w:ind w:firstLine="709"/>
        <w:jc w:val="both"/>
        <w:rPr>
          <w:rFonts w:ascii="Times New Roman" w:hAnsi="Times New Roman"/>
          <w:sz w:val="28"/>
          <w:szCs w:val="28"/>
          <w:lang w:val="uk-UA"/>
        </w:rPr>
      </w:pPr>
      <w:r w:rsidRPr="00122ECD">
        <w:rPr>
          <w:rFonts w:ascii="Times New Roman" w:hAnsi="Times New Roman"/>
          <w:sz w:val="28"/>
          <w:szCs w:val="28"/>
          <w:lang w:val="uk-UA"/>
        </w:rPr>
        <w:t xml:space="preserve">3.3. </w:t>
      </w:r>
      <w:r w:rsidRPr="00122ECD">
        <w:rPr>
          <w:rFonts w:ascii="Times New Roman" w:hAnsi="Times New Roman"/>
          <w:sz w:val="28"/>
          <w:szCs w:val="28"/>
          <w:shd w:val="clear" w:color="auto" w:fill="FFFFFF"/>
          <w:lang w:val="uk-UA"/>
        </w:rPr>
        <w:t>Розмір та умови внесення орендної плати встановлюються у договорі оренди між орендодавцем (власником) і орендарем.</w:t>
      </w:r>
    </w:p>
    <w:p w:rsidR="001C3ADD" w:rsidRPr="00122ECD" w:rsidRDefault="001C3ADD" w:rsidP="001C3ADD">
      <w:pPr>
        <w:spacing w:after="0"/>
        <w:ind w:firstLine="709"/>
        <w:rPr>
          <w:rFonts w:ascii="Times New Roman" w:hAnsi="Times New Roman"/>
          <w:b/>
          <w:sz w:val="28"/>
          <w:szCs w:val="28"/>
          <w:lang w:val="uk-UA"/>
        </w:rPr>
      </w:pPr>
      <w:r w:rsidRPr="00122ECD">
        <w:rPr>
          <w:rFonts w:ascii="Times New Roman" w:hAnsi="Times New Roman"/>
          <w:b/>
          <w:sz w:val="28"/>
          <w:szCs w:val="28"/>
          <w:lang w:val="uk-UA"/>
        </w:rPr>
        <w:t>ІV. Ставки/розмір:</w:t>
      </w:r>
    </w:p>
    <w:p w:rsidR="001C3ADD" w:rsidRDefault="001C3ADD" w:rsidP="001C3ADD">
      <w:pPr>
        <w:spacing w:after="0"/>
        <w:ind w:firstLine="709"/>
        <w:jc w:val="both"/>
        <w:rPr>
          <w:rFonts w:ascii="Times New Roman" w:hAnsi="Times New Roman"/>
          <w:sz w:val="28"/>
          <w:szCs w:val="28"/>
          <w:lang w:val="uk-UA"/>
        </w:rPr>
      </w:pPr>
      <w:r w:rsidRPr="00122ECD">
        <w:rPr>
          <w:rFonts w:ascii="Times New Roman" w:hAnsi="Times New Roman"/>
          <w:sz w:val="28"/>
          <w:szCs w:val="28"/>
          <w:lang w:val="uk-UA"/>
        </w:rPr>
        <w:t>4.1. Ставки земельного податку визначені у Додатку 1.1 до цього Положення. Ставки застосовуються з урахуванням пункту 5.4 цього Положення.</w:t>
      </w:r>
    </w:p>
    <w:p w:rsidR="001C3ADD" w:rsidRDefault="001C3ADD" w:rsidP="001C3ADD">
      <w:pPr>
        <w:spacing w:after="0"/>
        <w:ind w:firstLine="709"/>
        <w:jc w:val="both"/>
        <w:rPr>
          <w:rFonts w:ascii="Times New Roman" w:hAnsi="Times New Roman"/>
          <w:sz w:val="28"/>
          <w:szCs w:val="28"/>
          <w:lang w:val="uk-UA"/>
        </w:rPr>
      </w:pPr>
      <w:r>
        <w:rPr>
          <w:rFonts w:ascii="Times New Roman" w:hAnsi="Times New Roman"/>
          <w:sz w:val="28"/>
          <w:szCs w:val="28"/>
          <w:lang w:val="uk-UA"/>
        </w:rPr>
        <w:t>4.2.Встановити ставку податку у розмірі 10% (відсотків) від їх нормативної грошової оцінки земельних ділянок, які перебувають у постійному користування суб’єктів господарювання (крім державної та комунальної форми власності).</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r>
        <w:rPr>
          <w:sz w:val="28"/>
          <w:szCs w:val="28"/>
          <w:lang w:val="uk-UA"/>
        </w:rPr>
        <w:t>4.3</w:t>
      </w:r>
      <w:r w:rsidRPr="00122ECD">
        <w:rPr>
          <w:sz w:val="28"/>
          <w:szCs w:val="28"/>
          <w:lang w:val="uk-UA"/>
        </w:rPr>
        <w:t>. Розмір орендної плати встановлюється у договорі оренди, але річна сума платежу:</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0" w:name="n11962"/>
      <w:bookmarkEnd w:id="0"/>
      <w:r>
        <w:rPr>
          <w:sz w:val="28"/>
          <w:szCs w:val="28"/>
          <w:lang w:val="uk-UA"/>
        </w:rPr>
        <w:t>4.3</w:t>
      </w:r>
      <w:r w:rsidRPr="00122ECD">
        <w:rPr>
          <w:sz w:val="28"/>
          <w:szCs w:val="28"/>
          <w:lang w:val="uk-UA"/>
        </w:rPr>
        <w:t>.1. Не може бути меншою розміру земельного податку, встановленого для відповідної категорії земельних ділянок на відповідній території.</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1" w:name="n14400"/>
      <w:bookmarkStart w:id="2" w:name="n11963"/>
      <w:bookmarkEnd w:id="1"/>
      <w:bookmarkEnd w:id="2"/>
      <w:r>
        <w:rPr>
          <w:sz w:val="28"/>
          <w:szCs w:val="28"/>
          <w:lang w:val="uk-UA"/>
        </w:rPr>
        <w:t>4.3</w:t>
      </w:r>
      <w:r w:rsidRPr="00122ECD">
        <w:rPr>
          <w:sz w:val="28"/>
          <w:szCs w:val="28"/>
          <w:lang w:val="uk-UA"/>
        </w:rPr>
        <w:t>.2. Не може перевищувати 12 відсотків нормативної грошової оцінки землі.</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3" w:name="n12377"/>
      <w:bookmarkEnd w:id="3"/>
      <w:r>
        <w:rPr>
          <w:sz w:val="28"/>
          <w:szCs w:val="28"/>
          <w:lang w:val="uk-UA"/>
        </w:rPr>
        <w:t>4.3</w:t>
      </w:r>
      <w:r w:rsidRPr="00122ECD">
        <w:rPr>
          <w:sz w:val="28"/>
          <w:szCs w:val="28"/>
          <w:lang w:val="uk-UA"/>
        </w:rPr>
        <w:t>.3. Може перевищувати граничний розмір орендної плати, встановлений у підпункті 4.2.2 цього Положення, у разі визначення орендаря на конкурентних засадах.</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4" w:name="n12376"/>
      <w:bookmarkStart w:id="5" w:name="n13372"/>
      <w:bookmarkStart w:id="6" w:name="n14402"/>
      <w:bookmarkStart w:id="7" w:name="n6927"/>
      <w:bookmarkEnd w:id="4"/>
      <w:bookmarkEnd w:id="5"/>
      <w:bookmarkEnd w:id="6"/>
      <w:bookmarkEnd w:id="7"/>
      <w:r>
        <w:rPr>
          <w:sz w:val="28"/>
          <w:szCs w:val="28"/>
          <w:lang w:val="uk-UA"/>
        </w:rPr>
        <w:lastRenderedPageBreak/>
        <w:t>4.3</w:t>
      </w:r>
      <w:r w:rsidRPr="00122ECD">
        <w:rPr>
          <w:sz w:val="28"/>
          <w:szCs w:val="28"/>
          <w:lang w:val="uk-UA"/>
        </w:rPr>
        <w:t>.4. Плата за суборенду земельних ділянок не може перевищувати орендної плати.</w:t>
      </w:r>
    </w:p>
    <w:p w:rsidR="001C3ADD" w:rsidRPr="00122ECD" w:rsidRDefault="001C3ADD" w:rsidP="001C3ADD">
      <w:pPr>
        <w:spacing w:after="0"/>
        <w:ind w:firstLine="709"/>
        <w:rPr>
          <w:rFonts w:ascii="Times New Roman" w:hAnsi="Times New Roman"/>
          <w:b/>
          <w:sz w:val="28"/>
          <w:szCs w:val="28"/>
          <w:lang w:val="uk-UA"/>
        </w:rPr>
      </w:pPr>
      <w:r w:rsidRPr="00122ECD">
        <w:rPr>
          <w:rFonts w:ascii="Times New Roman" w:hAnsi="Times New Roman"/>
          <w:b/>
          <w:sz w:val="28"/>
          <w:szCs w:val="28"/>
          <w:lang w:val="uk-UA"/>
        </w:rPr>
        <w:t>V. Пільги зі сплати земельного податку:</w:t>
      </w:r>
    </w:p>
    <w:p w:rsidR="001C3ADD" w:rsidRPr="00122ECD" w:rsidRDefault="001C3ADD" w:rsidP="001C3ADD">
      <w:pPr>
        <w:pStyle w:val="rvps2"/>
        <w:shd w:val="clear" w:color="auto" w:fill="FFFFFF"/>
        <w:spacing w:before="0" w:beforeAutospacing="0" w:after="0" w:afterAutospacing="0"/>
        <w:ind w:firstLine="709"/>
        <w:jc w:val="both"/>
        <w:textAlignment w:val="baseline"/>
        <w:rPr>
          <w:b/>
          <w:sz w:val="28"/>
          <w:szCs w:val="28"/>
          <w:lang w:val="uk-UA"/>
        </w:rPr>
      </w:pPr>
      <w:r w:rsidRPr="00122ECD">
        <w:rPr>
          <w:b/>
          <w:sz w:val="28"/>
          <w:szCs w:val="28"/>
          <w:lang w:val="uk-UA"/>
        </w:rPr>
        <w:t>5.1. Пільги щодо сплати земельного податку для фізичних осіб</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8" w:name="n11939"/>
      <w:bookmarkStart w:id="9" w:name="n6824"/>
      <w:bookmarkEnd w:id="8"/>
      <w:bookmarkEnd w:id="9"/>
      <w:r w:rsidRPr="00122ECD">
        <w:rPr>
          <w:sz w:val="28"/>
          <w:szCs w:val="28"/>
          <w:lang w:val="uk-UA"/>
        </w:rPr>
        <w:t>5.1.1. Від сплати податку звільняються:</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10" w:name="n6825"/>
      <w:bookmarkEnd w:id="10"/>
      <w:r w:rsidRPr="00122ECD">
        <w:rPr>
          <w:sz w:val="28"/>
          <w:szCs w:val="28"/>
          <w:lang w:val="uk-UA"/>
        </w:rPr>
        <w:t>5.1.1.1. інваліди першої і другої групи;</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11" w:name="n6826"/>
      <w:bookmarkEnd w:id="11"/>
      <w:r w:rsidRPr="00122ECD">
        <w:rPr>
          <w:sz w:val="28"/>
          <w:szCs w:val="28"/>
          <w:lang w:val="uk-UA"/>
        </w:rPr>
        <w:t>5.1.1.2. фізичні особи, які виховують трьох і більше дітей віком до 18 років;</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12" w:name="n6827"/>
      <w:bookmarkEnd w:id="12"/>
      <w:r w:rsidRPr="00122ECD">
        <w:rPr>
          <w:sz w:val="28"/>
          <w:szCs w:val="28"/>
          <w:lang w:val="uk-UA"/>
        </w:rPr>
        <w:t>5.1.1.3. пенсіонери (за віком);</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13" w:name="n6828"/>
      <w:bookmarkEnd w:id="13"/>
      <w:r w:rsidRPr="00122ECD">
        <w:rPr>
          <w:sz w:val="28"/>
          <w:szCs w:val="28"/>
          <w:lang w:val="uk-UA"/>
        </w:rPr>
        <w:t xml:space="preserve">5.1.1.4. </w:t>
      </w:r>
      <w:r w:rsidRPr="003C3A1A">
        <w:rPr>
          <w:sz w:val="28"/>
          <w:szCs w:val="28"/>
          <w:lang w:val="uk-UA"/>
        </w:rPr>
        <w:t>ветерани війни та особи, на яких поширюється дія</w:t>
      </w:r>
      <w:r w:rsidRPr="003C3A1A">
        <w:rPr>
          <w:rStyle w:val="apple-converted-space"/>
          <w:sz w:val="28"/>
          <w:szCs w:val="28"/>
          <w:lang w:val="uk-UA"/>
        </w:rPr>
        <w:t> </w:t>
      </w:r>
      <w:hyperlink r:id="rId8" w:tgtFrame="_blank" w:history="1">
        <w:r w:rsidRPr="003C3A1A">
          <w:rPr>
            <w:rStyle w:val="ac"/>
            <w:color w:val="auto"/>
            <w:sz w:val="28"/>
            <w:szCs w:val="28"/>
            <w:u w:val="none"/>
            <w:bdr w:val="none" w:sz="0" w:space="0" w:color="auto" w:frame="1"/>
            <w:lang w:val="uk-UA"/>
          </w:rPr>
          <w:t>Закону України «Про статус ветеранів війни, гарантії їх соціального захисту</w:t>
        </w:r>
      </w:hyperlink>
      <w:r w:rsidRPr="00122ECD">
        <w:rPr>
          <w:sz w:val="28"/>
          <w:szCs w:val="28"/>
          <w:lang w:val="uk-UA"/>
        </w:rPr>
        <w:t>»;</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14" w:name="n6829"/>
      <w:bookmarkEnd w:id="14"/>
      <w:r w:rsidRPr="00122ECD">
        <w:rPr>
          <w:sz w:val="28"/>
          <w:szCs w:val="28"/>
          <w:lang w:val="uk-UA"/>
        </w:rPr>
        <w:t>5.1.1.5. фізичні особи, визнані законом особами, які постраждали внаслідок Чорнобильської катастрофи.</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15" w:name="n6830"/>
      <w:bookmarkEnd w:id="15"/>
      <w:r w:rsidRPr="00122ECD">
        <w:rPr>
          <w:sz w:val="28"/>
          <w:szCs w:val="28"/>
          <w:lang w:val="uk-UA"/>
        </w:rPr>
        <w:t>5.1.2. Звільнення від сплати податку за земельні ділянки, передбачене для відповідної категорії фізичних осіб пунктом 5.1.1 цього Положення, поширюється на одну земельну ділянку за кожним видом використання у межах граничних норм:</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16" w:name="n6831"/>
      <w:bookmarkEnd w:id="16"/>
      <w:r w:rsidRPr="00122ECD">
        <w:rPr>
          <w:sz w:val="28"/>
          <w:szCs w:val="28"/>
          <w:lang w:val="uk-UA"/>
        </w:rPr>
        <w:t>5.1.2.1. для ведення особистого селянського господарства – у розмірі не більш як 2 гектари;</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17" w:name="n6832"/>
      <w:bookmarkEnd w:id="17"/>
      <w:r w:rsidRPr="00122ECD">
        <w:rPr>
          <w:sz w:val="28"/>
          <w:szCs w:val="28"/>
          <w:lang w:val="uk-UA"/>
        </w:rPr>
        <w:t>5.1.2.2. для будівництва та обслуговування житлового будинку, господарських будівель і споруд (присадибна ділянка) у селі – не більш як 0,25 гектара, в селищі – не більш як 0,15 гектара, в місті – не більш як 0,10 гектара;</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18" w:name="n6833"/>
      <w:bookmarkEnd w:id="18"/>
      <w:r w:rsidRPr="00122ECD">
        <w:rPr>
          <w:sz w:val="28"/>
          <w:szCs w:val="28"/>
          <w:lang w:val="uk-UA"/>
        </w:rPr>
        <w:t>5.1.2.3. для індивідуального дачного будівництва – не більш як 0,10 гектара;</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19" w:name="n6834"/>
      <w:bookmarkEnd w:id="19"/>
      <w:r w:rsidRPr="00122ECD">
        <w:rPr>
          <w:sz w:val="28"/>
          <w:szCs w:val="28"/>
          <w:lang w:val="uk-UA"/>
        </w:rPr>
        <w:t>5.1.2.4. для будівництва індивідуальних гаражів – не більш як 0,01 гектара;</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20" w:name="n6835"/>
      <w:bookmarkEnd w:id="20"/>
      <w:r w:rsidRPr="00122ECD">
        <w:rPr>
          <w:sz w:val="28"/>
          <w:szCs w:val="28"/>
          <w:lang w:val="uk-UA"/>
        </w:rPr>
        <w:t>5.1.2.5. для ведення садівництва – не більш як 0,12 гектара.</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21" w:name="n6836"/>
      <w:bookmarkEnd w:id="21"/>
      <w:r w:rsidRPr="00122ECD">
        <w:rPr>
          <w:sz w:val="28"/>
          <w:szCs w:val="28"/>
          <w:lang w:val="uk-UA"/>
        </w:rPr>
        <w:t>5.1.3. 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22" w:name="n6837"/>
      <w:bookmarkStart w:id="23" w:name="n14382"/>
      <w:bookmarkEnd w:id="22"/>
      <w:bookmarkEnd w:id="23"/>
      <w:r w:rsidRPr="00122ECD">
        <w:rPr>
          <w:sz w:val="28"/>
          <w:szCs w:val="28"/>
          <w:lang w:val="uk-UA"/>
        </w:rPr>
        <w:t>5.1.4. Якщо фізична особа, визначена у</w:t>
      </w:r>
      <w:r w:rsidRPr="00122ECD">
        <w:rPr>
          <w:rStyle w:val="apple-converted-space"/>
          <w:sz w:val="28"/>
          <w:szCs w:val="28"/>
          <w:lang w:val="uk-UA"/>
        </w:rPr>
        <w:t xml:space="preserve"> пункті 5.1.1 цього Положення, </w:t>
      </w:r>
      <w:r w:rsidRPr="00122ECD">
        <w:rPr>
          <w:sz w:val="28"/>
          <w:szCs w:val="28"/>
          <w:lang w:val="uk-UA"/>
        </w:rPr>
        <w:t>має у власності декілька земельних ділянок одного виду використання, то така особа до 1 травня поточного року подає письмову заяву у довільній формі до контролюючого органу за місцем знаходження земельної ділянки про самостійне обрання/зміну земельної ділянки для застосування пільги.</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24" w:name="n14383"/>
      <w:bookmarkEnd w:id="24"/>
      <w:r w:rsidRPr="00122ECD">
        <w:rPr>
          <w:sz w:val="28"/>
          <w:szCs w:val="28"/>
          <w:lang w:val="uk-UA"/>
        </w:rPr>
        <w:t>Пільга починає застосовуватися до обраної земельної ділянки з базового податкового (звітного) періоду, у якому подано таку заяву.</w:t>
      </w:r>
    </w:p>
    <w:p w:rsidR="001C3ADD" w:rsidRPr="00122ECD" w:rsidRDefault="001C3ADD" w:rsidP="001C3ADD">
      <w:pPr>
        <w:pStyle w:val="rvps2"/>
        <w:shd w:val="clear" w:color="auto" w:fill="FFFFFF"/>
        <w:spacing w:before="0" w:beforeAutospacing="0" w:after="0" w:afterAutospacing="0"/>
        <w:ind w:firstLine="709"/>
        <w:jc w:val="both"/>
        <w:textAlignment w:val="baseline"/>
        <w:rPr>
          <w:b/>
          <w:sz w:val="28"/>
          <w:szCs w:val="28"/>
          <w:lang w:val="uk-UA"/>
        </w:rPr>
      </w:pPr>
      <w:r w:rsidRPr="00122ECD">
        <w:rPr>
          <w:b/>
          <w:sz w:val="28"/>
          <w:szCs w:val="28"/>
          <w:lang w:val="uk-UA"/>
        </w:rPr>
        <w:t>5.2. Пільги щодо сплати земельного податку для юридичних осіб:</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r w:rsidRPr="00122ECD">
        <w:rPr>
          <w:sz w:val="28"/>
          <w:szCs w:val="28"/>
          <w:lang w:val="uk-UA"/>
        </w:rPr>
        <w:t>5.2.1. Від сплати податку звільняються:</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25" w:name="n11942"/>
      <w:bookmarkEnd w:id="25"/>
      <w:r w:rsidRPr="00122ECD">
        <w:rPr>
          <w:sz w:val="28"/>
          <w:szCs w:val="28"/>
          <w:lang w:val="uk-UA"/>
        </w:rPr>
        <w:t>5.2.1.1. санаторно-курортні та оздоровчі заклади громадських організацій інвалідів, реабілітаційні установи громадських організацій інвалідів;</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26" w:name="n11943"/>
      <w:bookmarkEnd w:id="26"/>
      <w:r w:rsidRPr="00122ECD">
        <w:rPr>
          <w:sz w:val="28"/>
          <w:szCs w:val="28"/>
          <w:lang w:val="uk-UA"/>
        </w:rPr>
        <w:lastRenderedPageBreak/>
        <w:t>5.2.1.2. 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27" w:name="n11944"/>
      <w:bookmarkEnd w:id="27"/>
      <w:r w:rsidRPr="00122ECD">
        <w:rPr>
          <w:sz w:val="28"/>
          <w:szCs w:val="28"/>
          <w:lang w:val="uk-UA"/>
        </w:rPr>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Закону України</w:t>
      </w:r>
      <w:r w:rsidRPr="00122ECD">
        <w:rPr>
          <w:rStyle w:val="apple-converted-space"/>
          <w:sz w:val="28"/>
          <w:szCs w:val="28"/>
          <w:lang w:val="uk-UA"/>
        </w:rPr>
        <w:t> «</w:t>
      </w:r>
      <w:r w:rsidRPr="00122ECD">
        <w:rPr>
          <w:sz w:val="28"/>
          <w:szCs w:val="28"/>
          <w:lang w:val="uk-UA"/>
        </w:rPr>
        <w:t>Про основи соціальної захищеності інвалідів в Україні».</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28" w:name="n11945"/>
      <w:bookmarkEnd w:id="28"/>
      <w:r w:rsidRPr="00122ECD">
        <w:rPr>
          <w:sz w:val="28"/>
          <w:szCs w:val="28"/>
          <w:lang w:val="uk-UA"/>
        </w:rPr>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29" w:name="n11946"/>
      <w:bookmarkStart w:id="30" w:name="n11940"/>
      <w:bookmarkStart w:id="31" w:name="n12486"/>
      <w:bookmarkEnd w:id="29"/>
      <w:bookmarkEnd w:id="30"/>
      <w:bookmarkEnd w:id="31"/>
      <w:r w:rsidRPr="00122ECD">
        <w:rPr>
          <w:sz w:val="28"/>
          <w:szCs w:val="28"/>
          <w:lang w:val="uk-UA"/>
        </w:rPr>
        <w:t>5.2.1.3. дошкільні та загальноосвітні навчальні заклади незалежно від форми власності і джерел фінансування, заклади культури, науки (крім національних та державних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32" w:name="n12485"/>
      <w:bookmarkStart w:id="33" w:name="n14385"/>
      <w:bookmarkEnd w:id="32"/>
      <w:bookmarkEnd w:id="33"/>
      <w:r w:rsidRPr="00122ECD">
        <w:rPr>
          <w:sz w:val="28"/>
          <w:szCs w:val="28"/>
          <w:lang w:val="uk-UA"/>
        </w:rPr>
        <w:t>5.2.1.4. 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таких підприємств,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34" w:name="n14387"/>
      <w:bookmarkStart w:id="35" w:name="n14386"/>
      <w:bookmarkEnd w:id="34"/>
      <w:bookmarkEnd w:id="35"/>
      <w:r w:rsidRPr="00122ECD">
        <w:rPr>
          <w:sz w:val="28"/>
          <w:szCs w:val="28"/>
          <w:lang w:val="uk-UA"/>
        </w:rPr>
        <w:t xml:space="preserve">5.2.1.5. 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w:t>
      </w:r>
      <w:r w:rsidRPr="00122ECD">
        <w:rPr>
          <w:sz w:val="28"/>
          <w:szCs w:val="28"/>
          <w:lang w:val="uk-UA"/>
        </w:rPr>
        <w:lastRenderedPageBreak/>
        <w:t>місяцем, в якому відбулося виключення з Реєстру неприбуткових установ та організацій;</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r w:rsidRPr="00122ECD">
        <w:rPr>
          <w:sz w:val="28"/>
          <w:szCs w:val="28"/>
          <w:lang w:val="uk-UA"/>
        </w:rPr>
        <w:t>5.2.1.6. бази олімпійської та параолімпійської підготовки, перелік яких затверджується Кабінетом Міністрів України;</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r w:rsidRPr="00122ECD">
        <w:rPr>
          <w:sz w:val="28"/>
          <w:szCs w:val="28"/>
          <w:lang w:val="uk-UA"/>
        </w:rPr>
        <w:t>5.2.1.7. органи державної влади та органи місцевого самоврядування, органи прокуратури, суди, заклади, установи та організації, військові формування, утворені відповідно до Законів України, Збройні Сили України та Державна прикордонна служба України, органи Державної служби з надзвичайних ситуацій, які повністю утримуються за рахунок коштів державного або місцевих бюджетів.</w:t>
      </w:r>
      <w:bookmarkStart w:id="36" w:name="n14384"/>
      <w:bookmarkEnd w:id="36"/>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r w:rsidRPr="00122ECD">
        <w:rPr>
          <w:sz w:val="28"/>
          <w:szCs w:val="28"/>
          <w:lang w:val="uk-UA"/>
        </w:rPr>
        <w:t>5.3. Перелік пільг для фізичних і юридичних осіб визначений у Додатку 1.2 до цього Положення.</w:t>
      </w:r>
    </w:p>
    <w:p w:rsidR="001C3ADD" w:rsidRPr="00122ECD" w:rsidRDefault="001C3ADD" w:rsidP="001C3ADD">
      <w:pPr>
        <w:pStyle w:val="rvps2"/>
        <w:shd w:val="clear" w:color="auto" w:fill="FFFFFF"/>
        <w:spacing w:before="0" w:beforeAutospacing="0" w:after="0" w:afterAutospacing="0"/>
        <w:ind w:firstLine="709"/>
        <w:jc w:val="both"/>
        <w:textAlignment w:val="baseline"/>
        <w:rPr>
          <w:b/>
          <w:sz w:val="28"/>
          <w:szCs w:val="28"/>
          <w:lang w:val="uk-UA"/>
        </w:rPr>
      </w:pPr>
      <w:r w:rsidRPr="00122ECD">
        <w:rPr>
          <w:b/>
          <w:sz w:val="28"/>
          <w:szCs w:val="28"/>
          <w:lang w:val="uk-UA"/>
        </w:rPr>
        <w:t>5.4. Земельні ділянки, які не підлягають оподаткуванню земельним податком:</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37" w:name="n11947"/>
      <w:bookmarkStart w:id="38" w:name="n6856"/>
      <w:bookmarkEnd w:id="37"/>
      <w:bookmarkEnd w:id="38"/>
      <w:r w:rsidRPr="00122ECD">
        <w:rPr>
          <w:sz w:val="28"/>
          <w:szCs w:val="28"/>
          <w:lang w:val="uk-UA"/>
        </w:rPr>
        <w:t>5.4.1. Не сплачується податок за:</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39" w:name="n6857"/>
      <w:bookmarkEnd w:id="39"/>
      <w:r w:rsidRPr="00122ECD">
        <w:rPr>
          <w:sz w:val="28"/>
          <w:szCs w:val="28"/>
          <w:lang w:val="uk-UA"/>
        </w:rPr>
        <w:t>5.4.1.1. 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40" w:name="n6858"/>
      <w:bookmarkEnd w:id="40"/>
      <w:r w:rsidRPr="00122ECD">
        <w:rPr>
          <w:sz w:val="28"/>
          <w:szCs w:val="28"/>
          <w:lang w:val="uk-UA"/>
        </w:rPr>
        <w:t>5.4.1.2. землі сільськогосподарських угідь, що перебувають у тимчасовій консервації або у стадії сільськогосподарського освоєння;</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41" w:name="n6859"/>
      <w:bookmarkEnd w:id="41"/>
      <w:r w:rsidRPr="00122ECD">
        <w:rPr>
          <w:sz w:val="28"/>
          <w:szCs w:val="28"/>
          <w:lang w:val="uk-UA"/>
        </w:rPr>
        <w:t>5.4.1.3. земельні ділянки державних сортовипробувальних станцій і сортодільниць, які використовуються для випробування сортів сільськогосподарських культур;</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42" w:name="n6860"/>
      <w:bookmarkEnd w:id="42"/>
      <w:r w:rsidRPr="00122ECD">
        <w:rPr>
          <w:sz w:val="28"/>
          <w:szCs w:val="28"/>
          <w:lang w:val="uk-UA"/>
        </w:rPr>
        <w:t>5.4.1.4. 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43" w:name="n6861"/>
      <w:bookmarkEnd w:id="43"/>
      <w:r w:rsidRPr="00122ECD">
        <w:rPr>
          <w:sz w:val="28"/>
          <w:szCs w:val="28"/>
          <w:lang w:val="uk-UA"/>
        </w:rPr>
        <w:t>а) паралельні об'їзні дороги, поромні переправи, снігозахисні споруди і насадження, протилавинні та протисельові споруди, вловлюючі з'їзди, захисні насадження, шумові екрани, очисні споруди;</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44" w:name="n6862"/>
      <w:bookmarkEnd w:id="44"/>
      <w:r w:rsidRPr="00122ECD">
        <w:rPr>
          <w:sz w:val="28"/>
          <w:szCs w:val="28"/>
          <w:lang w:val="uk-UA"/>
        </w:rPr>
        <w:t>б) 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 акцій (часток, паїв) належить державі;</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45" w:name="n6863"/>
      <w:bookmarkEnd w:id="45"/>
      <w:r w:rsidRPr="00122ECD">
        <w:rPr>
          <w:sz w:val="28"/>
          <w:szCs w:val="28"/>
          <w:lang w:val="uk-UA"/>
        </w:rPr>
        <w:lastRenderedPageBreak/>
        <w:t>5.4.1.5. 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генофондовими колекціями та розсадниками багаторічних плодових насаджень;</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46" w:name="n6864"/>
      <w:bookmarkEnd w:id="46"/>
      <w:r w:rsidRPr="00122ECD">
        <w:rPr>
          <w:sz w:val="28"/>
          <w:szCs w:val="28"/>
          <w:lang w:val="uk-UA"/>
        </w:rPr>
        <w:t>5.4.1.6. земельні ділянки кладовищ, крематоріїв та колумбаріїв;</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r w:rsidRPr="00122ECD">
        <w:rPr>
          <w:sz w:val="28"/>
          <w:szCs w:val="28"/>
          <w:lang w:val="uk-UA"/>
        </w:rPr>
        <w:t>5.4.1.7. земельні ділянки, на яких розташовані дипломатичні представництва, які відповідно до міжнародних договорів (угод), згода на обов’язковість яких надана Верховною Радою України, користуються приміщеннями та прилеглими до них земельними ділянками на безоплатній основі;</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47" w:name="n6865"/>
      <w:bookmarkStart w:id="48" w:name="n11949"/>
      <w:bookmarkEnd w:id="47"/>
      <w:bookmarkEnd w:id="48"/>
      <w:r w:rsidRPr="00122ECD">
        <w:rPr>
          <w:sz w:val="28"/>
          <w:szCs w:val="28"/>
          <w:lang w:val="uk-UA"/>
        </w:rPr>
        <w:t>5.4.1.8. 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49" w:name="n11948"/>
      <w:bookmarkEnd w:id="49"/>
      <w:r w:rsidRPr="00122ECD">
        <w:rPr>
          <w:sz w:val="28"/>
          <w:szCs w:val="28"/>
          <w:lang w:val="uk-UA"/>
        </w:rPr>
        <w:t>5.5. Якщо право на пільгу у платника виникає протягом року, то він звільняється від сплати податку починаючи з місяця, що настає за місяцем, у якому виникло це право. У разі втрати права на пільгу протягом року податок сплачується починаючи з місяця, що настає за місяцем, у якому втрачено це право.</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50" w:name="n6872"/>
      <w:bookmarkEnd w:id="50"/>
      <w:r w:rsidRPr="00122ECD">
        <w:rPr>
          <w:sz w:val="28"/>
          <w:szCs w:val="28"/>
          <w:lang w:val="uk-UA"/>
        </w:rPr>
        <w:t>Якщо платники земельного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51" w:name="n6873"/>
      <w:bookmarkEnd w:id="51"/>
      <w:r w:rsidRPr="00122ECD">
        <w:rPr>
          <w:sz w:val="28"/>
          <w:szCs w:val="28"/>
          <w:lang w:val="uk-UA"/>
        </w:rPr>
        <w:t>Ця норма не поширюється на бюджетні установи у разі надання ними будівель, споруд (їх частин) в тимчасове користування (оренду) іншим бюджетним установам, дошкільним, загальноосвітнім навчальним закладам незалежно від форм власності і джерел фінансування.</w:t>
      </w:r>
    </w:p>
    <w:p w:rsidR="001C3ADD" w:rsidRPr="00122ECD" w:rsidRDefault="001C3ADD" w:rsidP="001C3ADD">
      <w:pPr>
        <w:spacing w:after="0"/>
        <w:ind w:firstLine="709"/>
        <w:rPr>
          <w:rFonts w:ascii="Times New Roman" w:hAnsi="Times New Roman"/>
          <w:b/>
          <w:sz w:val="28"/>
          <w:szCs w:val="28"/>
          <w:lang w:val="uk-UA"/>
        </w:rPr>
      </w:pPr>
      <w:bookmarkStart w:id="52" w:name="n6874"/>
      <w:bookmarkEnd w:id="52"/>
      <w:r w:rsidRPr="00122ECD">
        <w:rPr>
          <w:rFonts w:ascii="Times New Roman" w:hAnsi="Times New Roman"/>
          <w:b/>
          <w:sz w:val="28"/>
          <w:szCs w:val="28"/>
          <w:lang w:val="uk-UA"/>
        </w:rPr>
        <w:t>VІ. Порядок обчислення:</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r w:rsidRPr="00122ECD">
        <w:rPr>
          <w:sz w:val="28"/>
          <w:szCs w:val="28"/>
          <w:lang w:val="uk-UA"/>
        </w:rPr>
        <w:t>6.1. Порядок обчислення плати за землю.</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53" w:name="n6879"/>
      <w:bookmarkEnd w:id="53"/>
      <w:r w:rsidRPr="00122ECD">
        <w:rPr>
          <w:sz w:val="28"/>
          <w:szCs w:val="28"/>
          <w:lang w:val="uk-UA"/>
        </w:rPr>
        <w:t>6.1.1. Підставою для нарахування земельного податку є дані державного земельного кадастру.</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54" w:name="n6880"/>
      <w:bookmarkEnd w:id="54"/>
      <w:r w:rsidRPr="00122ECD">
        <w:rPr>
          <w:sz w:val="28"/>
          <w:szCs w:val="28"/>
          <w:lang w:val="uk-UA"/>
        </w:rPr>
        <w:t>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у сфері будівництва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плати за землю, у порядку, встановленому Кабінетом Міністрів України.</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55" w:name="n6881"/>
      <w:bookmarkStart w:id="56" w:name="n6882"/>
      <w:bookmarkEnd w:id="55"/>
      <w:bookmarkEnd w:id="56"/>
      <w:r w:rsidRPr="00122ECD">
        <w:rPr>
          <w:sz w:val="28"/>
          <w:szCs w:val="28"/>
          <w:lang w:val="uk-UA"/>
        </w:rPr>
        <w:t>6.1.2. Нарахування фізичним особам сум податку проводиться контролюючими органами (за місцем знаходження земельної ділянки), які надсилають (вручають) платникові за місцем його реєстрації до 1 липня поточного року податкове повідомлення-рішення про внесення податку за встановленою формою.</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57" w:name="n6890"/>
      <w:bookmarkEnd w:id="57"/>
      <w:r w:rsidRPr="00122ECD">
        <w:rPr>
          <w:sz w:val="28"/>
          <w:szCs w:val="28"/>
          <w:lang w:val="uk-UA"/>
        </w:rPr>
        <w:lastRenderedPageBreak/>
        <w:t>У разі переходу права власності на земельну ділянку від одного власника – юридичної або фізичної особи до іншого протягом календарного року податок сплачується попереднім власником за період з 1 січня цього року до початку того місяця, в якому припинилося право власності на зазначену земельну ділянку, а новим власником – починаючи з місяця, в якому він набув право власності.</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58" w:name="n6891"/>
      <w:bookmarkEnd w:id="58"/>
      <w:r w:rsidRPr="00122ECD">
        <w:rPr>
          <w:sz w:val="28"/>
          <w:szCs w:val="28"/>
          <w:lang w:val="uk-UA"/>
        </w:rPr>
        <w:t>У разі переходу права власності на земельну ділянку від одного власника – фізичної особи до іншого протягом календарного року контролюючий орган надсилає (вручає) податкове повідомлення-рішення новому власнику після отримання інформації про перехід права власності.</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59" w:name="n14390"/>
      <w:bookmarkEnd w:id="59"/>
      <w:r w:rsidRPr="00122ECD">
        <w:rPr>
          <w:sz w:val="28"/>
          <w:szCs w:val="28"/>
          <w:lang w:val="uk-UA"/>
        </w:rPr>
        <w:t>Якщо такий перехід відбувається після 1 липня поточного року, то контролюючий орган надсилає (вручає) попередньому власнику нове податкове повідомлення-рішення. Попереднє податкове повідомлення-рішення вважається скасованим (відкликаним).</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60" w:name="n14391"/>
      <w:bookmarkEnd w:id="60"/>
      <w:r w:rsidRPr="00122ECD">
        <w:rPr>
          <w:sz w:val="28"/>
          <w:szCs w:val="28"/>
          <w:lang w:val="uk-UA"/>
        </w:rPr>
        <w:t>Платники податку мають право звернутися з письмовою заявою до контролюючого органу за місцем знаходження земельної ділянки для проведення звірки даних щодо:</w:t>
      </w:r>
    </w:p>
    <w:p w:rsidR="001C3ADD" w:rsidRPr="00122ECD" w:rsidRDefault="001C3ADD" w:rsidP="001B10F0">
      <w:pPr>
        <w:pStyle w:val="rvps2"/>
        <w:numPr>
          <w:ilvl w:val="0"/>
          <w:numId w:val="4"/>
        </w:numPr>
        <w:shd w:val="clear" w:color="auto" w:fill="FFFFFF"/>
        <w:spacing w:before="0" w:beforeAutospacing="0" w:after="0" w:afterAutospacing="0"/>
        <w:jc w:val="both"/>
        <w:textAlignment w:val="baseline"/>
        <w:rPr>
          <w:sz w:val="28"/>
          <w:szCs w:val="28"/>
          <w:lang w:val="uk-UA"/>
        </w:rPr>
      </w:pPr>
      <w:bookmarkStart w:id="61" w:name="n14392"/>
      <w:bookmarkEnd w:id="61"/>
      <w:r w:rsidRPr="00122ECD">
        <w:rPr>
          <w:sz w:val="28"/>
          <w:szCs w:val="28"/>
          <w:lang w:val="uk-UA"/>
        </w:rPr>
        <w:t>розміру площі земельної ділянки, що перебуває у власності та/або користуванні платника податку;</w:t>
      </w:r>
    </w:p>
    <w:p w:rsidR="001C3ADD" w:rsidRPr="00122ECD" w:rsidRDefault="001C3ADD" w:rsidP="001B10F0">
      <w:pPr>
        <w:pStyle w:val="rvps2"/>
        <w:numPr>
          <w:ilvl w:val="0"/>
          <w:numId w:val="4"/>
        </w:numPr>
        <w:shd w:val="clear" w:color="auto" w:fill="FFFFFF"/>
        <w:spacing w:before="0" w:beforeAutospacing="0" w:after="0" w:afterAutospacing="0"/>
        <w:jc w:val="both"/>
        <w:textAlignment w:val="baseline"/>
        <w:rPr>
          <w:sz w:val="28"/>
          <w:szCs w:val="28"/>
          <w:lang w:val="uk-UA"/>
        </w:rPr>
      </w:pPr>
      <w:bookmarkStart w:id="62" w:name="n14393"/>
      <w:bookmarkEnd w:id="62"/>
      <w:r w:rsidRPr="00122ECD">
        <w:rPr>
          <w:sz w:val="28"/>
          <w:szCs w:val="28"/>
          <w:lang w:val="uk-UA"/>
        </w:rPr>
        <w:t>права на користування пільгою із сплати податку;</w:t>
      </w:r>
    </w:p>
    <w:p w:rsidR="001C3ADD" w:rsidRPr="00122ECD" w:rsidRDefault="001C3ADD" w:rsidP="001B10F0">
      <w:pPr>
        <w:pStyle w:val="rvps2"/>
        <w:numPr>
          <w:ilvl w:val="0"/>
          <w:numId w:val="4"/>
        </w:numPr>
        <w:shd w:val="clear" w:color="auto" w:fill="FFFFFF"/>
        <w:spacing w:before="0" w:beforeAutospacing="0" w:after="0" w:afterAutospacing="0"/>
        <w:jc w:val="both"/>
        <w:textAlignment w:val="baseline"/>
        <w:rPr>
          <w:sz w:val="28"/>
          <w:szCs w:val="28"/>
          <w:lang w:val="uk-UA"/>
        </w:rPr>
      </w:pPr>
      <w:bookmarkStart w:id="63" w:name="n14394"/>
      <w:bookmarkEnd w:id="63"/>
      <w:r w:rsidRPr="00122ECD">
        <w:rPr>
          <w:sz w:val="28"/>
          <w:szCs w:val="28"/>
          <w:lang w:val="uk-UA"/>
        </w:rPr>
        <w:t>розміру ставки податку;</w:t>
      </w:r>
    </w:p>
    <w:p w:rsidR="001C3ADD" w:rsidRPr="00122ECD" w:rsidRDefault="001C3ADD" w:rsidP="001B10F0">
      <w:pPr>
        <w:pStyle w:val="rvps2"/>
        <w:numPr>
          <w:ilvl w:val="0"/>
          <w:numId w:val="4"/>
        </w:numPr>
        <w:shd w:val="clear" w:color="auto" w:fill="FFFFFF"/>
        <w:spacing w:before="0" w:beforeAutospacing="0" w:after="0" w:afterAutospacing="0"/>
        <w:jc w:val="both"/>
        <w:textAlignment w:val="baseline"/>
        <w:rPr>
          <w:sz w:val="28"/>
          <w:szCs w:val="28"/>
          <w:lang w:val="uk-UA"/>
        </w:rPr>
      </w:pPr>
      <w:bookmarkStart w:id="64" w:name="n14395"/>
      <w:bookmarkEnd w:id="64"/>
      <w:r w:rsidRPr="00122ECD">
        <w:rPr>
          <w:sz w:val="28"/>
          <w:szCs w:val="28"/>
          <w:lang w:val="uk-UA"/>
        </w:rPr>
        <w:t>нарахованої суми податку.</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65" w:name="n14396"/>
      <w:bookmarkEnd w:id="65"/>
      <w:r w:rsidRPr="00122ECD">
        <w:rPr>
          <w:sz w:val="28"/>
          <w:szCs w:val="28"/>
          <w:lang w:val="uk-UA"/>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користування пільгою, контролюючий орган за місцем знаходження земельної ділянки проводить протягом десяти робочих днів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66" w:name="n14389"/>
      <w:bookmarkStart w:id="67" w:name="n6892"/>
      <w:bookmarkEnd w:id="66"/>
      <w:bookmarkEnd w:id="67"/>
      <w:r w:rsidRPr="00122ECD">
        <w:rPr>
          <w:sz w:val="28"/>
          <w:szCs w:val="28"/>
          <w:lang w:val="uk-UA"/>
        </w:rPr>
        <w:t xml:space="preserve"> 6.1.3. 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68" w:name="n6893"/>
      <w:bookmarkEnd w:id="68"/>
      <w:r w:rsidRPr="00122ECD">
        <w:rPr>
          <w:sz w:val="28"/>
          <w:szCs w:val="28"/>
          <w:lang w:val="uk-UA"/>
        </w:rPr>
        <w:t xml:space="preserve"> 1) 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69" w:name="n6894"/>
      <w:bookmarkEnd w:id="69"/>
      <w:r w:rsidRPr="00122ECD">
        <w:rPr>
          <w:sz w:val="28"/>
          <w:szCs w:val="28"/>
          <w:lang w:val="uk-UA"/>
        </w:rPr>
        <w:t xml:space="preserve"> 2) пропорційно належній частці кожної особи – якщо будівля перебуває у спільній частковій власності;</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70" w:name="n6895"/>
      <w:bookmarkEnd w:id="70"/>
      <w:r w:rsidRPr="00122ECD">
        <w:rPr>
          <w:sz w:val="28"/>
          <w:szCs w:val="28"/>
          <w:lang w:val="uk-UA"/>
        </w:rPr>
        <w:t xml:space="preserve"> 3) пропорційно належній частці кожної особи – якщо будівля перебуває у спільній сумісній власності і поділена в натурі.</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71" w:name="n6896"/>
      <w:bookmarkEnd w:id="71"/>
      <w:r w:rsidRPr="00122ECD">
        <w:rPr>
          <w:sz w:val="28"/>
          <w:szCs w:val="28"/>
          <w:lang w:val="uk-UA"/>
        </w:rPr>
        <w:t>За земельну ділянку, на якій розташована будівля, що перебуває у користуванні кількох юридичних або фізичних осіб, податок нараховується кожному з них пропорційно тій частині площі будівлі, що знаходиться в їх користуванні, з урахуванням прибудинкової території.</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72" w:name="n6897"/>
      <w:bookmarkEnd w:id="72"/>
      <w:r w:rsidRPr="00122ECD">
        <w:rPr>
          <w:sz w:val="28"/>
          <w:szCs w:val="28"/>
          <w:lang w:val="uk-UA"/>
        </w:rPr>
        <w:lastRenderedPageBreak/>
        <w:t xml:space="preserve"> 6.1.4. Юридична особа зменшує податкові зобов'язання із земельного податку на суму пільг, які надаються фізичним особам відповідно до</w:t>
      </w:r>
      <w:r w:rsidRPr="00122ECD">
        <w:rPr>
          <w:rStyle w:val="apple-converted-space"/>
          <w:sz w:val="28"/>
          <w:szCs w:val="28"/>
          <w:lang w:val="uk-UA"/>
        </w:rPr>
        <w:t> пункту 5.1.1 цього Положення</w:t>
      </w:r>
      <w:r w:rsidRPr="00122ECD">
        <w:rPr>
          <w:sz w:val="28"/>
          <w:szCs w:val="28"/>
          <w:lang w:val="uk-UA"/>
        </w:rPr>
        <w:t xml:space="preserve"> за земельні ділянки, що знаходяться у їх власності або постійному користуванні і входять до складу земельних ділянок такої юридичної особи.</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73" w:name="n6898"/>
      <w:bookmarkEnd w:id="73"/>
      <w:r w:rsidRPr="00122ECD">
        <w:rPr>
          <w:sz w:val="28"/>
          <w:szCs w:val="28"/>
          <w:lang w:val="uk-UA"/>
        </w:rPr>
        <w:t>Такий порядок також поширюється на визначення податкових зобов'язань із земельного податку юридичною особою за земельні ділянки, які відведені в порядку, встановленому</w:t>
      </w:r>
      <w:r w:rsidRPr="00122ECD">
        <w:rPr>
          <w:rStyle w:val="apple-converted-space"/>
          <w:sz w:val="28"/>
          <w:szCs w:val="28"/>
          <w:lang w:val="uk-UA"/>
        </w:rPr>
        <w:t> </w:t>
      </w:r>
      <w:hyperlink r:id="rId9" w:tgtFrame="_blank" w:history="1">
        <w:r w:rsidRPr="003C3A1A">
          <w:rPr>
            <w:rStyle w:val="ac"/>
            <w:color w:val="auto"/>
            <w:sz w:val="28"/>
            <w:szCs w:val="28"/>
            <w:u w:val="none"/>
            <w:bdr w:val="none" w:sz="0" w:space="0" w:color="auto" w:frame="1"/>
            <w:lang w:val="uk-UA"/>
          </w:rPr>
          <w:t>Законом України «Про основи соціальної захищеності інвалідів в Україні</w:t>
        </w:r>
      </w:hyperlink>
      <w:r w:rsidRPr="003C3A1A">
        <w:rPr>
          <w:sz w:val="28"/>
          <w:szCs w:val="28"/>
          <w:lang w:val="uk-UA"/>
        </w:rPr>
        <w:t>»</w:t>
      </w:r>
      <w:r w:rsidRPr="00122ECD">
        <w:rPr>
          <w:rStyle w:val="apple-converted-space"/>
          <w:sz w:val="28"/>
          <w:szCs w:val="28"/>
          <w:lang w:val="uk-UA"/>
        </w:rPr>
        <w:t> </w:t>
      </w:r>
      <w:r w:rsidRPr="00122ECD">
        <w:rPr>
          <w:sz w:val="28"/>
          <w:szCs w:val="28"/>
          <w:lang w:val="uk-UA"/>
        </w:rPr>
        <w:t>для безоплатного паркування (зберігання) легкових автомобілів, якими керують інваліди з ураженням опорно-рухового апарату, члени їх сімей, яким відповідно до порядку забезпечення інвалідів автомобілями передано право керування автомобілем, та законні представники недієздатних інвалідів або дітей-інвалідів, які перевозять інвалідів (дітей-інвалідів) з ураженням опорно-рухового апарату.</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r w:rsidRPr="00122ECD">
        <w:rPr>
          <w:sz w:val="28"/>
          <w:szCs w:val="28"/>
          <w:lang w:val="uk-UA"/>
        </w:rPr>
        <w:t xml:space="preserve">6.2. </w:t>
      </w:r>
      <w:r w:rsidRPr="00122ECD">
        <w:rPr>
          <w:sz w:val="28"/>
          <w:szCs w:val="28"/>
          <w:shd w:val="clear" w:color="auto" w:fill="FFFFFF"/>
          <w:lang w:val="uk-UA"/>
        </w:rPr>
        <w:t>Податковий період, порядок обчислення орендної плати, строк сплати та порядок її зарахування до бюджетів застосовується відповідно до вимог</w:t>
      </w:r>
      <w:r w:rsidRPr="00122ECD">
        <w:rPr>
          <w:rStyle w:val="apple-converted-space"/>
          <w:sz w:val="28"/>
          <w:szCs w:val="28"/>
          <w:shd w:val="clear" w:color="auto" w:fill="FFFFFF"/>
          <w:lang w:val="uk-UA"/>
        </w:rPr>
        <w:t> статей 285 – 287 Податкового кодексу України</w:t>
      </w:r>
      <w:r w:rsidRPr="00122ECD">
        <w:rPr>
          <w:sz w:val="28"/>
          <w:szCs w:val="28"/>
          <w:shd w:val="clear" w:color="auto" w:fill="FFFFFF"/>
          <w:lang w:val="uk-UA"/>
        </w:rPr>
        <w:t>.</w:t>
      </w:r>
    </w:p>
    <w:p w:rsidR="001C3ADD" w:rsidRPr="00122ECD" w:rsidRDefault="001C3ADD" w:rsidP="001C3ADD">
      <w:pPr>
        <w:spacing w:after="0"/>
        <w:ind w:firstLine="709"/>
        <w:rPr>
          <w:rFonts w:ascii="Times New Roman" w:hAnsi="Times New Roman"/>
          <w:b/>
          <w:sz w:val="28"/>
          <w:szCs w:val="28"/>
          <w:lang w:val="uk-UA"/>
        </w:rPr>
      </w:pPr>
      <w:r w:rsidRPr="00122ECD">
        <w:rPr>
          <w:rFonts w:ascii="Times New Roman" w:hAnsi="Times New Roman"/>
          <w:b/>
          <w:sz w:val="28"/>
          <w:szCs w:val="28"/>
          <w:lang w:val="uk-UA"/>
        </w:rPr>
        <w:t>VІІ. Податковий період:</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74" w:name="n6876"/>
      <w:bookmarkEnd w:id="74"/>
      <w:r w:rsidRPr="00122ECD">
        <w:rPr>
          <w:sz w:val="28"/>
          <w:szCs w:val="28"/>
          <w:lang w:val="uk-UA"/>
        </w:rPr>
        <w:t>7.1. Базовим податковим (звітним) періодом для плати за землю є календарний рік.</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75" w:name="n6877"/>
      <w:bookmarkEnd w:id="75"/>
      <w:r w:rsidRPr="00122ECD">
        <w:rPr>
          <w:sz w:val="28"/>
          <w:szCs w:val="28"/>
          <w:lang w:val="uk-UA"/>
        </w:rPr>
        <w:t>7.2. 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w:t>
      </w:r>
    </w:p>
    <w:p w:rsidR="001C3ADD" w:rsidRPr="00122ECD" w:rsidRDefault="001C3ADD" w:rsidP="001C3ADD">
      <w:pPr>
        <w:spacing w:after="0"/>
        <w:ind w:firstLine="709"/>
        <w:rPr>
          <w:rFonts w:ascii="Times New Roman" w:hAnsi="Times New Roman"/>
          <w:b/>
          <w:sz w:val="28"/>
          <w:szCs w:val="28"/>
          <w:lang w:val="uk-UA"/>
        </w:rPr>
      </w:pPr>
      <w:r w:rsidRPr="00122ECD">
        <w:rPr>
          <w:rFonts w:ascii="Times New Roman" w:hAnsi="Times New Roman"/>
          <w:b/>
          <w:sz w:val="28"/>
          <w:szCs w:val="28"/>
          <w:lang w:val="uk-UA"/>
        </w:rPr>
        <w:t>VІІІ. Строк та порядок сплати плати за землю:</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r w:rsidRPr="00122ECD">
        <w:rPr>
          <w:sz w:val="28"/>
          <w:szCs w:val="28"/>
          <w:lang w:val="uk-UA"/>
        </w:rPr>
        <w:t>8.1. Власники землі та землекористувачі сплачують плату за землю з дня виникнення права власності або права користування земельною ділянкою.</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76" w:name="n6902"/>
      <w:bookmarkEnd w:id="76"/>
      <w:r w:rsidRPr="00122ECD">
        <w:rPr>
          <w:sz w:val="28"/>
          <w:szCs w:val="28"/>
          <w:lang w:val="uk-UA"/>
        </w:rPr>
        <w:t xml:space="preserve">   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77" w:name="n6903"/>
      <w:bookmarkEnd w:id="77"/>
      <w:r w:rsidRPr="00122ECD">
        <w:rPr>
          <w:sz w:val="28"/>
          <w:szCs w:val="28"/>
          <w:lang w:val="uk-UA"/>
        </w:rPr>
        <w:t>8.2. Облік фізичних осіб – платників податку і нарахування відповідних сум проводяться контролюючими органами за місцем знаходження земельної ділянки щороку до 1 травня.</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78" w:name="n14397"/>
      <w:bookmarkStart w:id="79" w:name="n6904"/>
      <w:bookmarkEnd w:id="78"/>
      <w:bookmarkEnd w:id="79"/>
      <w:r w:rsidRPr="00122ECD">
        <w:rPr>
          <w:sz w:val="28"/>
          <w:szCs w:val="28"/>
          <w:lang w:val="uk-UA"/>
        </w:rPr>
        <w:t>8.3. 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80" w:name="n6905"/>
      <w:bookmarkEnd w:id="80"/>
      <w:r w:rsidRPr="00122ECD">
        <w:rPr>
          <w:sz w:val="28"/>
          <w:szCs w:val="28"/>
          <w:lang w:val="uk-UA"/>
        </w:rPr>
        <w:t xml:space="preserve">8.4. Податкове зобов'язання з плати за землю, визначене у податковій декларації, у тому числі за нововідведені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w:t>
      </w:r>
      <w:r w:rsidRPr="00122ECD">
        <w:rPr>
          <w:sz w:val="28"/>
          <w:szCs w:val="28"/>
          <w:lang w:val="uk-UA"/>
        </w:rPr>
        <w:lastRenderedPageBreak/>
        <w:t>місяцю, щомісяця протягом 30 календарних днів, що настають за останнім календарним днем податкового (звітного) місяця.</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81" w:name="n11955"/>
      <w:bookmarkStart w:id="82" w:name="n6906"/>
      <w:bookmarkEnd w:id="81"/>
      <w:bookmarkEnd w:id="82"/>
      <w:r w:rsidRPr="00122ECD">
        <w:rPr>
          <w:sz w:val="28"/>
          <w:szCs w:val="28"/>
          <w:lang w:val="uk-UA"/>
        </w:rPr>
        <w:t>8.5. Податок фізичними особами сплачується протягом 60 днів з дня вручення податкового повідомлення-рішення.</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83" w:name="n6907"/>
      <w:bookmarkStart w:id="84" w:name="n12951"/>
      <w:bookmarkStart w:id="85" w:name="n6908"/>
      <w:bookmarkEnd w:id="83"/>
      <w:bookmarkEnd w:id="84"/>
      <w:bookmarkEnd w:id="85"/>
      <w:r w:rsidRPr="00122ECD">
        <w:rPr>
          <w:sz w:val="28"/>
          <w:szCs w:val="28"/>
          <w:lang w:val="uk-UA"/>
        </w:rPr>
        <w:t>8.6. 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86" w:name="n11956"/>
      <w:bookmarkStart w:id="87" w:name="n6909"/>
      <w:bookmarkEnd w:id="86"/>
      <w:bookmarkEnd w:id="87"/>
      <w:r w:rsidRPr="00122ECD">
        <w:rPr>
          <w:sz w:val="28"/>
          <w:szCs w:val="28"/>
          <w:lang w:val="uk-UA"/>
        </w:rPr>
        <w:t>8.7. 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88" w:name="n11957"/>
      <w:bookmarkStart w:id="89" w:name="n6910"/>
      <w:bookmarkEnd w:id="88"/>
      <w:bookmarkEnd w:id="89"/>
      <w:r w:rsidRPr="00122ECD">
        <w:rPr>
          <w:sz w:val="28"/>
          <w:szCs w:val="28"/>
          <w:lang w:val="uk-UA"/>
        </w:rPr>
        <w:t>8.8. 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rsidR="001C3ADD" w:rsidRPr="00122ECD" w:rsidRDefault="001C3ADD" w:rsidP="001C3ADD">
      <w:pPr>
        <w:spacing w:after="0"/>
        <w:ind w:firstLine="709"/>
        <w:rPr>
          <w:rFonts w:ascii="Times New Roman" w:hAnsi="Times New Roman"/>
          <w:b/>
          <w:sz w:val="28"/>
          <w:szCs w:val="28"/>
          <w:lang w:val="uk-UA"/>
        </w:rPr>
      </w:pPr>
      <w:r w:rsidRPr="00122ECD">
        <w:rPr>
          <w:rFonts w:ascii="Times New Roman" w:hAnsi="Times New Roman"/>
          <w:b/>
          <w:sz w:val="28"/>
          <w:szCs w:val="28"/>
          <w:lang w:val="uk-UA"/>
        </w:rPr>
        <w:t>ІХ. Строк та порядок подання звітності з плати за землю:</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r w:rsidRPr="00122ECD">
        <w:rPr>
          <w:sz w:val="28"/>
          <w:szCs w:val="28"/>
          <w:lang w:val="uk-UA"/>
        </w:rPr>
        <w:t xml:space="preserve">9.1. Платники плати за землю (крім фізичних осіб) самостійно обчислюють суму податку щороку станом на 1 січня і </w:t>
      </w:r>
      <w:r w:rsidRPr="00122ECD">
        <w:rPr>
          <w:b/>
          <w:sz w:val="28"/>
          <w:szCs w:val="28"/>
          <w:lang w:val="uk-UA"/>
        </w:rPr>
        <w:t>не пізніше 20 лютого</w:t>
      </w:r>
      <w:r w:rsidRPr="00122ECD">
        <w:rPr>
          <w:sz w:val="28"/>
          <w:szCs w:val="28"/>
          <w:lang w:val="uk-UA"/>
        </w:rPr>
        <w:t xml:space="preserve"> поточного року подають відповідному контролюючому органу за місцезнаходженням земельної ділянки</w:t>
      </w:r>
      <w:r w:rsidRPr="00122ECD">
        <w:rPr>
          <w:rStyle w:val="apple-converted-space"/>
          <w:sz w:val="28"/>
          <w:szCs w:val="28"/>
          <w:lang w:val="uk-UA"/>
        </w:rPr>
        <w:t> податкову декларацію </w:t>
      </w:r>
      <w:r w:rsidRPr="00122ECD">
        <w:rPr>
          <w:sz w:val="28"/>
          <w:szCs w:val="28"/>
          <w:lang w:val="uk-UA"/>
        </w:rPr>
        <w:t>на поточний рік за встановленою формою, з розбивкою річної суми рівними частками за місяцями. Подання такої декларації звільняє від обов'язку подання щомісячних декларацій. При поданні першої декларації (фактичного початку діяльності як платника плати за землю) разом з нею подається довідка (витяг) про розмір нормативної грошової оцінки земельної ділянки, а надалі така довідка подається у разі затвердження нової нормативної грошової оцінки землі.</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r w:rsidRPr="00122ECD">
        <w:rPr>
          <w:sz w:val="28"/>
          <w:szCs w:val="28"/>
          <w:lang w:val="uk-UA"/>
        </w:rPr>
        <w:t>9.2. Платник плати за землю має право подавати щомісяця звітну податкову декларацію, що звільняє його від обов'язку подання податкової декларації не пізніше 20 лютого поточного року, протягом 20 календарних днів місяця, що настає за звітним.</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r w:rsidRPr="00122ECD">
        <w:rPr>
          <w:sz w:val="28"/>
          <w:szCs w:val="28"/>
          <w:lang w:val="uk-UA"/>
        </w:rPr>
        <w:t>9.3. За нововідведені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r w:rsidRPr="00122ECD">
        <w:rPr>
          <w:sz w:val="28"/>
          <w:szCs w:val="28"/>
          <w:lang w:val="uk-UA"/>
        </w:rPr>
        <w:t xml:space="preserve">  У разі зміни протягом року об'єкта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w:t>
      </w:r>
    </w:p>
    <w:p w:rsidR="001C3ADD" w:rsidRPr="00122ECD" w:rsidRDefault="001C3ADD" w:rsidP="001C3ADD">
      <w:pPr>
        <w:spacing w:after="0"/>
        <w:ind w:firstLine="709"/>
        <w:rPr>
          <w:rFonts w:ascii="Times New Roman" w:hAnsi="Times New Roman"/>
          <w:b/>
          <w:sz w:val="28"/>
          <w:szCs w:val="28"/>
          <w:lang w:val="uk-UA"/>
        </w:rPr>
      </w:pPr>
      <w:r w:rsidRPr="00122ECD">
        <w:rPr>
          <w:rFonts w:ascii="Times New Roman" w:hAnsi="Times New Roman"/>
          <w:b/>
          <w:sz w:val="28"/>
          <w:szCs w:val="28"/>
          <w:lang w:val="uk-UA"/>
        </w:rPr>
        <w:t>Х. Додаткові норми Положення:</w:t>
      </w:r>
    </w:p>
    <w:p w:rsidR="001C3ADD" w:rsidRPr="00122ECD" w:rsidRDefault="001C3ADD" w:rsidP="001C3ADD">
      <w:pPr>
        <w:spacing w:after="0"/>
        <w:ind w:firstLine="709"/>
        <w:jc w:val="both"/>
        <w:rPr>
          <w:rFonts w:ascii="Times New Roman" w:hAnsi="Times New Roman"/>
          <w:sz w:val="28"/>
          <w:szCs w:val="28"/>
          <w:lang w:val="uk-UA"/>
        </w:rPr>
      </w:pPr>
      <w:r w:rsidRPr="00122ECD">
        <w:rPr>
          <w:rFonts w:ascii="Times New Roman" w:hAnsi="Times New Roman"/>
          <w:sz w:val="28"/>
          <w:szCs w:val="28"/>
          <w:lang w:val="uk-UA"/>
        </w:rPr>
        <w:t>10.1.</w:t>
      </w:r>
      <w:r w:rsidR="00C961FA">
        <w:rPr>
          <w:rFonts w:ascii="Times New Roman" w:hAnsi="Times New Roman"/>
          <w:sz w:val="28"/>
          <w:szCs w:val="28"/>
          <w:lang w:val="uk-UA"/>
        </w:rPr>
        <w:t>Петрушинська</w:t>
      </w:r>
      <w:r w:rsidRPr="00122ECD">
        <w:rPr>
          <w:rFonts w:ascii="Times New Roman" w:hAnsi="Times New Roman"/>
          <w:sz w:val="28"/>
          <w:szCs w:val="28"/>
          <w:lang w:val="uk-UA"/>
        </w:rPr>
        <w:t xml:space="preserve"> сільська рада до 25 грудня року, що передує звітному, подає контролюючому органу за місцезнаходженням земельної </w:t>
      </w:r>
      <w:r w:rsidRPr="00122ECD">
        <w:rPr>
          <w:rFonts w:ascii="Times New Roman" w:hAnsi="Times New Roman"/>
          <w:sz w:val="28"/>
          <w:szCs w:val="28"/>
          <w:lang w:val="uk-UA"/>
        </w:rPr>
        <w:lastRenderedPageBreak/>
        <w:t>ділянки рішення щодо ставок земельного податку та наданих пільг зі сплати земельного податку юридичним та/або фізичним особам.</w:t>
      </w:r>
    </w:p>
    <w:p w:rsidR="001C3ADD" w:rsidRPr="00122ECD" w:rsidRDefault="001C3ADD" w:rsidP="001C3ADD">
      <w:pPr>
        <w:spacing w:after="0"/>
        <w:ind w:firstLine="709"/>
        <w:jc w:val="both"/>
        <w:rPr>
          <w:rFonts w:ascii="Times New Roman" w:hAnsi="Times New Roman"/>
          <w:sz w:val="28"/>
          <w:szCs w:val="28"/>
          <w:lang w:val="uk-UA"/>
        </w:rPr>
      </w:pPr>
      <w:r w:rsidRPr="00122ECD">
        <w:rPr>
          <w:rFonts w:ascii="Times New Roman" w:hAnsi="Times New Roman"/>
          <w:sz w:val="28"/>
          <w:szCs w:val="28"/>
          <w:lang w:val="uk-UA"/>
        </w:rPr>
        <w:t>Нові зміни щодо зазначеної інформації надаються до 1 числа першого місяця кварталу, що настає за звітним кварталом, у якому відбулися зазначені зміни.</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r w:rsidRPr="00122ECD">
        <w:rPr>
          <w:sz w:val="28"/>
          <w:szCs w:val="28"/>
          <w:lang w:val="uk-UA"/>
        </w:rPr>
        <w:t>10.2. Для визначення розміру податку та орендної плати використовується нормативна грошова оцінка земельних ділянок.</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90" w:name="n6931"/>
      <w:bookmarkStart w:id="91" w:name="n6932"/>
      <w:bookmarkEnd w:id="90"/>
      <w:bookmarkEnd w:id="91"/>
      <w:r w:rsidRPr="00122ECD">
        <w:rPr>
          <w:sz w:val="28"/>
          <w:szCs w:val="28"/>
          <w:lang w:val="uk-UA"/>
        </w:rPr>
        <w:t>Центральний орган виконавчої влади, що реалізує державну політику у сфері земельних відносин за індексом споживчих цін за попередній рік щороку розраховує величину коефіцієнта індексації нормативної грошової оцінки земель, на який індексується нормативна грошова оцінка сільськогосподарських угідь, земель населених пунктів та інших земель несільськогосподарського призначення за станом на 1 січня поточного року, що визначається за формулою:</w:t>
      </w:r>
    </w:p>
    <w:p w:rsidR="001C3ADD" w:rsidRPr="00122ECD" w:rsidRDefault="001C3ADD" w:rsidP="001C3ADD">
      <w:pPr>
        <w:pStyle w:val="rvps12"/>
        <w:shd w:val="clear" w:color="auto" w:fill="FFFFFF"/>
        <w:spacing w:before="0" w:beforeAutospacing="0" w:after="0" w:afterAutospacing="0"/>
        <w:ind w:firstLine="709"/>
        <w:jc w:val="center"/>
        <w:textAlignment w:val="baseline"/>
        <w:rPr>
          <w:sz w:val="28"/>
          <w:szCs w:val="28"/>
          <w:lang w:val="uk-UA"/>
        </w:rPr>
      </w:pPr>
      <w:bookmarkStart w:id="92" w:name="n6933"/>
      <w:bookmarkEnd w:id="92"/>
      <w:r w:rsidRPr="00122ECD">
        <w:rPr>
          <w:sz w:val="28"/>
          <w:szCs w:val="28"/>
          <w:lang w:val="uk-UA"/>
        </w:rPr>
        <w:t>Кi = І:100,</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93" w:name="n6934"/>
      <w:bookmarkEnd w:id="93"/>
      <w:r w:rsidRPr="00122ECD">
        <w:rPr>
          <w:sz w:val="28"/>
          <w:szCs w:val="28"/>
          <w:lang w:val="uk-UA"/>
        </w:rPr>
        <w:t>де І – індекс споживчих цін за попередній рік.</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94" w:name="n6935"/>
      <w:bookmarkEnd w:id="94"/>
      <w:r w:rsidRPr="00122ECD">
        <w:rPr>
          <w:sz w:val="28"/>
          <w:szCs w:val="28"/>
          <w:lang w:val="uk-UA"/>
        </w:rPr>
        <w:t>У разі якщо індекс споживчих цін перевищує 115 відсотків, такий індекс застосовується із значенням 115.</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bookmarkStart w:id="95" w:name="n14403"/>
      <w:bookmarkStart w:id="96" w:name="n6936"/>
      <w:bookmarkEnd w:id="95"/>
      <w:bookmarkEnd w:id="96"/>
      <w:r w:rsidRPr="00122ECD">
        <w:rPr>
          <w:sz w:val="28"/>
          <w:szCs w:val="28"/>
          <w:lang w:val="uk-UA"/>
        </w:rPr>
        <w:t>Коефіцієнт індексації нормативної грошової оцінки земель застосовується кумулятивно залежно від дати проведення нормативної грошової оцінки земель.</w:t>
      </w:r>
    </w:p>
    <w:p w:rsidR="001C3ADD" w:rsidRPr="00122ECD" w:rsidRDefault="001C3ADD" w:rsidP="001C3ADD">
      <w:pPr>
        <w:pStyle w:val="rvps2"/>
        <w:shd w:val="clear" w:color="auto" w:fill="FFFFFF"/>
        <w:spacing w:before="0" w:beforeAutospacing="0" w:after="0" w:afterAutospacing="0"/>
        <w:ind w:firstLine="709"/>
        <w:jc w:val="both"/>
        <w:textAlignment w:val="baseline"/>
        <w:rPr>
          <w:sz w:val="28"/>
          <w:szCs w:val="28"/>
          <w:lang w:val="uk-UA"/>
        </w:rPr>
      </w:pPr>
    </w:p>
    <w:p w:rsidR="001C3ADD" w:rsidRPr="00122ECD" w:rsidRDefault="001C3ADD" w:rsidP="001C3ADD">
      <w:pPr>
        <w:spacing w:after="0"/>
        <w:ind w:firstLine="709"/>
        <w:jc w:val="both"/>
        <w:rPr>
          <w:rFonts w:ascii="Times New Roman" w:hAnsi="Times New Roman"/>
          <w:sz w:val="28"/>
          <w:szCs w:val="28"/>
          <w:lang w:val="uk-UA"/>
        </w:rPr>
      </w:pPr>
    </w:p>
    <w:p w:rsidR="001C3ADD" w:rsidRPr="00122ECD" w:rsidRDefault="001C3ADD" w:rsidP="00C961FA">
      <w:pPr>
        <w:spacing w:after="0"/>
        <w:rPr>
          <w:b/>
          <w:sz w:val="28"/>
          <w:szCs w:val="28"/>
          <w:lang w:val="uk-UA"/>
        </w:rPr>
      </w:pPr>
      <w:r w:rsidRPr="00122ECD">
        <w:rPr>
          <w:rFonts w:ascii="Times New Roman" w:hAnsi="Times New Roman"/>
          <w:b/>
          <w:sz w:val="28"/>
          <w:szCs w:val="28"/>
          <w:lang w:val="uk-UA"/>
        </w:rPr>
        <w:t xml:space="preserve">Секретар сільської ради   </w:t>
      </w:r>
      <w:r>
        <w:rPr>
          <w:rFonts w:ascii="Times New Roman" w:hAnsi="Times New Roman"/>
          <w:b/>
          <w:sz w:val="28"/>
          <w:szCs w:val="28"/>
          <w:lang w:val="uk-UA"/>
        </w:rPr>
        <w:t xml:space="preserve">     </w:t>
      </w:r>
      <w:r w:rsidRPr="00122ECD">
        <w:rPr>
          <w:rFonts w:ascii="Times New Roman" w:hAnsi="Times New Roman"/>
          <w:b/>
          <w:sz w:val="28"/>
          <w:szCs w:val="28"/>
          <w:lang w:val="uk-UA"/>
        </w:rPr>
        <w:t xml:space="preserve">      </w:t>
      </w:r>
      <w:r>
        <w:rPr>
          <w:rFonts w:ascii="Times New Roman" w:hAnsi="Times New Roman"/>
          <w:b/>
          <w:sz w:val="28"/>
          <w:szCs w:val="28"/>
          <w:lang w:val="uk-UA"/>
        </w:rPr>
        <w:t xml:space="preserve">                                            </w:t>
      </w:r>
      <w:r w:rsidR="00C961FA">
        <w:rPr>
          <w:rFonts w:ascii="Times New Roman" w:hAnsi="Times New Roman"/>
          <w:b/>
          <w:sz w:val="28"/>
          <w:szCs w:val="28"/>
          <w:lang w:val="uk-UA"/>
        </w:rPr>
        <w:t xml:space="preserve"> Л.Д.Крикол</w:t>
      </w:r>
    </w:p>
    <w:p w:rsidR="001C3ADD" w:rsidRPr="00122ECD" w:rsidRDefault="001C3ADD" w:rsidP="001C3ADD">
      <w:pPr>
        <w:rPr>
          <w:b/>
          <w:sz w:val="28"/>
          <w:szCs w:val="28"/>
          <w:lang w:val="uk-UA"/>
        </w:rPr>
      </w:pPr>
    </w:p>
    <w:p w:rsidR="001C3ADD" w:rsidRPr="00122ECD" w:rsidRDefault="001C3ADD" w:rsidP="001C3ADD">
      <w:pPr>
        <w:rPr>
          <w:b/>
          <w:sz w:val="28"/>
          <w:szCs w:val="28"/>
          <w:lang w:val="uk-UA"/>
        </w:rPr>
      </w:pPr>
    </w:p>
    <w:p w:rsidR="001C3ADD" w:rsidRPr="00122ECD" w:rsidRDefault="001C3ADD" w:rsidP="001C3ADD">
      <w:pPr>
        <w:jc w:val="right"/>
        <w:rPr>
          <w:sz w:val="28"/>
          <w:szCs w:val="28"/>
          <w:lang w:val="uk-UA"/>
        </w:rPr>
      </w:pPr>
    </w:p>
    <w:p w:rsidR="001C3ADD" w:rsidRPr="00122ECD" w:rsidRDefault="001C3ADD" w:rsidP="001C3ADD">
      <w:pPr>
        <w:jc w:val="right"/>
        <w:rPr>
          <w:sz w:val="28"/>
          <w:szCs w:val="28"/>
          <w:lang w:val="uk-UA"/>
        </w:rPr>
      </w:pPr>
    </w:p>
    <w:p w:rsidR="001C3ADD" w:rsidRPr="003E456D" w:rsidRDefault="001C3ADD" w:rsidP="001C3ADD">
      <w:pPr>
        <w:spacing w:after="0"/>
        <w:jc w:val="right"/>
        <w:rPr>
          <w:rFonts w:ascii="Times New Roman" w:hAnsi="Times New Roman"/>
          <w:sz w:val="28"/>
          <w:szCs w:val="28"/>
          <w:lang w:val="uk-UA"/>
        </w:rPr>
      </w:pPr>
      <w:r w:rsidRPr="00122ECD">
        <w:rPr>
          <w:sz w:val="28"/>
          <w:szCs w:val="28"/>
          <w:lang w:val="uk-UA"/>
        </w:rPr>
        <w:br w:type="page"/>
      </w:r>
      <w:r w:rsidRPr="003E456D">
        <w:rPr>
          <w:rFonts w:ascii="Times New Roman" w:hAnsi="Times New Roman"/>
          <w:sz w:val="28"/>
          <w:szCs w:val="28"/>
          <w:lang w:val="uk-UA"/>
        </w:rPr>
        <w:lastRenderedPageBreak/>
        <w:t>Додаток 1.1</w:t>
      </w:r>
    </w:p>
    <w:p w:rsidR="001C3ADD" w:rsidRPr="003E456D" w:rsidRDefault="001C3ADD" w:rsidP="001C3ADD">
      <w:pPr>
        <w:spacing w:after="0"/>
        <w:jc w:val="right"/>
        <w:rPr>
          <w:rFonts w:ascii="Times New Roman" w:hAnsi="Times New Roman"/>
          <w:sz w:val="24"/>
          <w:szCs w:val="24"/>
          <w:lang w:val="uk-UA"/>
        </w:rPr>
      </w:pPr>
      <w:r w:rsidRPr="003E456D">
        <w:rPr>
          <w:rFonts w:ascii="Times New Roman" w:hAnsi="Times New Roman"/>
          <w:sz w:val="24"/>
          <w:szCs w:val="24"/>
          <w:lang w:val="uk-UA"/>
        </w:rPr>
        <w:t>до Положення про оподаткування платою за землю</w:t>
      </w:r>
      <w:r w:rsidRPr="003E456D">
        <w:rPr>
          <w:rFonts w:ascii="Times New Roman" w:hAnsi="Times New Roman"/>
          <w:sz w:val="24"/>
          <w:szCs w:val="24"/>
          <w:lang w:val="uk-UA"/>
        </w:rPr>
        <w:br/>
        <w:t xml:space="preserve">на території </w:t>
      </w:r>
      <w:r>
        <w:rPr>
          <w:rFonts w:ascii="Times New Roman" w:hAnsi="Times New Roman"/>
          <w:sz w:val="24"/>
          <w:szCs w:val="24"/>
          <w:lang w:val="uk-UA"/>
        </w:rPr>
        <w:t xml:space="preserve">Киїнської </w:t>
      </w:r>
      <w:r w:rsidRPr="003E456D">
        <w:rPr>
          <w:rFonts w:ascii="Times New Roman" w:hAnsi="Times New Roman"/>
          <w:sz w:val="24"/>
          <w:szCs w:val="24"/>
          <w:lang w:val="uk-UA"/>
        </w:rPr>
        <w:t>сільської ради,</w:t>
      </w:r>
      <w:r w:rsidRPr="003E456D">
        <w:rPr>
          <w:rFonts w:ascii="Times New Roman" w:hAnsi="Times New Roman"/>
          <w:sz w:val="24"/>
          <w:szCs w:val="24"/>
          <w:lang w:val="uk-UA"/>
        </w:rPr>
        <w:br/>
        <w:t>затвердженого рішенням ____ сесії ____ скликання</w:t>
      </w:r>
    </w:p>
    <w:p w:rsidR="001C3ADD" w:rsidRDefault="001C3ADD" w:rsidP="001C3ADD">
      <w:pPr>
        <w:spacing w:after="0"/>
        <w:jc w:val="right"/>
        <w:rPr>
          <w:rFonts w:ascii="Times New Roman" w:hAnsi="Times New Roman"/>
          <w:sz w:val="24"/>
          <w:szCs w:val="24"/>
          <w:lang w:val="uk-UA"/>
        </w:rPr>
      </w:pPr>
      <w:r w:rsidRPr="003E456D">
        <w:rPr>
          <w:rFonts w:ascii="Times New Roman" w:hAnsi="Times New Roman"/>
          <w:sz w:val="24"/>
          <w:szCs w:val="24"/>
          <w:lang w:val="uk-UA"/>
        </w:rPr>
        <w:t xml:space="preserve">від __.__. 2018 року </w:t>
      </w:r>
    </w:p>
    <w:p w:rsidR="001C3ADD" w:rsidRDefault="001C3ADD" w:rsidP="001C3ADD">
      <w:pPr>
        <w:spacing w:after="0"/>
        <w:jc w:val="right"/>
        <w:rPr>
          <w:rFonts w:ascii="Times New Roman" w:hAnsi="Times New Roman"/>
          <w:sz w:val="24"/>
          <w:szCs w:val="24"/>
          <w:lang w:val="uk-UA"/>
        </w:rPr>
      </w:pPr>
    </w:p>
    <w:p w:rsidR="001C3ADD" w:rsidRPr="003E456D" w:rsidRDefault="001C3ADD" w:rsidP="001C3ADD">
      <w:pPr>
        <w:spacing w:after="0"/>
        <w:jc w:val="right"/>
        <w:rPr>
          <w:rFonts w:ascii="Times New Roman" w:hAnsi="Times New Roman"/>
          <w:b/>
          <w:bCs/>
          <w:sz w:val="28"/>
          <w:szCs w:val="28"/>
          <w:lang w:val="uk-UA"/>
        </w:rPr>
      </w:pPr>
      <w:r w:rsidRPr="003E456D">
        <w:rPr>
          <w:rFonts w:ascii="Times New Roman" w:hAnsi="Times New Roman"/>
          <w:b/>
          <w:bCs/>
          <w:sz w:val="28"/>
          <w:szCs w:val="28"/>
          <w:lang w:val="uk-UA"/>
        </w:rPr>
        <w:t>Ставки земельного податку на 2019 рік, введені в дію з 1 січня 2019 року</w:t>
      </w:r>
    </w:p>
    <w:p w:rsidR="001C3ADD" w:rsidRDefault="001C3ADD" w:rsidP="001C3ADD">
      <w:pPr>
        <w:widowControl w:val="0"/>
        <w:spacing w:after="0"/>
        <w:jc w:val="center"/>
        <w:rPr>
          <w:rFonts w:ascii="Times New Roman" w:hAnsi="Times New Roman"/>
          <w:b/>
          <w:bCs/>
          <w:sz w:val="28"/>
          <w:szCs w:val="28"/>
          <w:lang w:val="uk-UA"/>
        </w:rPr>
      </w:pPr>
    </w:p>
    <w:p w:rsidR="001C3ADD" w:rsidRPr="003C3A1A" w:rsidRDefault="001C3ADD" w:rsidP="001C3ADD">
      <w:pPr>
        <w:widowControl w:val="0"/>
        <w:spacing w:after="0"/>
        <w:jc w:val="center"/>
        <w:rPr>
          <w:rFonts w:ascii="Times New Roman" w:hAnsi="Times New Roman"/>
          <w:b/>
          <w:bCs/>
          <w:sz w:val="28"/>
          <w:szCs w:val="28"/>
          <w:lang w:val="uk-UA"/>
        </w:rPr>
      </w:pPr>
      <w:r w:rsidRPr="003C3A1A">
        <w:rPr>
          <w:rFonts w:ascii="Times New Roman" w:hAnsi="Times New Roman"/>
          <w:b/>
          <w:bCs/>
          <w:sz w:val="28"/>
          <w:szCs w:val="28"/>
          <w:lang w:val="uk-UA"/>
        </w:rPr>
        <w:t>Адміністративно-територіальна одиниця,</w:t>
      </w:r>
      <w:r w:rsidRPr="003C3A1A">
        <w:rPr>
          <w:rFonts w:ascii="Times New Roman" w:hAnsi="Times New Roman"/>
          <w:b/>
          <w:bCs/>
          <w:sz w:val="28"/>
          <w:szCs w:val="28"/>
          <w:lang w:val="uk-UA"/>
        </w:rPr>
        <w:br w:type="textWrapping" w:clear="all"/>
        <w:t>на яку поширюється дія рішення органу місцевого самоврядування:</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3"/>
        <w:gridCol w:w="1205"/>
        <w:gridCol w:w="1760"/>
        <w:gridCol w:w="5877"/>
      </w:tblGrid>
      <w:tr w:rsidR="001C3ADD" w:rsidRPr="00BC7391" w:rsidTr="009E5CAD">
        <w:tc>
          <w:tcPr>
            <w:tcW w:w="1223" w:type="dxa"/>
            <w:tcBorders>
              <w:top w:val="single" w:sz="4" w:space="0" w:color="auto"/>
              <w:left w:val="single" w:sz="4" w:space="0" w:color="auto"/>
              <w:bottom w:val="single" w:sz="4" w:space="0" w:color="auto"/>
              <w:right w:val="single" w:sz="4" w:space="0" w:color="auto"/>
            </w:tcBorders>
          </w:tcPr>
          <w:p w:rsidR="001C3ADD" w:rsidRPr="00D748CD" w:rsidRDefault="001C3ADD" w:rsidP="009E5CAD">
            <w:pPr>
              <w:spacing w:after="0"/>
              <w:jc w:val="center"/>
              <w:rPr>
                <w:rFonts w:ascii="Times New Roman" w:hAnsi="Times New Roman"/>
                <w:b/>
                <w:bCs/>
                <w:szCs w:val="28"/>
                <w:lang w:val="uk-UA"/>
              </w:rPr>
            </w:pPr>
            <w:r w:rsidRPr="00D748CD">
              <w:rPr>
                <w:rFonts w:ascii="Times New Roman" w:hAnsi="Times New Roman"/>
                <w:b/>
                <w:bCs/>
                <w:szCs w:val="28"/>
                <w:lang w:val="uk-UA"/>
              </w:rPr>
              <w:t>Код області</w:t>
            </w:r>
          </w:p>
        </w:tc>
        <w:tc>
          <w:tcPr>
            <w:tcW w:w="1205" w:type="dxa"/>
            <w:tcBorders>
              <w:top w:val="single" w:sz="4" w:space="0" w:color="auto"/>
              <w:left w:val="single" w:sz="4" w:space="0" w:color="auto"/>
              <w:bottom w:val="single" w:sz="4" w:space="0" w:color="auto"/>
              <w:right w:val="single" w:sz="4" w:space="0" w:color="auto"/>
            </w:tcBorders>
          </w:tcPr>
          <w:p w:rsidR="001C3ADD" w:rsidRPr="00D748CD" w:rsidRDefault="001C3ADD" w:rsidP="009E5CAD">
            <w:pPr>
              <w:spacing w:after="0"/>
              <w:jc w:val="center"/>
              <w:rPr>
                <w:rFonts w:ascii="Times New Roman" w:hAnsi="Times New Roman"/>
                <w:b/>
                <w:bCs/>
                <w:szCs w:val="28"/>
                <w:lang w:val="uk-UA"/>
              </w:rPr>
            </w:pPr>
            <w:r w:rsidRPr="00D748CD">
              <w:rPr>
                <w:rFonts w:ascii="Times New Roman" w:hAnsi="Times New Roman"/>
                <w:b/>
                <w:bCs/>
                <w:szCs w:val="28"/>
                <w:lang w:val="uk-UA"/>
              </w:rPr>
              <w:t>Код району</w:t>
            </w:r>
          </w:p>
        </w:tc>
        <w:tc>
          <w:tcPr>
            <w:tcW w:w="1760" w:type="dxa"/>
            <w:tcBorders>
              <w:top w:val="single" w:sz="4" w:space="0" w:color="auto"/>
              <w:left w:val="single" w:sz="4" w:space="0" w:color="auto"/>
              <w:bottom w:val="single" w:sz="4" w:space="0" w:color="auto"/>
              <w:right w:val="single" w:sz="4" w:space="0" w:color="auto"/>
            </w:tcBorders>
          </w:tcPr>
          <w:p w:rsidR="001C3ADD" w:rsidRPr="00D748CD" w:rsidRDefault="001C3ADD" w:rsidP="009E5CAD">
            <w:pPr>
              <w:spacing w:after="0"/>
              <w:jc w:val="center"/>
              <w:rPr>
                <w:rFonts w:ascii="Times New Roman" w:hAnsi="Times New Roman"/>
                <w:b/>
                <w:bCs/>
                <w:szCs w:val="28"/>
                <w:lang w:val="uk-UA"/>
              </w:rPr>
            </w:pPr>
            <w:r w:rsidRPr="00D748CD">
              <w:rPr>
                <w:rFonts w:ascii="Times New Roman" w:hAnsi="Times New Roman"/>
                <w:b/>
                <w:bCs/>
                <w:szCs w:val="28"/>
                <w:lang w:val="uk-UA"/>
              </w:rPr>
              <w:t>Код КОАТУУ</w:t>
            </w:r>
          </w:p>
        </w:tc>
        <w:tc>
          <w:tcPr>
            <w:tcW w:w="5877" w:type="dxa"/>
            <w:tcBorders>
              <w:top w:val="single" w:sz="4" w:space="0" w:color="auto"/>
              <w:left w:val="single" w:sz="4" w:space="0" w:color="auto"/>
              <w:bottom w:val="single" w:sz="4" w:space="0" w:color="auto"/>
              <w:right w:val="single" w:sz="4" w:space="0" w:color="auto"/>
            </w:tcBorders>
          </w:tcPr>
          <w:p w:rsidR="001C3ADD" w:rsidRPr="00D748CD" w:rsidRDefault="001C3ADD" w:rsidP="009E5CAD">
            <w:pPr>
              <w:spacing w:after="0"/>
              <w:jc w:val="center"/>
              <w:rPr>
                <w:rFonts w:ascii="Times New Roman" w:hAnsi="Times New Roman"/>
                <w:b/>
                <w:bCs/>
                <w:szCs w:val="28"/>
                <w:lang w:val="uk-UA"/>
              </w:rPr>
            </w:pPr>
            <w:r w:rsidRPr="00D748CD">
              <w:rPr>
                <w:rFonts w:ascii="Times New Roman" w:hAnsi="Times New Roman"/>
                <w:b/>
                <w:bCs/>
                <w:szCs w:val="28"/>
                <w:lang w:val="uk-UA"/>
              </w:rPr>
              <w:t>Назва</w:t>
            </w:r>
          </w:p>
        </w:tc>
      </w:tr>
      <w:tr w:rsidR="001C3ADD" w:rsidRPr="00BC7391" w:rsidTr="009E5CAD">
        <w:tc>
          <w:tcPr>
            <w:tcW w:w="1223" w:type="dxa"/>
            <w:tcBorders>
              <w:top w:val="single" w:sz="4" w:space="0" w:color="auto"/>
              <w:left w:val="single" w:sz="4" w:space="0" w:color="auto"/>
              <w:bottom w:val="single" w:sz="4" w:space="0" w:color="auto"/>
              <w:right w:val="single" w:sz="4" w:space="0" w:color="auto"/>
            </w:tcBorders>
          </w:tcPr>
          <w:p w:rsidR="001C3ADD" w:rsidRPr="00D748CD" w:rsidRDefault="001C3ADD" w:rsidP="009E5CAD">
            <w:pPr>
              <w:spacing w:after="0"/>
              <w:jc w:val="center"/>
              <w:rPr>
                <w:rFonts w:ascii="Times New Roman" w:hAnsi="Times New Roman"/>
                <w:b/>
                <w:bCs/>
                <w:szCs w:val="28"/>
                <w:lang w:val="uk-UA"/>
              </w:rPr>
            </w:pPr>
            <w:r w:rsidRPr="00D748CD">
              <w:rPr>
                <w:rFonts w:ascii="Times New Roman" w:hAnsi="Times New Roman"/>
                <w:b/>
                <w:bCs/>
                <w:szCs w:val="28"/>
                <w:lang w:val="en-US"/>
              </w:rPr>
              <w:t>74</w:t>
            </w:r>
          </w:p>
        </w:tc>
        <w:tc>
          <w:tcPr>
            <w:tcW w:w="1205" w:type="dxa"/>
            <w:tcBorders>
              <w:top w:val="single" w:sz="4" w:space="0" w:color="auto"/>
              <w:left w:val="single" w:sz="4" w:space="0" w:color="auto"/>
              <w:bottom w:val="single" w:sz="4" w:space="0" w:color="auto"/>
              <w:right w:val="single" w:sz="4" w:space="0" w:color="auto"/>
            </w:tcBorders>
          </w:tcPr>
          <w:p w:rsidR="001C3ADD" w:rsidRPr="00D748CD" w:rsidRDefault="001C3ADD" w:rsidP="009E5CAD">
            <w:pPr>
              <w:spacing w:after="0"/>
              <w:jc w:val="center"/>
              <w:rPr>
                <w:rFonts w:ascii="Times New Roman" w:hAnsi="Times New Roman"/>
                <w:b/>
                <w:bCs/>
                <w:szCs w:val="28"/>
                <w:lang w:val="uk-UA"/>
              </w:rPr>
            </w:pPr>
            <w:r w:rsidRPr="00D748CD">
              <w:rPr>
                <w:rFonts w:ascii="Times New Roman" w:hAnsi="Times New Roman"/>
                <w:b/>
                <w:bCs/>
                <w:szCs w:val="28"/>
                <w:lang w:val="en-US"/>
              </w:rPr>
              <w:t>7425</w:t>
            </w:r>
            <w:r w:rsidRPr="00D748CD">
              <w:rPr>
                <w:rFonts w:ascii="Times New Roman" w:hAnsi="Times New Roman"/>
                <w:b/>
                <w:bCs/>
                <w:szCs w:val="28"/>
                <w:lang w:val="uk-UA"/>
              </w:rPr>
              <w:t>5</w:t>
            </w:r>
          </w:p>
        </w:tc>
        <w:tc>
          <w:tcPr>
            <w:tcW w:w="1760" w:type="dxa"/>
            <w:tcBorders>
              <w:top w:val="single" w:sz="4" w:space="0" w:color="auto"/>
              <w:left w:val="single" w:sz="4" w:space="0" w:color="auto"/>
              <w:bottom w:val="single" w:sz="4" w:space="0" w:color="auto"/>
              <w:right w:val="single" w:sz="4" w:space="0" w:color="auto"/>
            </w:tcBorders>
          </w:tcPr>
          <w:p w:rsidR="001C3ADD" w:rsidRPr="00D748CD" w:rsidRDefault="00281C14" w:rsidP="009E5CAD">
            <w:pPr>
              <w:spacing w:after="0"/>
              <w:jc w:val="center"/>
              <w:rPr>
                <w:rFonts w:ascii="Times New Roman" w:hAnsi="Times New Roman"/>
                <w:b/>
                <w:bCs/>
                <w:szCs w:val="28"/>
                <w:lang w:val="en-US"/>
              </w:rPr>
            </w:pPr>
            <w:r>
              <w:rPr>
                <w:rFonts w:ascii="Times New Roman" w:hAnsi="Times New Roman"/>
                <w:b/>
                <w:bCs/>
                <w:szCs w:val="28"/>
                <w:lang w:val="en-US"/>
              </w:rPr>
              <w:t>74255</w:t>
            </w:r>
            <w:r w:rsidR="002D4067">
              <w:rPr>
                <w:rFonts w:ascii="Times New Roman" w:hAnsi="Times New Roman"/>
                <w:b/>
                <w:bCs/>
                <w:szCs w:val="28"/>
                <w:lang w:val="uk-UA"/>
              </w:rPr>
              <w:t>86</w:t>
            </w:r>
            <w:r>
              <w:rPr>
                <w:rFonts w:ascii="Times New Roman" w:hAnsi="Times New Roman"/>
                <w:b/>
                <w:bCs/>
                <w:szCs w:val="28"/>
                <w:lang w:val="uk-UA"/>
              </w:rPr>
              <w:t>9</w:t>
            </w:r>
            <w:r w:rsidR="001C3ADD" w:rsidRPr="00D748CD">
              <w:rPr>
                <w:rFonts w:ascii="Times New Roman" w:hAnsi="Times New Roman"/>
                <w:b/>
                <w:bCs/>
                <w:szCs w:val="28"/>
                <w:lang w:val="en-US"/>
              </w:rPr>
              <w:t>00</w:t>
            </w:r>
          </w:p>
        </w:tc>
        <w:tc>
          <w:tcPr>
            <w:tcW w:w="5877" w:type="dxa"/>
            <w:tcBorders>
              <w:top w:val="single" w:sz="4" w:space="0" w:color="auto"/>
              <w:left w:val="single" w:sz="4" w:space="0" w:color="auto"/>
              <w:bottom w:val="single" w:sz="4" w:space="0" w:color="auto"/>
              <w:right w:val="single" w:sz="4" w:space="0" w:color="auto"/>
            </w:tcBorders>
          </w:tcPr>
          <w:p w:rsidR="001C3ADD" w:rsidRPr="00D748CD" w:rsidRDefault="00C961FA" w:rsidP="009E5CAD">
            <w:pPr>
              <w:spacing w:after="0"/>
              <w:jc w:val="center"/>
              <w:rPr>
                <w:rFonts w:ascii="Times New Roman" w:hAnsi="Times New Roman"/>
                <w:b/>
                <w:bCs/>
                <w:szCs w:val="28"/>
                <w:lang w:val="uk-UA"/>
              </w:rPr>
            </w:pPr>
            <w:r>
              <w:rPr>
                <w:rFonts w:ascii="Times New Roman" w:hAnsi="Times New Roman"/>
                <w:b/>
                <w:bCs/>
                <w:szCs w:val="28"/>
                <w:lang w:val="uk-UA"/>
              </w:rPr>
              <w:t>Петрушинська</w:t>
            </w:r>
            <w:r w:rsidR="001C3ADD" w:rsidRPr="00D748CD">
              <w:rPr>
                <w:rFonts w:ascii="Times New Roman" w:hAnsi="Times New Roman"/>
                <w:b/>
                <w:bCs/>
                <w:szCs w:val="28"/>
                <w:lang w:val="uk-UA"/>
              </w:rPr>
              <w:t xml:space="preserve"> сільська рада </w:t>
            </w:r>
          </w:p>
        </w:tc>
      </w:tr>
      <w:tr w:rsidR="001C3ADD" w:rsidRPr="00BC7391" w:rsidTr="009E5CAD">
        <w:tc>
          <w:tcPr>
            <w:tcW w:w="1223" w:type="dxa"/>
            <w:tcBorders>
              <w:top w:val="single" w:sz="4" w:space="0" w:color="auto"/>
              <w:left w:val="single" w:sz="4" w:space="0" w:color="auto"/>
              <w:bottom w:val="single" w:sz="4" w:space="0" w:color="auto"/>
              <w:right w:val="single" w:sz="4" w:space="0" w:color="auto"/>
            </w:tcBorders>
          </w:tcPr>
          <w:p w:rsidR="001C3ADD" w:rsidRDefault="001C3ADD" w:rsidP="009E5CAD">
            <w:pPr>
              <w:spacing w:after="0"/>
              <w:jc w:val="center"/>
              <w:rPr>
                <w:rFonts w:ascii="Times New Roman" w:hAnsi="Times New Roman"/>
                <w:b/>
                <w:bCs/>
                <w:szCs w:val="28"/>
                <w:lang w:val="en-US"/>
              </w:rPr>
            </w:pPr>
          </w:p>
        </w:tc>
        <w:tc>
          <w:tcPr>
            <w:tcW w:w="1205" w:type="dxa"/>
            <w:tcBorders>
              <w:top w:val="single" w:sz="4" w:space="0" w:color="auto"/>
              <w:left w:val="single" w:sz="4" w:space="0" w:color="auto"/>
              <w:bottom w:val="single" w:sz="4" w:space="0" w:color="auto"/>
              <w:right w:val="single" w:sz="4" w:space="0" w:color="auto"/>
            </w:tcBorders>
          </w:tcPr>
          <w:p w:rsidR="001C3ADD" w:rsidRDefault="001C3ADD" w:rsidP="009E5CAD">
            <w:pPr>
              <w:spacing w:after="0"/>
              <w:jc w:val="center"/>
              <w:rPr>
                <w:rFonts w:ascii="Times New Roman" w:hAnsi="Times New Roman"/>
                <w:b/>
                <w:bCs/>
                <w:szCs w:val="28"/>
                <w:lang w:val="en-US"/>
              </w:rPr>
            </w:pPr>
          </w:p>
        </w:tc>
        <w:tc>
          <w:tcPr>
            <w:tcW w:w="1760" w:type="dxa"/>
            <w:tcBorders>
              <w:top w:val="single" w:sz="4" w:space="0" w:color="auto"/>
              <w:left w:val="single" w:sz="4" w:space="0" w:color="auto"/>
              <w:bottom w:val="single" w:sz="4" w:space="0" w:color="auto"/>
              <w:right w:val="single" w:sz="4" w:space="0" w:color="auto"/>
            </w:tcBorders>
          </w:tcPr>
          <w:p w:rsidR="001C3ADD" w:rsidRPr="00C961FA" w:rsidRDefault="00C961FA" w:rsidP="009E5CAD">
            <w:pPr>
              <w:spacing w:after="0"/>
              <w:jc w:val="center"/>
              <w:rPr>
                <w:rFonts w:ascii="Times New Roman" w:hAnsi="Times New Roman"/>
                <w:b/>
                <w:bCs/>
                <w:szCs w:val="28"/>
                <w:lang w:val="uk-UA"/>
              </w:rPr>
            </w:pPr>
            <w:r>
              <w:rPr>
                <w:rFonts w:ascii="Times New Roman" w:hAnsi="Times New Roman"/>
                <w:b/>
                <w:bCs/>
                <w:szCs w:val="28"/>
                <w:lang w:val="uk-UA"/>
              </w:rPr>
              <w:t xml:space="preserve"> </w:t>
            </w:r>
          </w:p>
        </w:tc>
        <w:tc>
          <w:tcPr>
            <w:tcW w:w="5877" w:type="dxa"/>
            <w:tcBorders>
              <w:top w:val="single" w:sz="4" w:space="0" w:color="auto"/>
              <w:left w:val="single" w:sz="4" w:space="0" w:color="auto"/>
              <w:bottom w:val="single" w:sz="4" w:space="0" w:color="auto"/>
              <w:right w:val="single" w:sz="4" w:space="0" w:color="auto"/>
            </w:tcBorders>
          </w:tcPr>
          <w:p w:rsidR="001C3ADD" w:rsidRPr="003229E2" w:rsidRDefault="00C961FA" w:rsidP="009E5CAD">
            <w:pPr>
              <w:spacing w:after="0"/>
              <w:jc w:val="center"/>
              <w:rPr>
                <w:rFonts w:ascii="Times New Roman" w:hAnsi="Times New Roman"/>
                <w:b/>
                <w:bCs/>
                <w:szCs w:val="28"/>
                <w:lang w:val="uk-UA"/>
              </w:rPr>
            </w:pPr>
            <w:r>
              <w:rPr>
                <w:rFonts w:ascii="Times New Roman" w:hAnsi="Times New Roman"/>
                <w:b/>
                <w:bCs/>
                <w:szCs w:val="28"/>
                <w:lang w:val="uk-UA"/>
              </w:rPr>
              <w:t xml:space="preserve"> </w:t>
            </w:r>
          </w:p>
        </w:tc>
      </w:tr>
      <w:tr w:rsidR="001C3ADD" w:rsidRPr="00BC7391" w:rsidTr="009E5CAD">
        <w:tc>
          <w:tcPr>
            <w:tcW w:w="1223" w:type="dxa"/>
            <w:tcBorders>
              <w:top w:val="single" w:sz="4" w:space="0" w:color="auto"/>
              <w:left w:val="single" w:sz="4" w:space="0" w:color="auto"/>
              <w:bottom w:val="single" w:sz="4" w:space="0" w:color="auto"/>
              <w:right w:val="single" w:sz="4" w:space="0" w:color="auto"/>
            </w:tcBorders>
          </w:tcPr>
          <w:p w:rsidR="001C3ADD" w:rsidRPr="003229E2" w:rsidRDefault="001C3ADD" w:rsidP="009E5CAD">
            <w:pPr>
              <w:spacing w:after="0"/>
              <w:jc w:val="center"/>
              <w:rPr>
                <w:rFonts w:ascii="Times New Roman" w:hAnsi="Times New Roman"/>
                <w:b/>
                <w:bCs/>
                <w:szCs w:val="28"/>
              </w:rPr>
            </w:pPr>
          </w:p>
        </w:tc>
        <w:tc>
          <w:tcPr>
            <w:tcW w:w="1205" w:type="dxa"/>
            <w:tcBorders>
              <w:top w:val="single" w:sz="4" w:space="0" w:color="auto"/>
              <w:left w:val="single" w:sz="4" w:space="0" w:color="auto"/>
              <w:bottom w:val="single" w:sz="4" w:space="0" w:color="auto"/>
              <w:right w:val="single" w:sz="4" w:space="0" w:color="auto"/>
            </w:tcBorders>
          </w:tcPr>
          <w:p w:rsidR="001C3ADD" w:rsidRPr="003229E2" w:rsidRDefault="001C3ADD" w:rsidP="009E5CAD">
            <w:pPr>
              <w:spacing w:after="0"/>
              <w:jc w:val="center"/>
              <w:rPr>
                <w:rFonts w:ascii="Times New Roman" w:hAnsi="Times New Roman"/>
                <w:b/>
                <w:bCs/>
                <w:szCs w:val="28"/>
              </w:rPr>
            </w:pPr>
          </w:p>
        </w:tc>
        <w:tc>
          <w:tcPr>
            <w:tcW w:w="1760" w:type="dxa"/>
            <w:tcBorders>
              <w:top w:val="single" w:sz="4" w:space="0" w:color="auto"/>
              <w:left w:val="single" w:sz="4" w:space="0" w:color="auto"/>
              <w:bottom w:val="single" w:sz="4" w:space="0" w:color="auto"/>
              <w:right w:val="single" w:sz="4" w:space="0" w:color="auto"/>
            </w:tcBorders>
          </w:tcPr>
          <w:p w:rsidR="001C3ADD" w:rsidRPr="00C961FA" w:rsidRDefault="00C961FA" w:rsidP="009E5CAD">
            <w:pPr>
              <w:spacing w:after="0"/>
              <w:jc w:val="center"/>
              <w:rPr>
                <w:rFonts w:ascii="Times New Roman" w:hAnsi="Times New Roman"/>
                <w:b/>
                <w:bCs/>
                <w:szCs w:val="28"/>
                <w:lang w:val="uk-UA"/>
              </w:rPr>
            </w:pPr>
            <w:r>
              <w:rPr>
                <w:rFonts w:ascii="Times New Roman" w:hAnsi="Times New Roman"/>
                <w:b/>
                <w:bCs/>
                <w:szCs w:val="28"/>
                <w:lang w:val="uk-UA"/>
              </w:rPr>
              <w:t xml:space="preserve"> </w:t>
            </w:r>
          </w:p>
        </w:tc>
        <w:tc>
          <w:tcPr>
            <w:tcW w:w="5877" w:type="dxa"/>
            <w:tcBorders>
              <w:top w:val="single" w:sz="4" w:space="0" w:color="auto"/>
              <w:left w:val="single" w:sz="4" w:space="0" w:color="auto"/>
              <w:bottom w:val="single" w:sz="4" w:space="0" w:color="auto"/>
              <w:right w:val="single" w:sz="4" w:space="0" w:color="auto"/>
            </w:tcBorders>
          </w:tcPr>
          <w:p w:rsidR="001C3ADD" w:rsidRPr="003229E2" w:rsidRDefault="00C961FA" w:rsidP="009E5CAD">
            <w:pPr>
              <w:spacing w:after="0"/>
              <w:jc w:val="center"/>
              <w:rPr>
                <w:rFonts w:ascii="Times New Roman" w:hAnsi="Times New Roman"/>
                <w:b/>
                <w:bCs/>
                <w:szCs w:val="28"/>
                <w:lang w:val="uk-UA"/>
              </w:rPr>
            </w:pPr>
            <w:r>
              <w:rPr>
                <w:rFonts w:ascii="Times New Roman" w:hAnsi="Times New Roman"/>
                <w:b/>
                <w:bCs/>
                <w:szCs w:val="28"/>
                <w:lang w:val="uk-UA"/>
              </w:rPr>
              <w:t xml:space="preserve"> </w:t>
            </w:r>
          </w:p>
        </w:tc>
      </w:tr>
      <w:tr w:rsidR="001C3ADD" w:rsidRPr="00BC7391" w:rsidTr="009E5CAD">
        <w:tc>
          <w:tcPr>
            <w:tcW w:w="1223" w:type="dxa"/>
            <w:tcBorders>
              <w:top w:val="single" w:sz="4" w:space="0" w:color="auto"/>
              <w:left w:val="single" w:sz="4" w:space="0" w:color="auto"/>
              <w:bottom w:val="single" w:sz="4" w:space="0" w:color="auto"/>
              <w:right w:val="single" w:sz="4" w:space="0" w:color="auto"/>
            </w:tcBorders>
          </w:tcPr>
          <w:p w:rsidR="001C3ADD" w:rsidRPr="003229E2" w:rsidRDefault="001C3ADD" w:rsidP="009E5CAD">
            <w:pPr>
              <w:spacing w:after="0"/>
              <w:jc w:val="center"/>
              <w:rPr>
                <w:rFonts w:ascii="Times New Roman" w:hAnsi="Times New Roman"/>
                <w:b/>
                <w:bCs/>
                <w:szCs w:val="28"/>
              </w:rPr>
            </w:pPr>
          </w:p>
        </w:tc>
        <w:tc>
          <w:tcPr>
            <w:tcW w:w="1205" w:type="dxa"/>
            <w:tcBorders>
              <w:top w:val="single" w:sz="4" w:space="0" w:color="auto"/>
              <w:left w:val="single" w:sz="4" w:space="0" w:color="auto"/>
              <w:bottom w:val="single" w:sz="4" w:space="0" w:color="auto"/>
              <w:right w:val="single" w:sz="4" w:space="0" w:color="auto"/>
            </w:tcBorders>
          </w:tcPr>
          <w:p w:rsidR="001C3ADD" w:rsidRPr="003229E2" w:rsidRDefault="001C3ADD" w:rsidP="009E5CAD">
            <w:pPr>
              <w:spacing w:after="0"/>
              <w:jc w:val="center"/>
              <w:rPr>
                <w:rFonts w:ascii="Times New Roman" w:hAnsi="Times New Roman"/>
                <w:b/>
                <w:bCs/>
                <w:szCs w:val="28"/>
              </w:rPr>
            </w:pPr>
          </w:p>
        </w:tc>
        <w:tc>
          <w:tcPr>
            <w:tcW w:w="1760" w:type="dxa"/>
            <w:tcBorders>
              <w:top w:val="single" w:sz="4" w:space="0" w:color="auto"/>
              <w:left w:val="single" w:sz="4" w:space="0" w:color="auto"/>
              <w:bottom w:val="single" w:sz="4" w:space="0" w:color="auto"/>
              <w:right w:val="single" w:sz="4" w:space="0" w:color="auto"/>
            </w:tcBorders>
          </w:tcPr>
          <w:p w:rsidR="001C3ADD" w:rsidRPr="00C961FA" w:rsidRDefault="00C961FA" w:rsidP="009E5CAD">
            <w:pPr>
              <w:spacing w:after="0"/>
              <w:jc w:val="center"/>
              <w:rPr>
                <w:rFonts w:ascii="Times New Roman" w:hAnsi="Times New Roman"/>
                <w:b/>
                <w:bCs/>
                <w:szCs w:val="28"/>
                <w:lang w:val="uk-UA"/>
              </w:rPr>
            </w:pPr>
            <w:r>
              <w:rPr>
                <w:rFonts w:ascii="Times New Roman" w:hAnsi="Times New Roman"/>
                <w:b/>
                <w:bCs/>
                <w:szCs w:val="28"/>
                <w:lang w:val="uk-UA"/>
              </w:rPr>
              <w:t xml:space="preserve"> </w:t>
            </w:r>
          </w:p>
        </w:tc>
        <w:tc>
          <w:tcPr>
            <w:tcW w:w="5877" w:type="dxa"/>
            <w:tcBorders>
              <w:top w:val="single" w:sz="4" w:space="0" w:color="auto"/>
              <w:left w:val="single" w:sz="4" w:space="0" w:color="auto"/>
              <w:bottom w:val="single" w:sz="4" w:space="0" w:color="auto"/>
              <w:right w:val="single" w:sz="4" w:space="0" w:color="auto"/>
            </w:tcBorders>
          </w:tcPr>
          <w:p w:rsidR="001C3ADD" w:rsidRPr="003229E2" w:rsidRDefault="00C961FA" w:rsidP="009E5CAD">
            <w:pPr>
              <w:spacing w:after="0"/>
              <w:jc w:val="center"/>
              <w:rPr>
                <w:rFonts w:ascii="Times New Roman" w:hAnsi="Times New Roman"/>
                <w:b/>
                <w:bCs/>
                <w:szCs w:val="28"/>
                <w:lang w:val="uk-UA"/>
              </w:rPr>
            </w:pPr>
            <w:r>
              <w:rPr>
                <w:rFonts w:ascii="Times New Roman" w:hAnsi="Times New Roman"/>
                <w:b/>
                <w:bCs/>
                <w:szCs w:val="28"/>
                <w:lang w:val="uk-UA"/>
              </w:rPr>
              <w:t xml:space="preserve"> </w:t>
            </w:r>
          </w:p>
        </w:tc>
      </w:tr>
    </w:tbl>
    <w:p w:rsidR="001C3ADD" w:rsidRPr="003E456D" w:rsidRDefault="001C3ADD" w:rsidP="001C3ADD">
      <w:pPr>
        <w:spacing w:after="0"/>
        <w:rPr>
          <w:rFonts w:ascii="Times New Roman" w:hAnsi="Times New Roman"/>
          <w:sz w:val="28"/>
          <w:szCs w:val="28"/>
          <w:lang w:val="uk-UA"/>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1"/>
        <w:gridCol w:w="4955"/>
        <w:gridCol w:w="993"/>
        <w:gridCol w:w="992"/>
        <w:gridCol w:w="992"/>
        <w:gridCol w:w="1142"/>
      </w:tblGrid>
      <w:tr w:rsidR="001C3ADD" w:rsidTr="009E5CAD">
        <w:tc>
          <w:tcPr>
            <w:tcW w:w="5950" w:type="dxa"/>
            <w:gridSpan w:val="2"/>
            <w:vMerge w:val="restart"/>
          </w:tcPr>
          <w:p w:rsidR="001C3ADD" w:rsidRPr="00D748CD" w:rsidRDefault="001C3ADD" w:rsidP="009E5CAD">
            <w:pPr>
              <w:jc w:val="center"/>
              <w:rPr>
                <w:rFonts w:ascii="Segoe UI" w:hAnsi="Segoe UI"/>
                <w:b/>
              </w:rPr>
            </w:pPr>
            <w:r w:rsidRPr="00D748CD">
              <w:rPr>
                <w:rFonts w:ascii="Times New Roman" w:hAnsi="Times New Roman"/>
                <w:b/>
                <w:lang w:val="uk-UA"/>
              </w:rPr>
              <w:t>Вид цільового призначення земель</w:t>
            </w:r>
          </w:p>
        </w:tc>
        <w:tc>
          <w:tcPr>
            <w:tcW w:w="4115" w:type="dxa"/>
            <w:gridSpan w:val="4"/>
          </w:tcPr>
          <w:p w:rsidR="001C3ADD" w:rsidRPr="00D748CD" w:rsidRDefault="001C3ADD" w:rsidP="009E5CAD">
            <w:pPr>
              <w:jc w:val="center"/>
              <w:rPr>
                <w:rFonts w:ascii="Segoe UI" w:hAnsi="Segoe UI"/>
                <w:b/>
              </w:rPr>
            </w:pPr>
            <w:r w:rsidRPr="00D748CD">
              <w:rPr>
                <w:rFonts w:ascii="Times New Roman" w:hAnsi="Times New Roman"/>
                <w:b/>
                <w:lang w:val="uk-UA"/>
              </w:rPr>
              <w:t xml:space="preserve">Ставки податку </w:t>
            </w:r>
            <w:r w:rsidRPr="00D748CD">
              <w:rPr>
                <w:rFonts w:ascii="Times New Roman" w:hAnsi="Times New Roman"/>
                <w:b/>
                <w:lang w:val="uk-UA"/>
              </w:rPr>
              <w:br/>
              <w:t>(% нормативної грошової оцінки)</w:t>
            </w:r>
          </w:p>
        </w:tc>
      </w:tr>
      <w:tr w:rsidR="001C3ADD" w:rsidTr="009E5CAD">
        <w:tc>
          <w:tcPr>
            <w:tcW w:w="5950" w:type="dxa"/>
            <w:gridSpan w:val="2"/>
            <w:vMerge/>
          </w:tcPr>
          <w:p w:rsidR="001C3ADD" w:rsidRPr="00CC2A8A" w:rsidRDefault="001C3ADD" w:rsidP="009E5CAD">
            <w:pPr>
              <w:rPr>
                <w:rFonts w:ascii="Segoe UI" w:hAnsi="Segoe UI"/>
              </w:rPr>
            </w:pPr>
          </w:p>
        </w:tc>
        <w:tc>
          <w:tcPr>
            <w:tcW w:w="1985" w:type="dxa"/>
            <w:gridSpan w:val="2"/>
          </w:tcPr>
          <w:p w:rsidR="001C3ADD" w:rsidRPr="003C3A1A" w:rsidRDefault="001C3ADD" w:rsidP="009E5CAD">
            <w:pPr>
              <w:rPr>
                <w:rFonts w:ascii="Segoe UI" w:hAnsi="Segoe UI"/>
              </w:rPr>
            </w:pPr>
            <w:r w:rsidRPr="003C3A1A">
              <w:rPr>
                <w:rFonts w:ascii="Times New Roman" w:hAnsi="Times New Roman"/>
                <w:lang w:val="uk-UA"/>
              </w:rPr>
              <w:t>За земельні ділянки, нормативну грошову оцінку яких проведено (незалежно від місцезнаходження</w:t>
            </w:r>
          </w:p>
        </w:tc>
        <w:tc>
          <w:tcPr>
            <w:tcW w:w="2130" w:type="dxa"/>
            <w:gridSpan w:val="2"/>
          </w:tcPr>
          <w:p w:rsidR="001C3ADD" w:rsidRPr="003C3A1A" w:rsidRDefault="001C3ADD" w:rsidP="009E5CAD">
            <w:pPr>
              <w:rPr>
                <w:rFonts w:ascii="Segoe UI" w:hAnsi="Segoe UI"/>
              </w:rPr>
            </w:pPr>
            <w:r w:rsidRPr="003C3A1A">
              <w:rPr>
                <w:rFonts w:ascii="Times New Roman" w:hAnsi="Times New Roman"/>
                <w:lang w:val="uk-UA"/>
              </w:rPr>
              <w:t>За земельні ділянки за межами населених пунктів, нормативну грошову оцінку яких не проведено</w:t>
            </w:r>
          </w:p>
        </w:tc>
      </w:tr>
      <w:tr w:rsidR="001C3ADD" w:rsidTr="009E5CAD">
        <w:tc>
          <w:tcPr>
            <w:tcW w:w="992" w:type="dxa"/>
          </w:tcPr>
          <w:p w:rsidR="001C3ADD" w:rsidRPr="00D748CD" w:rsidRDefault="001C3ADD" w:rsidP="009E5CAD">
            <w:pPr>
              <w:spacing w:after="0"/>
              <w:jc w:val="center"/>
              <w:rPr>
                <w:rFonts w:ascii="Times New Roman" w:hAnsi="Times New Roman"/>
                <w:b/>
                <w:lang w:val="uk-UA"/>
              </w:rPr>
            </w:pPr>
          </w:p>
          <w:p w:rsidR="001C3ADD" w:rsidRPr="00D748CD" w:rsidRDefault="001C3ADD" w:rsidP="009E5CAD">
            <w:pPr>
              <w:spacing w:after="0"/>
              <w:jc w:val="center"/>
              <w:rPr>
                <w:rFonts w:ascii="Times New Roman" w:hAnsi="Times New Roman"/>
                <w:b/>
                <w:lang w:val="uk-UA"/>
              </w:rPr>
            </w:pPr>
            <w:r w:rsidRPr="00D748CD">
              <w:rPr>
                <w:rFonts w:ascii="Times New Roman" w:hAnsi="Times New Roman"/>
                <w:b/>
                <w:lang w:val="uk-UA"/>
              </w:rPr>
              <w:t>Код</w:t>
            </w:r>
          </w:p>
        </w:tc>
        <w:tc>
          <w:tcPr>
            <w:tcW w:w="4958" w:type="dxa"/>
          </w:tcPr>
          <w:p w:rsidR="001C3ADD" w:rsidRPr="00D748CD" w:rsidRDefault="001C3ADD" w:rsidP="009E5CAD">
            <w:pPr>
              <w:spacing w:after="0"/>
              <w:jc w:val="center"/>
              <w:rPr>
                <w:rFonts w:ascii="Times New Roman" w:hAnsi="Times New Roman"/>
                <w:b/>
                <w:lang w:val="uk-UA"/>
              </w:rPr>
            </w:pPr>
          </w:p>
          <w:p w:rsidR="001C3ADD" w:rsidRPr="00D748CD" w:rsidRDefault="001C3ADD" w:rsidP="009E5CAD">
            <w:pPr>
              <w:spacing w:after="0"/>
              <w:jc w:val="center"/>
              <w:rPr>
                <w:rFonts w:ascii="Times New Roman" w:hAnsi="Times New Roman"/>
                <w:b/>
                <w:lang w:val="uk-UA"/>
              </w:rPr>
            </w:pPr>
            <w:r w:rsidRPr="00D748CD">
              <w:rPr>
                <w:rFonts w:ascii="Times New Roman" w:hAnsi="Times New Roman"/>
                <w:b/>
                <w:lang w:val="uk-UA"/>
              </w:rPr>
              <w:t>Назва</w:t>
            </w:r>
          </w:p>
        </w:tc>
        <w:tc>
          <w:tcPr>
            <w:tcW w:w="993" w:type="dxa"/>
          </w:tcPr>
          <w:p w:rsidR="001C3ADD" w:rsidRPr="00D748CD" w:rsidRDefault="001C3ADD" w:rsidP="009E5CAD">
            <w:pPr>
              <w:spacing w:after="0"/>
              <w:jc w:val="center"/>
              <w:rPr>
                <w:rFonts w:ascii="Times New Roman" w:hAnsi="Times New Roman"/>
                <w:b/>
                <w:lang w:val="uk-UA"/>
              </w:rPr>
            </w:pPr>
            <w:r w:rsidRPr="00D748CD">
              <w:rPr>
                <w:rFonts w:ascii="Times New Roman" w:hAnsi="Times New Roman"/>
                <w:b/>
                <w:lang w:val="uk-UA"/>
              </w:rPr>
              <w:t>для юридичних осіб</w:t>
            </w:r>
          </w:p>
        </w:tc>
        <w:tc>
          <w:tcPr>
            <w:tcW w:w="992" w:type="dxa"/>
          </w:tcPr>
          <w:p w:rsidR="001C3ADD" w:rsidRPr="00D748CD" w:rsidRDefault="001C3ADD" w:rsidP="009E5CAD">
            <w:pPr>
              <w:spacing w:after="0"/>
              <w:jc w:val="center"/>
              <w:rPr>
                <w:rFonts w:ascii="Times New Roman" w:hAnsi="Times New Roman"/>
                <w:b/>
                <w:lang w:val="uk-UA"/>
              </w:rPr>
            </w:pPr>
            <w:r w:rsidRPr="00D748CD">
              <w:rPr>
                <w:rFonts w:ascii="Times New Roman" w:hAnsi="Times New Roman"/>
                <w:b/>
                <w:lang w:val="uk-UA"/>
              </w:rPr>
              <w:t>для фізичних осіб (в т.ч. ФОП)</w:t>
            </w:r>
          </w:p>
        </w:tc>
        <w:tc>
          <w:tcPr>
            <w:tcW w:w="992" w:type="dxa"/>
          </w:tcPr>
          <w:p w:rsidR="001C3ADD" w:rsidRPr="00D748CD" w:rsidRDefault="001C3ADD" w:rsidP="009E5CAD">
            <w:pPr>
              <w:spacing w:after="0"/>
              <w:jc w:val="center"/>
              <w:rPr>
                <w:rFonts w:ascii="Times New Roman" w:hAnsi="Times New Roman"/>
                <w:b/>
                <w:lang w:val="uk-UA"/>
              </w:rPr>
            </w:pPr>
            <w:r w:rsidRPr="00D748CD">
              <w:rPr>
                <w:rFonts w:ascii="Times New Roman" w:hAnsi="Times New Roman"/>
                <w:b/>
                <w:lang w:val="uk-UA"/>
              </w:rPr>
              <w:t>для юридичних осіб</w:t>
            </w:r>
          </w:p>
        </w:tc>
        <w:tc>
          <w:tcPr>
            <w:tcW w:w="1138" w:type="dxa"/>
          </w:tcPr>
          <w:p w:rsidR="001C3ADD" w:rsidRPr="00D748CD" w:rsidRDefault="001C3ADD" w:rsidP="009E5CAD">
            <w:pPr>
              <w:spacing w:after="0"/>
              <w:jc w:val="center"/>
              <w:rPr>
                <w:rFonts w:ascii="Times New Roman" w:hAnsi="Times New Roman"/>
                <w:b/>
                <w:lang w:val="uk-UA"/>
              </w:rPr>
            </w:pPr>
            <w:r w:rsidRPr="00D748CD">
              <w:rPr>
                <w:rFonts w:ascii="Times New Roman" w:hAnsi="Times New Roman"/>
                <w:b/>
                <w:lang w:val="uk-UA"/>
              </w:rPr>
              <w:t>для фізичних осіб (в т.ч. ФОП)</w:t>
            </w:r>
          </w:p>
        </w:tc>
      </w:tr>
      <w:tr w:rsidR="001C3ADD" w:rsidTr="009E5CAD">
        <w:tc>
          <w:tcPr>
            <w:tcW w:w="992" w:type="dxa"/>
          </w:tcPr>
          <w:p w:rsidR="001C3ADD" w:rsidRPr="00A37F5F" w:rsidRDefault="001C3ADD" w:rsidP="009E5CAD">
            <w:pPr>
              <w:pStyle w:val="aa"/>
              <w:spacing w:before="0" w:after="0"/>
              <w:jc w:val="center"/>
              <w:rPr>
                <w:b/>
                <w:lang w:val="uk-UA"/>
              </w:rPr>
            </w:pPr>
            <w:r w:rsidRPr="00A37F5F">
              <w:rPr>
                <w:b/>
                <w:lang w:val="uk-UA"/>
              </w:rPr>
              <w:t>01</w:t>
            </w:r>
          </w:p>
        </w:tc>
        <w:tc>
          <w:tcPr>
            <w:tcW w:w="4958" w:type="dxa"/>
          </w:tcPr>
          <w:p w:rsidR="001C3ADD" w:rsidRPr="00A37F5F" w:rsidRDefault="001C3ADD" w:rsidP="009E5CAD">
            <w:pPr>
              <w:pStyle w:val="aa"/>
              <w:spacing w:before="0" w:after="0"/>
              <w:jc w:val="center"/>
              <w:rPr>
                <w:b/>
                <w:lang w:val="uk-UA"/>
              </w:rPr>
            </w:pPr>
            <w:r w:rsidRPr="00A37F5F">
              <w:rPr>
                <w:b/>
                <w:bCs/>
                <w:lang w:val="uk-UA"/>
              </w:rPr>
              <w:t>Землі сільськогосподарського призначення</w:t>
            </w:r>
          </w:p>
        </w:tc>
        <w:tc>
          <w:tcPr>
            <w:tcW w:w="993" w:type="dxa"/>
            <w:vAlign w:val="center"/>
          </w:tcPr>
          <w:p w:rsidR="001C3ADD" w:rsidRPr="00CC2A8A" w:rsidRDefault="001C3ADD" w:rsidP="009E5CAD">
            <w:pPr>
              <w:spacing w:after="0"/>
              <w:jc w:val="center"/>
              <w:rPr>
                <w:rFonts w:ascii="Times New Roman" w:hAnsi="Times New Roman"/>
                <w:lang w:val="uk-UA"/>
              </w:rPr>
            </w:pPr>
          </w:p>
        </w:tc>
        <w:tc>
          <w:tcPr>
            <w:tcW w:w="992" w:type="dxa"/>
            <w:vAlign w:val="center"/>
          </w:tcPr>
          <w:p w:rsidR="001C3ADD" w:rsidRPr="00CC2A8A" w:rsidRDefault="001C3ADD" w:rsidP="009E5CAD">
            <w:pPr>
              <w:spacing w:after="0"/>
              <w:jc w:val="center"/>
              <w:rPr>
                <w:rFonts w:ascii="Times New Roman" w:hAnsi="Times New Roman"/>
                <w:lang w:val="uk-UA"/>
              </w:rPr>
            </w:pPr>
          </w:p>
        </w:tc>
        <w:tc>
          <w:tcPr>
            <w:tcW w:w="992" w:type="dxa"/>
            <w:vAlign w:val="center"/>
          </w:tcPr>
          <w:p w:rsidR="001C3ADD" w:rsidRPr="00CC2A8A" w:rsidRDefault="001C3ADD" w:rsidP="009E5CAD">
            <w:pPr>
              <w:spacing w:after="0"/>
              <w:jc w:val="center"/>
              <w:rPr>
                <w:rFonts w:ascii="Times New Roman" w:hAnsi="Times New Roman"/>
                <w:lang w:val="uk-UA"/>
              </w:rPr>
            </w:pPr>
          </w:p>
        </w:tc>
        <w:tc>
          <w:tcPr>
            <w:tcW w:w="1138" w:type="dxa"/>
            <w:vAlign w:val="center"/>
          </w:tcPr>
          <w:p w:rsidR="001C3ADD" w:rsidRPr="00CC2A8A" w:rsidRDefault="001C3ADD" w:rsidP="009E5CAD">
            <w:pPr>
              <w:spacing w:after="0"/>
              <w:jc w:val="center"/>
              <w:rPr>
                <w:rFonts w:ascii="Times New Roman" w:hAnsi="Times New Roman"/>
                <w:lang w:val="uk-UA"/>
              </w:rPr>
            </w:pP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01.01</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ведення товарного сільськогосподарського виробництва  </w:t>
            </w:r>
          </w:p>
        </w:tc>
        <w:tc>
          <w:tcPr>
            <w:tcW w:w="993"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844097" w:rsidP="009E5CAD">
            <w:pPr>
              <w:spacing w:after="0"/>
              <w:jc w:val="center"/>
              <w:rPr>
                <w:rFonts w:ascii="Times New Roman" w:hAnsi="Times New Roman"/>
                <w:lang w:val="uk-UA"/>
              </w:rPr>
            </w:pPr>
            <w:r>
              <w:rPr>
                <w:rFonts w:ascii="Times New Roman" w:hAnsi="Times New Roman"/>
                <w:lang w:val="uk-UA"/>
              </w:rPr>
              <w:t>1</w:t>
            </w:r>
          </w:p>
        </w:tc>
        <w:tc>
          <w:tcPr>
            <w:tcW w:w="1138" w:type="dxa"/>
            <w:vAlign w:val="center"/>
          </w:tcPr>
          <w:p w:rsidR="001C3ADD" w:rsidRPr="00CC2A8A" w:rsidRDefault="00844097" w:rsidP="009E5CAD">
            <w:pPr>
              <w:spacing w:after="0"/>
              <w:jc w:val="center"/>
              <w:rPr>
                <w:rFonts w:ascii="Times New Roman" w:hAnsi="Times New Roman"/>
                <w:lang w:val="uk-UA"/>
              </w:rPr>
            </w:pPr>
            <w:r>
              <w:rPr>
                <w:rFonts w:ascii="Times New Roman" w:hAnsi="Times New Roman"/>
                <w:lang w:val="uk-UA"/>
              </w:rPr>
              <w:t>1</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01.02</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ведення фермерського господарства </w:t>
            </w:r>
          </w:p>
        </w:tc>
        <w:tc>
          <w:tcPr>
            <w:tcW w:w="993"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844097" w:rsidP="009E5CAD">
            <w:pPr>
              <w:spacing w:after="0"/>
              <w:jc w:val="center"/>
              <w:rPr>
                <w:rFonts w:ascii="Times New Roman" w:hAnsi="Times New Roman"/>
                <w:lang w:val="uk-UA"/>
              </w:rPr>
            </w:pPr>
            <w:r>
              <w:rPr>
                <w:rFonts w:ascii="Times New Roman" w:hAnsi="Times New Roman"/>
                <w:lang w:val="uk-UA"/>
              </w:rPr>
              <w:t>1</w:t>
            </w:r>
          </w:p>
        </w:tc>
        <w:tc>
          <w:tcPr>
            <w:tcW w:w="1138" w:type="dxa"/>
            <w:vAlign w:val="center"/>
          </w:tcPr>
          <w:p w:rsidR="001C3ADD" w:rsidRPr="00CC2A8A" w:rsidRDefault="00844097" w:rsidP="009E5CAD">
            <w:pPr>
              <w:spacing w:after="0"/>
              <w:jc w:val="center"/>
              <w:rPr>
                <w:rFonts w:ascii="Times New Roman" w:hAnsi="Times New Roman"/>
                <w:lang w:val="uk-UA"/>
              </w:rPr>
            </w:pPr>
            <w:r>
              <w:rPr>
                <w:rFonts w:ascii="Times New Roman" w:hAnsi="Times New Roman"/>
                <w:lang w:val="uk-UA"/>
              </w:rPr>
              <w:t>1</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01.03</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ведення особистого селянського господарства </w:t>
            </w:r>
          </w:p>
        </w:tc>
        <w:tc>
          <w:tcPr>
            <w:tcW w:w="993"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281C14" w:rsidP="009E5CAD">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456A39" w:rsidP="009E5CAD">
            <w:pPr>
              <w:spacing w:after="0"/>
              <w:jc w:val="center"/>
              <w:rPr>
                <w:rFonts w:ascii="Times New Roman" w:hAnsi="Times New Roman"/>
                <w:lang w:val="uk-UA"/>
              </w:rPr>
            </w:pPr>
            <w:r>
              <w:rPr>
                <w:rFonts w:ascii="Times New Roman" w:hAnsi="Times New Roman"/>
                <w:lang w:val="uk-UA"/>
              </w:rPr>
              <w:t>-</w:t>
            </w:r>
          </w:p>
        </w:tc>
        <w:tc>
          <w:tcPr>
            <w:tcW w:w="1138" w:type="dxa"/>
            <w:vAlign w:val="center"/>
          </w:tcPr>
          <w:p w:rsidR="001C3ADD" w:rsidRPr="00CC2A8A" w:rsidRDefault="00844097" w:rsidP="009E5CAD">
            <w:pPr>
              <w:spacing w:after="0"/>
              <w:jc w:val="center"/>
              <w:rPr>
                <w:rFonts w:ascii="Times New Roman" w:hAnsi="Times New Roman"/>
                <w:lang w:val="uk-UA"/>
              </w:rPr>
            </w:pPr>
            <w:r>
              <w:rPr>
                <w:rFonts w:ascii="Times New Roman" w:hAnsi="Times New Roman"/>
                <w:lang w:val="uk-UA"/>
              </w:rPr>
              <w:t>0.3</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01.04</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ведення підсобного сільського господарства </w:t>
            </w:r>
          </w:p>
        </w:tc>
        <w:tc>
          <w:tcPr>
            <w:tcW w:w="993" w:type="dxa"/>
            <w:vAlign w:val="center"/>
          </w:tcPr>
          <w:p w:rsidR="001C3ADD" w:rsidRPr="00CC2A8A" w:rsidRDefault="00844097" w:rsidP="009E5CAD">
            <w:pPr>
              <w:spacing w:after="0"/>
              <w:jc w:val="center"/>
              <w:rPr>
                <w:rFonts w:ascii="Times New Roman" w:hAnsi="Times New Roman"/>
                <w:lang w:val="uk-UA"/>
              </w:rPr>
            </w:pPr>
            <w:r>
              <w:rPr>
                <w:rFonts w:ascii="Times New Roman" w:hAnsi="Times New Roman"/>
                <w:lang w:val="uk-UA"/>
              </w:rPr>
              <w:t>0.3</w:t>
            </w:r>
          </w:p>
        </w:tc>
        <w:tc>
          <w:tcPr>
            <w:tcW w:w="992" w:type="dxa"/>
            <w:vAlign w:val="center"/>
          </w:tcPr>
          <w:p w:rsidR="001C3ADD" w:rsidRPr="00CC2A8A" w:rsidRDefault="00844097" w:rsidP="009E5CAD">
            <w:pPr>
              <w:spacing w:after="0"/>
              <w:jc w:val="center"/>
              <w:rPr>
                <w:rFonts w:ascii="Times New Roman" w:hAnsi="Times New Roman"/>
                <w:lang w:val="uk-UA"/>
              </w:rPr>
            </w:pPr>
            <w:r>
              <w:rPr>
                <w:rFonts w:ascii="Times New Roman" w:hAnsi="Times New Roman"/>
                <w:lang w:val="uk-UA"/>
              </w:rPr>
              <w:t>0.3</w:t>
            </w:r>
          </w:p>
        </w:tc>
        <w:tc>
          <w:tcPr>
            <w:tcW w:w="992" w:type="dxa"/>
            <w:vAlign w:val="center"/>
          </w:tcPr>
          <w:p w:rsidR="001C3ADD" w:rsidRPr="00CC2A8A" w:rsidRDefault="00844097" w:rsidP="009E5CAD">
            <w:pPr>
              <w:spacing w:after="0"/>
              <w:jc w:val="center"/>
              <w:rPr>
                <w:rFonts w:ascii="Times New Roman" w:hAnsi="Times New Roman"/>
                <w:lang w:val="uk-UA"/>
              </w:rPr>
            </w:pPr>
            <w:r>
              <w:rPr>
                <w:rFonts w:ascii="Times New Roman" w:hAnsi="Times New Roman"/>
                <w:lang w:val="uk-UA"/>
              </w:rPr>
              <w:t>0.</w:t>
            </w:r>
            <w:r w:rsidR="001C3ADD">
              <w:rPr>
                <w:rFonts w:ascii="Times New Roman" w:hAnsi="Times New Roman"/>
                <w:lang w:val="uk-UA"/>
              </w:rPr>
              <w:t>3</w:t>
            </w:r>
          </w:p>
        </w:tc>
        <w:tc>
          <w:tcPr>
            <w:tcW w:w="1138" w:type="dxa"/>
            <w:vAlign w:val="center"/>
          </w:tcPr>
          <w:p w:rsidR="001C3ADD" w:rsidRPr="00CC2A8A" w:rsidRDefault="00844097" w:rsidP="009E5CAD">
            <w:pPr>
              <w:spacing w:after="0"/>
              <w:jc w:val="center"/>
              <w:rPr>
                <w:rFonts w:ascii="Times New Roman" w:hAnsi="Times New Roman"/>
                <w:lang w:val="uk-UA"/>
              </w:rPr>
            </w:pPr>
            <w:r>
              <w:rPr>
                <w:rFonts w:ascii="Times New Roman" w:hAnsi="Times New Roman"/>
                <w:lang w:val="uk-UA"/>
              </w:rPr>
              <w:t>0.</w:t>
            </w:r>
            <w:r w:rsidR="001C3ADD">
              <w:rPr>
                <w:rFonts w:ascii="Times New Roman" w:hAnsi="Times New Roman"/>
                <w:lang w:val="uk-UA"/>
              </w:rPr>
              <w:t>3</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01.05</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індивідуального садівництва </w:t>
            </w:r>
          </w:p>
        </w:tc>
        <w:tc>
          <w:tcPr>
            <w:tcW w:w="993" w:type="dxa"/>
            <w:vAlign w:val="center"/>
          </w:tcPr>
          <w:p w:rsidR="001C3ADD" w:rsidRPr="00CC2A8A" w:rsidRDefault="00844097" w:rsidP="009E5CAD">
            <w:pPr>
              <w:spacing w:after="0"/>
              <w:jc w:val="center"/>
              <w:rPr>
                <w:rFonts w:ascii="Times New Roman" w:hAnsi="Times New Roman"/>
                <w:lang w:val="uk-UA"/>
              </w:rPr>
            </w:pPr>
            <w:r>
              <w:rPr>
                <w:rFonts w:ascii="Times New Roman" w:hAnsi="Times New Roman"/>
                <w:lang w:val="uk-UA"/>
              </w:rPr>
              <w:t>0.3</w:t>
            </w:r>
          </w:p>
        </w:tc>
        <w:tc>
          <w:tcPr>
            <w:tcW w:w="992" w:type="dxa"/>
            <w:vAlign w:val="center"/>
          </w:tcPr>
          <w:p w:rsidR="001C3ADD" w:rsidRPr="00CC2A8A" w:rsidRDefault="00844097" w:rsidP="009E5CAD">
            <w:pPr>
              <w:spacing w:after="0"/>
              <w:jc w:val="center"/>
              <w:rPr>
                <w:rFonts w:ascii="Times New Roman" w:hAnsi="Times New Roman"/>
                <w:lang w:val="uk-UA"/>
              </w:rPr>
            </w:pPr>
            <w:r>
              <w:rPr>
                <w:rFonts w:ascii="Times New Roman" w:hAnsi="Times New Roman"/>
                <w:lang w:val="uk-UA"/>
              </w:rPr>
              <w:t>0.3</w:t>
            </w:r>
          </w:p>
        </w:tc>
        <w:tc>
          <w:tcPr>
            <w:tcW w:w="992" w:type="dxa"/>
            <w:vAlign w:val="center"/>
          </w:tcPr>
          <w:p w:rsidR="001C3ADD" w:rsidRPr="00CC2A8A" w:rsidRDefault="00844097" w:rsidP="009E5CAD">
            <w:pPr>
              <w:spacing w:after="0"/>
              <w:jc w:val="center"/>
              <w:rPr>
                <w:rFonts w:ascii="Times New Roman" w:hAnsi="Times New Roman"/>
                <w:lang w:val="uk-UA"/>
              </w:rPr>
            </w:pPr>
            <w:r>
              <w:rPr>
                <w:rFonts w:ascii="Times New Roman" w:hAnsi="Times New Roman"/>
                <w:lang w:val="uk-UA"/>
              </w:rPr>
              <w:t>0.3</w:t>
            </w:r>
          </w:p>
        </w:tc>
        <w:tc>
          <w:tcPr>
            <w:tcW w:w="1138" w:type="dxa"/>
            <w:vAlign w:val="center"/>
          </w:tcPr>
          <w:p w:rsidR="001C3ADD" w:rsidRPr="00CC2A8A" w:rsidRDefault="00844097" w:rsidP="009E5CAD">
            <w:pPr>
              <w:spacing w:after="0"/>
              <w:jc w:val="center"/>
              <w:rPr>
                <w:rFonts w:ascii="Times New Roman" w:hAnsi="Times New Roman"/>
                <w:lang w:val="uk-UA"/>
              </w:rPr>
            </w:pPr>
            <w:r>
              <w:rPr>
                <w:rFonts w:ascii="Times New Roman" w:hAnsi="Times New Roman"/>
                <w:lang w:val="uk-UA"/>
              </w:rPr>
              <w:t>0.3</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01.06</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колективного садівництва </w:t>
            </w:r>
          </w:p>
        </w:tc>
        <w:tc>
          <w:tcPr>
            <w:tcW w:w="993" w:type="dxa"/>
            <w:vAlign w:val="center"/>
          </w:tcPr>
          <w:p w:rsidR="001C3ADD" w:rsidRPr="00CC2A8A" w:rsidRDefault="00A42AE1" w:rsidP="009E5CAD">
            <w:pPr>
              <w:spacing w:after="0"/>
              <w:jc w:val="center"/>
              <w:rPr>
                <w:rFonts w:ascii="Times New Roman" w:hAnsi="Times New Roman"/>
                <w:lang w:val="uk-UA"/>
              </w:rPr>
            </w:pPr>
            <w:r>
              <w:rPr>
                <w:rFonts w:ascii="Times New Roman" w:hAnsi="Times New Roman"/>
                <w:lang w:val="uk-UA"/>
              </w:rPr>
              <w:t>0.3</w:t>
            </w:r>
          </w:p>
        </w:tc>
        <w:tc>
          <w:tcPr>
            <w:tcW w:w="992" w:type="dxa"/>
            <w:vAlign w:val="center"/>
          </w:tcPr>
          <w:p w:rsidR="001C3ADD" w:rsidRPr="00CC2A8A" w:rsidRDefault="00A42AE1" w:rsidP="009E5CAD">
            <w:pPr>
              <w:spacing w:after="0"/>
              <w:jc w:val="center"/>
              <w:rPr>
                <w:rFonts w:ascii="Times New Roman" w:hAnsi="Times New Roman"/>
                <w:lang w:val="uk-UA"/>
              </w:rPr>
            </w:pPr>
            <w:r>
              <w:rPr>
                <w:rFonts w:ascii="Times New Roman" w:hAnsi="Times New Roman"/>
                <w:lang w:val="uk-UA"/>
              </w:rPr>
              <w:t>0.3</w:t>
            </w:r>
          </w:p>
        </w:tc>
        <w:tc>
          <w:tcPr>
            <w:tcW w:w="992" w:type="dxa"/>
            <w:vAlign w:val="center"/>
          </w:tcPr>
          <w:p w:rsidR="001C3ADD" w:rsidRPr="00CC2A8A" w:rsidRDefault="00A42AE1" w:rsidP="009E5CAD">
            <w:pPr>
              <w:spacing w:after="0"/>
              <w:jc w:val="center"/>
              <w:rPr>
                <w:rFonts w:ascii="Times New Roman" w:hAnsi="Times New Roman"/>
                <w:lang w:val="uk-UA"/>
              </w:rPr>
            </w:pPr>
            <w:r>
              <w:rPr>
                <w:rFonts w:ascii="Times New Roman" w:hAnsi="Times New Roman"/>
                <w:lang w:val="uk-UA"/>
              </w:rPr>
              <w:t>0.3</w:t>
            </w:r>
          </w:p>
        </w:tc>
        <w:tc>
          <w:tcPr>
            <w:tcW w:w="1138" w:type="dxa"/>
            <w:vAlign w:val="center"/>
          </w:tcPr>
          <w:p w:rsidR="001C3ADD" w:rsidRPr="00CC2A8A" w:rsidRDefault="00A42AE1" w:rsidP="009E5CAD">
            <w:pPr>
              <w:spacing w:after="0"/>
              <w:jc w:val="center"/>
              <w:rPr>
                <w:rFonts w:ascii="Times New Roman" w:hAnsi="Times New Roman"/>
                <w:lang w:val="uk-UA"/>
              </w:rPr>
            </w:pPr>
            <w:r>
              <w:rPr>
                <w:rFonts w:ascii="Times New Roman" w:hAnsi="Times New Roman"/>
                <w:lang w:val="uk-UA"/>
              </w:rPr>
              <w:t>0.3</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01.07</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городництва </w:t>
            </w:r>
          </w:p>
        </w:tc>
        <w:tc>
          <w:tcPr>
            <w:tcW w:w="993" w:type="dxa"/>
            <w:vAlign w:val="center"/>
          </w:tcPr>
          <w:p w:rsidR="001C3ADD" w:rsidRPr="00CC2A8A" w:rsidRDefault="00A42AE1" w:rsidP="009E5CAD">
            <w:pPr>
              <w:spacing w:after="0"/>
              <w:jc w:val="center"/>
              <w:rPr>
                <w:rFonts w:ascii="Times New Roman" w:hAnsi="Times New Roman"/>
                <w:lang w:val="uk-UA"/>
              </w:rPr>
            </w:pPr>
            <w:r>
              <w:rPr>
                <w:rFonts w:ascii="Times New Roman" w:hAnsi="Times New Roman"/>
                <w:lang w:val="uk-UA"/>
              </w:rPr>
              <w:t>0.3</w:t>
            </w:r>
          </w:p>
        </w:tc>
        <w:tc>
          <w:tcPr>
            <w:tcW w:w="992" w:type="dxa"/>
            <w:vAlign w:val="center"/>
          </w:tcPr>
          <w:p w:rsidR="001C3ADD" w:rsidRPr="00CC2A8A" w:rsidRDefault="00A42AE1" w:rsidP="009E5CAD">
            <w:pPr>
              <w:spacing w:after="0"/>
              <w:jc w:val="center"/>
              <w:rPr>
                <w:rFonts w:ascii="Times New Roman" w:hAnsi="Times New Roman"/>
                <w:lang w:val="uk-UA"/>
              </w:rPr>
            </w:pPr>
            <w:r>
              <w:rPr>
                <w:rFonts w:ascii="Times New Roman" w:hAnsi="Times New Roman"/>
                <w:lang w:val="uk-UA"/>
              </w:rPr>
              <w:t>0.3</w:t>
            </w:r>
          </w:p>
        </w:tc>
        <w:tc>
          <w:tcPr>
            <w:tcW w:w="992" w:type="dxa"/>
            <w:vAlign w:val="center"/>
          </w:tcPr>
          <w:p w:rsidR="001C3ADD" w:rsidRPr="00CC2A8A" w:rsidRDefault="00A42AE1" w:rsidP="009E5CAD">
            <w:pPr>
              <w:spacing w:after="0"/>
              <w:jc w:val="center"/>
              <w:rPr>
                <w:rFonts w:ascii="Times New Roman" w:hAnsi="Times New Roman"/>
                <w:lang w:val="uk-UA"/>
              </w:rPr>
            </w:pPr>
            <w:r>
              <w:rPr>
                <w:rFonts w:ascii="Times New Roman" w:hAnsi="Times New Roman"/>
                <w:lang w:val="uk-UA"/>
              </w:rPr>
              <w:t>0.3</w:t>
            </w:r>
          </w:p>
        </w:tc>
        <w:tc>
          <w:tcPr>
            <w:tcW w:w="1138" w:type="dxa"/>
            <w:vAlign w:val="center"/>
          </w:tcPr>
          <w:p w:rsidR="001C3ADD" w:rsidRPr="00CC2A8A" w:rsidRDefault="00A42AE1" w:rsidP="009E5CAD">
            <w:pPr>
              <w:spacing w:after="0"/>
              <w:jc w:val="center"/>
              <w:rPr>
                <w:rFonts w:ascii="Times New Roman" w:hAnsi="Times New Roman"/>
                <w:lang w:val="uk-UA"/>
              </w:rPr>
            </w:pPr>
            <w:r>
              <w:rPr>
                <w:rFonts w:ascii="Times New Roman" w:hAnsi="Times New Roman"/>
                <w:lang w:val="uk-UA"/>
              </w:rPr>
              <w:t>0.3</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01.08</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сінокосіння і випасання худоби </w:t>
            </w:r>
          </w:p>
        </w:tc>
        <w:tc>
          <w:tcPr>
            <w:tcW w:w="993" w:type="dxa"/>
            <w:vAlign w:val="center"/>
          </w:tcPr>
          <w:p w:rsidR="001C3ADD" w:rsidRPr="00CC2A8A" w:rsidRDefault="00A42AE1" w:rsidP="009E5CAD">
            <w:pPr>
              <w:spacing w:after="0"/>
              <w:jc w:val="center"/>
              <w:rPr>
                <w:rFonts w:ascii="Times New Roman" w:hAnsi="Times New Roman"/>
                <w:lang w:val="uk-UA"/>
              </w:rPr>
            </w:pPr>
            <w:r>
              <w:rPr>
                <w:rFonts w:ascii="Times New Roman" w:hAnsi="Times New Roman"/>
                <w:lang w:val="uk-UA"/>
              </w:rPr>
              <w:t>0.3</w:t>
            </w:r>
          </w:p>
        </w:tc>
        <w:tc>
          <w:tcPr>
            <w:tcW w:w="992" w:type="dxa"/>
            <w:vAlign w:val="center"/>
          </w:tcPr>
          <w:p w:rsidR="001C3ADD" w:rsidRPr="00CC2A8A" w:rsidRDefault="00A42AE1" w:rsidP="009E5CAD">
            <w:pPr>
              <w:spacing w:after="0"/>
              <w:jc w:val="center"/>
              <w:rPr>
                <w:rFonts w:ascii="Times New Roman" w:hAnsi="Times New Roman"/>
                <w:lang w:val="uk-UA"/>
              </w:rPr>
            </w:pPr>
            <w:r>
              <w:rPr>
                <w:rFonts w:ascii="Times New Roman" w:hAnsi="Times New Roman"/>
                <w:lang w:val="uk-UA"/>
              </w:rPr>
              <w:t>0.3</w:t>
            </w:r>
          </w:p>
        </w:tc>
        <w:tc>
          <w:tcPr>
            <w:tcW w:w="992" w:type="dxa"/>
            <w:vAlign w:val="center"/>
          </w:tcPr>
          <w:p w:rsidR="001C3ADD" w:rsidRPr="00CC2A8A" w:rsidRDefault="00A42AE1" w:rsidP="009E5CAD">
            <w:pPr>
              <w:spacing w:after="0"/>
              <w:jc w:val="center"/>
              <w:rPr>
                <w:rFonts w:ascii="Times New Roman" w:hAnsi="Times New Roman"/>
                <w:lang w:val="uk-UA"/>
              </w:rPr>
            </w:pPr>
            <w:r>
              <w:rPr>
                <w:rFonts w:ascii="Times New Roman" w:hAnsi="Times New Roman"/>
                <w:lang w:val="uk-UA"/>
              </w:rPr>
              <w:t>0.3</w:t>
            </w:r>
          </w:p>
        </w:tc>
        <w:tc>
          <w:tcPr>
            <w:tcW w:w="1138" w:type="dxa"/>
            <w:vAlign w:val="center"/>
          </w:tcPr>
          <w:p w:rsidR="001C3ADD" w:rsidRPr="00CC2A8A" w:rsidRDefault="00A42AE1" w:rsidP="009E5CAD">
            <w:pPr>
              <w:spacing w:after="0"/>
              <w:jc w:val="center"/>
              <w:rPr>
                <w:rFonts w:ascii="Times New Roman" w:hAnsi="Times New Roman"/>
                <w:lang w:val="uk-UA"/>
              </w:rPr>
            </w:pPr>
            <w:r>
              <w:rPr>
                <w:rFonts w:ascii="Times New Roman" w:hAnsi="Times New Roman"/>
                <w:lang w:val="uk-UA"/>
              </w:rPr>
              <w:t>0.3</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01.09</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дослідних і навчальних цілей </w:t>
            </w:r>
          </w:p>
        </w:tc>
        <w:tc>
          <w:tcPr>
            <w:tcW w:w="993" w:type="dxa"/>
            <w:vAlign w:val="center"/>
          </w:tcPr>
          <w:p w:rsidR="001C3ADD" w:rsidRPr="00CC2A8A" w:rsidRDefault="00A42AE1"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A42AE1"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A42AE1" w:rsidP="009E5CAD">
            <w:pPr>
              <w:spacing w:after="0"/>
              <w:jc w:val="center"/>
              <w:rPr>
                <w:rFonts w:ascii="Times New Roman" w:hAnsi="Times New Roman"/>
                <w:lang w:val="uk-UA"/>
              </w:rPr>
            </w:pPr>
            <w:r>
              <w:rPr>
                <w:rFonts w:ascii="Times New Roman" w:hAnsi="Times New Roman"/>
                <w:lang w:val="uk-UA"/>
              </w:rPr>
              <w:t>-</w:t>
            </w:r>
          </w:p>
        </w:tc>
        <w:tc>
          <w:tcPr>
            <w:tcW w:w="1138" w:type="dxa"/>
            <w:vAlign w:val="center"/>
          </w:tcPr>
          <w:p w:rsidR="001C3ADD" w:rsidRPr="00CC2A8A" w:rsidRDefault="00A42AE1" w:rsidP="009E5CAD">
            <w:pPr>
              <w:spacing w:after="0"/>
              <w:jc w:val="center"/>
              <w:rPr>
                <w:rFonts w:ascii="Times New Roman" w:hAnsi="Times New Roman"/>
                <w:lang w:val="uk-UA"/>
              </w:rPr>
            </w:pPr>
            <w:r>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01.10</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пропаганди передового досвіду ведення сільського господарства </w:t>
            </w:r>
          </w:p>
        </w:tc>
        <w:tc>
          <w:tcPr>
            <w:tcW w:w="993"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01.11</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надання послуг у сільському господарстві </w:t>
            </w:r>
          </w:p>
        </w:tc>
        <w:tc>
          <w:tcPr>
            <w:tcW w:w="993"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01.12</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розміщення інфраструктури оптових ринків сільськогосподарської продукції </w:t>
            </w:r>
          </w:p>
        </w:tc>
        <w:tc>
          <w:tcPr>
            <w:tcW w:w="993"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lastRenderedPageBreak/>
              <w:t>01.13</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іншого сільськогосподарського призначення  </w:t>
            </w:r>
          </w:p>
        </w:tc>
        <w:tc>
          <w:tcPr>
            <w:tcW w:w="993"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A42AE1" w:rsidP="009E5CAD">
            <w:pPr>
              <w:spacing w:after="0"/>
              <w:jc w:val="center"/>
              <w:rPr>
                <w:rFonts w:ascii="Times New Roman" w:hAnsi="Times New Roman"/>
                <w:lang w:val="uk-UA"/>
              </w:rPr>
            </w:pPr>
            <w:r>
              <w:rPr>
                <w:rFonts w:ascii="Times New Roman" w:hAnsi="Times New Roman"/>
                <w:lang w:val="uk-UA"/>
              </w:rPr>
              <w:t>1</w:t>
            </w:r>
          </w:p>
        </w:tc>
        <w:tc>
          <w:tcPr>
            <w:tcW w:w="1138" w:type="dxa"/>
            <w:vAlign w:val="center"/>
          </w:tcPr>
          <w:p w:rsidR="001C3ADD" w:rsidRPr="00CC2A8A" w:rsidRDefault="00A42AE1" w:rsidP="009E5CAD">
            <w:pPr>
              <w:spacing w:after="0"/>
              <w:jc w:val="center"/>
              <w:rPr>
                <w:rFonts w:ascii="Times New Roman" w:hAnsi="Times New Roman"/>
                <w:lang w:val="uk-UA"/>
              </w:rPr>
            </w:pPr>
            <w:r>
              <w:rPr>
                <w:rFonts w:ascii="Times New Roman" w:hAnsi="Times New Roman"/>
                <w:lang w:val="uk-UA"/>
              </w:rPr>
              <w:t>1</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01.14</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цілей підрозділів 01.01 - 01.13 та для збереження та використання земель природно-заповідного фонду </w:t>
            </w:r>
          </w:p>
        </w:tc>
        <w:tc>
          <w:tcPr>
            <w:tcW w:w="993"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A37F5F" w:rsidRDefault="001C3ADD" w:rsidP="009E5CAD">
            <w:pPr>
              <w:pStyle w:val="aa"/>
              <w:spacing w:before="0" w:after="0"/>
              <w:jc w:val="center"/>
              <w:rPr>
                <w:b/>
                <w:lang w:val="uk-UA"/>
              </w:rPr>
            </w:pPr>
            <w:r w:rsidRPr="00A37F5F">
              <w:rPr>
                <w:b/>
                <w:lang w:val="uk-UA"/>
              </w:rPr>
              <w:t>02</w:t>
            </w:r>
          </w:p>
        </w:tc>
        <w:tc>
          <w:tcPr>
            <w:tcW w:w="4958" w:type="dxa"/>
          </w:tcPr>
          <w:p w:rsidR="001C3ADD" w:rsidRPr="00A37F5F" w:rsidRDefault="001C3ADD" w:rsidP="009E5CAD">
            <w:pPr>
              <w:pStyle w:val="aa"/>
              <w:spacing w:before="0" w:after="0"/>
              <w:jc w:val="center"/>
              <w:rPr>
                <w:b/>
                <w:lang w:val="uk-UA"/>
              </w:rPr>
            </w:pPr>
            <w:r w:rsidRPr="00A37F5F">
              <w:rPr>
                <w:b/>
                <w:bCs/>
                <w:lang w:val="uk-UA"/>
              </w:rPr>
              <w:t>Землі житлової забудови</w:t>
            </w:r>
          </w:p>
        </w:tc>
        <w:tc>
          <w:tcPr>
            <w:tcW w:w="993" w:type="dxa"/>
            <w:vAlign w:val="center"/>
          </w:tcPr>
          <w:p w:rsidR="001C3ADD" w:rsidRPr="00CC2A8A" w:rsidRDefault="001C3ADD" w:rsidP="009E5CAD">
            <w:pPr>
              <w:spacing w:after="0"/>
              <w:jc w:val="center"/>
              <w:rPr>
                <w:rFonts w:ascii="Times New Roman" w:hAnsi="Times New Roman"/>
                <w:lang w:val="uk-UA"/>
              </w:rPr>
            </w:pPr>
          </w:p>
        </w:tc>
        <w:tc>
          <w:tcPr>
            <w:tcW w:w="992" w:type="dxa"/>
            <w:vAlign w:val="center"/>
          </w:tcPr>
          <w:p w:rsidR="001C3ADD" w:rsidRPr="00CC2A8A" w:rsidRDefault="001C3ADD" w:rsidP="009E5CAD">
            <w:pPr>
              <w:spacing w:after="0"/>
              <w:jc w:val="center"/>
              <w:rPr>
                <w:rFonts w:ascii="Times New Roman" w:hAnsi="Times New Roman"/>
                <w:lang w:val="uk-UA"/>
              </w:rPr>
            </w:pPr>
          </w:p>
        </w:tc>
        <w:tc>
          <w:tcPr>
            <w:tcW w:w="992" w:type="dxa"/>
            <w:vAlign w:val="center"/>
          </w:tcPr>
          <w:p w:rsidR="001C3ADD" w:rsidRPr="00CC2A8A" w:rsidRDefault="001C3ADD" w:rsidP="009E5CAD">
            <w:pPr>
              <w:spacing w:after="0"/>
              <w:jc w:val="center"/>
              <w:rPr>
                <w:rFonts w:ascii="Times New Roman" w:hAnsi="Times New Roman"/>
                <w:lang w:val="uk-UA"/>
              </w:rPr>
            </w:pPr>
          </w:p>
        </w:tc>
        <w:tc>
          <w:tcPr>
            <w:tcW w:w="1138" w:type="dxa"/>
            <w:vAlign w:val="center"/>
          </w:tcPr>
          <w:p w:rsidR="001C3ADD" w:rsidRPr="00CC2A8A" w:rsidRDefault="001C3ADD" w:rsidP="009E5CAD">
            <w:pPr>
              <w:spacing w:after="0"/>
              <w:jc w:val="center"/>
              <w:rPr>
                <w:rFonts w:ascii="Times New Roman" w:hAnsi="Times New Roman"/>
                <w:lang w:val="uk-UA"/>
              </w:rPr>
            </w:pPr>
          </w:p>
        </w:tc>
      </w:tr>
      <w:tr w:rsidR="001C3ADD" w:rsidTr="009E5CAD">
        <w:tc>
          <w:tcPr>
            <w:tcW w:w="992" w:type="dxa"/>
            <w:vMerge w:val="restart"/>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02.01</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будівництва і обслуговування житлового будинку, господарських будівель і споруд (присадибна ділянка)  </w:t>
            </w:r>
            <w:r>
              <w:rPr>
                <w:rFonts w:ascii="Times New Roman" w:hAnsi="Times New Roman"/>
                <w:lang w:val="uk-UA"/>
              </w:rPr>
              <w:t>:</w:t>
            </w:r>
          </w:p>
        </w:tc>
        <w:tc>
          <w:tcPr>
            <w:tcW w:w="993" w:type="dxa"/>
            <w:vAlign w:val="center"/>
          </w:tcPr>
          <w:p w:rsidR="001C3ADD" w:rsidRPr="00CC2A8A" w:rsidRDefault="00A42AE1" w:rsidP="009E5CAD">
            <w:pPr>
              <w:spacing w:after="0"/>
              <w:jc w:val="center"/>
              <w:rPr>
                <w:rFonts w:ascii="Times New Roman" w:hAnsi="Times New Roman"/>
                <w:lang w:val="uk-UA"/>
              </w:rPr>
            </w:pPr>
            <w:r>
              <w:rPr>
                <w:rFonts w:ascii="Times New Roman" w:hAnsi="Times New Roman"/>
                <w:lang w:val="uk-UA"/>
              </w:rPr>
              <w:t>-</w:t>
            </w:r>
          </w:p>
        </w:tc>
        <w:tc>
          <w:tcPr>
            <w:tcW w:w="990" w:type="dxa"/>
            <w:vAlign w:val="center"/>
          </w:tcPr>
          <w:p w:rsidR="001C3ADD" w:rsidRPr="00CC2A8A" w:rsidRDefault="00A42AE1" w:rsidP="009E5CAD">
            <w:pPr>
              <w:spacing w:after="0"/>
              <w:jc w:val="center"/>
              <w:rPr>
                <w:rFonts w:ascii="Times New Roman" w:hAnsi="Times New Roman"/>
                <w:lang w:val="uk-UA"/>
              </w:rPr>
            </w:pPr>
            <w:r>
              <w:rPr>
                <w:rFonts w:ascii="Times New Roman" w:hAnsi="Times New Roman"/>
                <w:lang w:val="uk-UA"/>
              </w:rPr>
              <w:t>0.07</w:t>
            </w:r>
          </w:p>
        </w:tc>
        <w:tc>
          <w:tcPr>
            <w:tcW w:w="990" w:type="dxa"/>
            <w:vAlign w:val="center"/>
          </w:tcPr>
          <w:p w:rsidR="001C3ADD" w:rsidRPr="00CC2A8A" w:rsidRDefault="002D4067" w:rsidP="009E5CAD">
            <w:pPr>
              <w:spacing w:after="0"/>
              <w:jc w:val="center"/>
              <w:rPr>
                <w:rFonts w:ascii="Times New Roman" w:hAnsi="Times New Roman"/>
                <w:lang w:val="uk-UA"/>
              </w:rPr>
            </w:pPr>
            <w:r>
              <w:rPr>
                <w:rFonts w:ascii="Times New Roman" w:hAnsi="Times New Roman"/>
                <w:lang w:val="uk-UA"/>
              </w:rPr>
              <w:t>-</w:t>
            </w:r>
          </w:p>
        </w:tc>
        <w:tc>
          <w:tcPr>
            <w:tcW w:w="1142" w:type="dxa"/>
            <w:vAlign w:val="center"/>
          </w:tcPr>
          <w:p w:rsidR="001C3ADD" w:rsidRPr="00CC2A8A" w:rsidRDefault="002D4067" w:rsidP="009E5CAD">
            <w:pPr>
              <w:spacing w:after="0"/>
              <w:jc w:val="center"/>
              <w:rPr>
                <w:rFonts w:ascii="Times New Roman" w:hAnsi="Times New Roman"/>
                <w:lang w:val="uk-UA"/>
              </w:rPr>
            </w:pPr>
            <w:r>
              <w:rPr>
                <w:rFonts w:ascii="Times New Roman" w:hAnsi="Times New Roman"/>
                <w:lang w:val="uk-UA"/>
              </w:rPr>
              <w:t>-</w:t>
            </w:r>
          </w:p>
        </w:tc>
      </w:tr>
      <w:tr w:rsidR="001C3ADD" w:rsidTr="009E5CAD">
        <w:tc>
          <w:tcPr>
            <w:tcW w:w="992" w:type="dxa"/>
            <w:vMerge/>
          </w:tcPr>
          <w:p w:rsidR="001C3ADD" w:rsidRPr="00CC2A8A" w:rsidRDefault="001C3ADD" w:rsidP="009E5CAD">
            <w:pPr>
              <w:spacing w:after="0"/>
              <w:jc w:val="center"/>
              <w:rPr>
                <w:rFonts w:ascii="Times New Roman" w:hAnsi="Times New Roman"/>
                <w:lang w:val="uk-UA"/>
              </w:rPr>
            </w:pPr>
          </w:p>
        </w:tc>
        <w:tc>
          <w:tcPr>
            <w:tcW w:w="4958" w:type="dxa"/>
          </w:tcPr>
          <w:p w:rsidR="001C3ADD" w:rsidRPr="00CC2A8A" w:rsidRDefault="00AB7FB0" w:rsidP="009E5CAD">
            <w:pPr>
              <w:spacing w:after="0"/>
              <w:rPr>
                <w:rFonts w:ascii="Times New Roman" w:hAnsi="Times New Roman"/>
                <w:lang w:val="uk-UA"/>
              </w:rPr>
            </w:pPr>
            <w:r>
              <w:rPr>
                <w:rFonts w:ascii="Times New Roman" w:hAnsi="Times New Roman"/>
                <w:lang w:val="uk-UA"/>
              </w:rPr>
              <w:t xml:space="preserve"> </w:t>
            </w:r>
          </w:p>
        </w:tc>
        <w:tc>
          <w:tcPr>
            <w:tcW w:w="993" w:type="dxa"/>
            <w:vAlign w:val="center"/>
          </w:tcPr>
          <w:p w:rsidR="001C3ADD" w:rsidRPr="00FF3605" w:rsidRDefault="00FE77F9"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FF3605" w:rsidRDefault="00FE77F9"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Default="00FE77F9" w:rsidP="009E5CAD">
            <w:pPr>
              <w:spacing w:after="0"/>
              <w:jc w:val="center"/>
              <w:rPr>
                <w:rFonts w:ascii="Times New Roman" w:hAnsi="Times New Roman"/>
                <w:lang w:val="uk-UA"/>
              </w:rPr>
            </w:pPr>
            <w:r>
              <w:rPr>
                <w:rFonts w:ascii="Times New Roman" w:hAnsi="Times New Roman"/>
                <w:lang w:val="uk-UA"/>
              </w:rPr>
              <w:t>-</w:t>
            </w:r>
          </w:p>
        </w:tc>
        <w:tc>
          <w:tcPr>
            <w:tcW w:w="1138" w:type="dxa"/>
            <w:vAlign w:val="center"/>
          </w:tcPr>
          <w:p w:rsidR="001C3ADD" w:rsidRDefault="00FE77F9" w:rsidP="009E5CAD">
            <w:pPr>
              <w:spacing w:after="0"/>
              <w:jc w:val="center"/>
              <w:rPr>
                <w:rFonts w:ascii="Times New Roman" w:hAnsi="Times New Roman"/>
                <w:lang w:val="uk-UA"/>
              </w:rPr>
            </w:pPr>
            <w:r>
              <w:rPr>
                <w:rFonts w:ascii="Times New Roman" w:hAnsi="Times New Roman"/>
                <w:lang w:val="uk-UA"/>
              </w:rPr>
              <w:t>-</w:t>
            </w:r>
          </w:p>
        </w:tc>
      </w:tr>
      <w:tr w:rsidR="001C3ADD" w:rsidTr="009E5CAD">
        <w:tc>
          <w:tcPr>
            <w:tcW w:w="992" w:type="dxa"/>
            <w:vMerge/>
          </w:tcPr>
          <w:p w:rsidR="001C3ADD" w:rsidRPr="00CC2A8A" w:rsidRDefault="001C3ADD" w:rsidP="009E5CAD">
            <w:pPr>
              <w:spacing w:after="0"/>
              <w:jc w:val="center"/>
              <w:rPr>
                <w:rFonts w:ascii="Times New Roman" w:hAnsi="Times New Roman"/>
                <w:lang w:val="uk-UA"/>
              </w:rPr>
            </w:pPr>
          </w:p>
        </w:tc>
        <w:tc>
          <w:tcPr>
            <w:tcW w:w="4958" w:type="dxa"/>
          </w:tcPr>
          <w:p w:rsidR="001C3ADD" w:rsidRPr="00CC2A8A" w:rsidRDefault="00AB7FB0" w:rsidP="009E5CAD">
            <w:pPr>
              <w:spacing w:after="0"/>
              <w:rPr>
                <w:rFonts w:ascii="Times New Roman" w:hAnsi="Times New Roman"/>
                <w:lang w:val="uk-UA"/>
              </w:rPr>
            </w:pPr>
            <w:r>
              <w:rPr>
                <w:rFonts w:ascii="Times New Roman" w:hAnsi="Times New Roman"/>
                <w:lang w:val="uk-UA"/>
              </w:rPr>
              <w:t xml:space="preserve"> </w:t>
            </w:r>
          </w:p>
        </w:tc>
        <w:tc>
          <w:tcPr>
            <w:tcW w:w="993" w:type="dxa"/>
            <w:vAlign w:val="center"/>
          </w:tcPr>
          <w:p w:rsidR="001C3ADD" w:rsidRPr="00FF3605" w:rsidRDefault="00FE77F9"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FF3605" w:rsidRDefault="00FE77F9"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Default="00FE77F9" w:rsidP="009E5CAD">
            <w:pPr>
              <w:spacing w:after="0"/>
              <w:jc w:val="center"/>
              <w:rPr>
                <w:rFonts w:ascii="Times New Roman" w:hAnsi="Times New Roman"/>
                <w:lang w:val="uk-UA"/>
              </w:rPr>
            </w:pPr>
            <w:r>
              <w:rPr>
                <w:rFonts w:ascii="Times New Roman" w:hAnsi="Times New Roman"/>
                <w:lang w:val="uk-UA"/>
              </w:rPr>
              <w:t>-</w:t>
            </w:r>
          </w:p>
        </w:tc>
        <w:tc>
          <w:tcPr>
            <w:tcW w:w="1138" w:type="dxa"/>
            <w:vAlign w:val="center"/>
          </w:tcPr>
          <w:p w:rsidR="001C3ADD" w:rsidRDefault="00FE77F9" w:rsidP="009E5CAD">
            <w:pPr>
              <w:spacing w:after="0"/>
              <w:jc w:val="center"/>
              <w:rPr>
                <w:rFonts w:ascii="Times New Roman" w:hAnsi="Times New Roman"/>
                <w:lang w:val="uk-UA"/>
              </w:rPr>
            </w:pPr>
            <w:r>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02.02</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колективного житлового будівництва </w:t>
            </w:r>
          </w:p>
        </w:tc>
        <w:tc>
          <w:tcPr>
            <w:tcW w:w="993"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02.03</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будівництва і обслуговування багатоквартирного житлового будинку </w:t>
            </w:r>
          </w:p>
        </w:tc>
        <w:tc>
          <w:tcPr>
            <w:tcW w:w="993" w:type="dxa"/>
            <w:vAlign w:val="center"/>
          </w:tcPr>
          <w:p w:rsidR="001C3ADD" w:rsidRPr="00CC2A8A" w:rsidRDefault="00FE77F9"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FE77F9"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FE77F9" w:rsidP="009E5CAD">
            <w:pPr>
              <w:spacing w:after="0"/>
              <w:jc w:val="center"/>
              <w:rPr>
                <w:rFonts w:ascii="Times New Roman" w:hAnsi="Times New Roman"/>
                <w:lang w:val="uk-UA"/>
              </w:rPr>
            </w:pPr>
            <w:r>
              <w:rPr>
                <w:rFonts w:ascii="Times New Roman" w:hAnsi="Times New Roman"/>
                <w:lang w:val="uk-UA"/>
              </w:rPr>
              <w:t>-</w:t>
            </w:r>
          </w:p>
        </w:tc>
        <w:tc>
          <w:tcPr>
            <w:tcW w:w="1138" w:type="dxa"/>
            <w:vAlign w:val="center"/>
          </w:tcPr>
          <w:p w:rsidR="001C3ADD" w:rsidRPr="00CC2A8A" w:rsidRDefault="00FE77F9" w:rsidP="009E5CAD">
            <w:pPr>
              <w:spacing w:after="0"/>
              <w:jc w:val="center"/>
              <w:rPr>
                <w:rFonts w:ascii="Times New Roman" w:hAnsi="Times New Roman"/>
                <w:lang w:val="uk-UA"/>
              </w:rPr>
            </w:pPr>
            <w:r>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02.04</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будівництва і обслуговування будівель тимчасового проживання </w:t>
            </w:r>
          </w:p>
        </w:tc>
        <w:tc>
          <w:tcPr>
            <w:tcW w:w="993"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02.05</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будівництва індивідуальних гаражів  </w:t>
            </w:r>
          </w:p>
        </w:tc>
        <w:tc>
          <w:tcPr>
            <w:tcW w:w="993" w:type="dxa"/>
            <w:vAlign w:val="center"/>
          </w:tcPr>
          <w:p w:rsidR="001C3ADD" w:rsidRPr="00CC2A8A" w:rsidRDefault="00FE77F9"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FE77F9"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FE77F9" w:rsidP="009E5CAD">
            <w:pPr>
              <w:spacing w:after="0"/>
              <w:jc w:val="center"/>
              <w:rPr>
                <w:rFonts w:ascii="Times New Roman" w:hAnsi="Times New Roman"/>
                <w:lang w:val="uk-UA"/>
              </w:rPr>
            </w:pPr>
            <w:r>
              <w:rPr>
                <w:rFonts w:ascii="Times New Roman" w:hAnsi="Times New Roman"/>
                <w:lang w:val="uk-UA"/>
              </w:rPr>
              <w:t>-</w:t>
            </w:r>
          </w:p>
        </w:tc>
        <w:tc>
          <w:tcPr>
            <w:tcW w:w="1138" w:type="dxa"/>
            <w:vAlign w:val="center"/>
          </w:tcPr>
          <w:p w:rsidR="001C3ADD" w:rsidRPr="00CC2A8A" w:rsidRDefault="00FE77F9" w:rsidP="009E5CAD">
            <w:pPr>
              <w:spacing w:after="0"/>
              <w:jc w:val="center"/>
              <w:rPr>
                <w:rFonts w:ascii="Times New Roman" w:hAnsi="Times New Roman"/>
                <w:lang w:val="uk-UA"/>
              </w:rPr>
            </w:pPr>
            <w:r>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02.06</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колективного гаражного будівництва </w:t>
            </w:r>
          </w:p>
        </w:tc>
        <w:tc>
          <w:tcPr>
            <w:tcW w:w="993" w:type="dxa"/>
            <w:vAlign w:val="center"/>
          </w:tcPr>
          <w:p w:rsidR="001C3ADD" w:rsidRPr="00CC2A8A" w:rsidRDefault="00FE77F9"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FE77F9"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FE77F9" w:rsidP="009E5CAD">
            <w:pPr>
              <w:spacing w:after="0"/>
              <w:jc w:val="center"/>
              <w:rPr>
                <w:rFonts w:ascii="Times New Roman" w:hAnsi="Times New Roman"/>
                <w:lang w:val="uk-UA"/>
              </w:rPr>
            </w:pPr>
            <w:r>
              <w:rPr>
                <w:rFonts w:ascii="Times New Roman" w:hAnsi="Times New Roman"/>
                <w:lang w:val="uk-UA"/>
              </w:rPr>
              <w:t>-</w:t>
            </w:r>
          </w:p>
        </w:tc>
        <w:tc>
          <w:tcPr>
            <w:tcW w:w="1138" w:type="dxa"/>
            <w:vAlign w:val="center"/>
          </w:tcPr>
          <w:p w:rsidR="001C3ADD" w:rsidRPr="00CC2A8A" w:rsidRDefault="00FE77F9" w:rsidP="009E5CAD">
            <w:pPr>
              <w:spacing w:after="0"/>
              <w:jc w:val="center"/>
              <w:rPr>
                <w:rFonts w:ascii="Times New Roman" w:hAnsi="Times New Roman"/>
                <w:lang w:val="uk-UA"/>
              </w:rPr>
            </w:pPr>
            <w:r>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02.07</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іншої житлової забудови  </w:t>
            </w:r>
          </w:p>
        </w:tc>
        <w:tc>
          <w:tcPr>
            <w:tcW w:w="993" w:type="dxa"/>
            <w:vAlign w:val="center"/>
          </w:tcPr>
          <w:p w:rsidR="001C3ADD" w:rsidRPr="00CC2A8A" w:rsidRDefault="00FE77F9"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FE77F9"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FE77F9" w:rsidP="009E5CAD">
            <w:pPr>
              <w:spacing w:after="0"/>
              <w:jc w:val="center"/>
              <w:rPr>
                <w:rFonts w:ascii="Times New Roman" w:hAnsi="Times New Roman"/>
                <w:lang w:val="uk-UA"/>
              </w:rPr>
            </w:pPr>
            <w:r>
              <w:rPr>
                <w:rFonts w:ascii="Times New Roman" w:hAnsi="Times New Roman"/>
                <w:lang w:val="uk-UA"/>
              </w:rPr>
              <w:t>-</w:t>
            </w:r>
          </w:p>
        </w:tc>
        <w:tc>
          <w:tcPr>
            <w:tcW w:w="1138" w:type="dxa"/>
            <w:vAlign w:val="center"/>
          </w:tcPr>
          <w:p w:rsidR="001C3ADD" w:rsidRPr="00CC2A8A" w:rsidRDefault="00FE77F9" w:rsidP="009E5CAD">
            <w:pPr>
              <w:spacing w:after="0"/>
              <w:jc w:val="center"/>
              <w:rPr>
                <w:rFonts w:ascii="Times New Roman" w:hAnsi="Times New Roman"/>
                <w:lang w:val="uk-UA"/>
              </w:rPr>
            </w:pPr>
            <w:r>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02.08</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цілей підрозділів 02.01 - 02.07 та для збереження та використання земель природно-заповідного фонду </w:t>
            </w:r>
          </w:p>
        </w:tc>
        <w:tc>
          <w:tcPr>
            <w:tcW w:w="993"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softHyphen/>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A37F5F" w:rsidRDefault="001C3ADD" w:rsidP="009E5CAD">
            <w:pPr>
              <w:pStyle w:val="aa"/>
              <w:spacing w:before="0" w:after="0"/>
              <w:jc w:val="center"/>
              <w:rPr>
                <w:b/>
                <w:lang w:val="uk-UA"/>
              </w:rPr>
            </w:pPr>
            <w:r w:rsidRPr="00A37F5F">
              <w:rPr>
                <w:b/>
                <w:lang w:val="uk-UA"/>
              </w:rPr>
              <w:t>03</w:t>
            </w:r>
          </w:p>
        </w:tc>
        <w:tc>
          <w:tcPr>
            <w:tcW w:w="4958" w:type="dxa"/>
          </w:tcPr>
          <w:p w:rsidR="001C3ADD" w:rsidRPr="00A37F5F" w:rsidRDefault="001C3ADD" w:rsidP="009E5CAD">
            <w:pPr>
              <w:pStyle w:val="aa"/>
              <w:spacing w:before="0" w:after="0"/>
              <w:jc w:val="center"/>
              <w:rPr>
                <w:b/>
                <w:lang w:val="uk-UA"/>
              </w:rPr>
            </w:pPr>
            <w:r w:rsidRPr="00A37F5F">
              <w:rPr>
                <w:b/>
                <w:bCs/>
                <w:lang w:val="uk-UA"/>
              </w:rPr>
              <w:t>Землі громадської забудови</w:t>
            </w:r>
          </w:p>
        </w:tc>
        <w:tc>
          <w:tcPr>
            <w:tcW w:w="993" w:type="dxa"/>
            <w:vAlign w:val="center"/>
          </w:tcPr>
          <w:p w:rsidR="001C3ADD" w:rsidRPr="00CC2A8A" w:rsidRDefault="001C3ADD" w:rsidP="009E5CAD">
            <w:pPr>
              <w:spacing w:after="0"/>
              <w:jc w:val="center"/>
              <w:rPr>
                <w:rFonts w:ascii="Times New Roman" w:hAnsi="Times New Roman"/>
                <w:lang w:val="uk-UA"/>
              </w:rPr>
            </w:pPr>
          </w:p>
        </w:tc>
        <w:tc>
          <w:tcPr>
            <w:tcW w:w="992" w:type="dxa"/>
            <w:vAlign w:val="center"/>
          </w:tcPr>
          <w:p w:rsidR="001C3ADD" w:rsidRPr="00CC2A8A" w:rsidRDefault="001C3ADD" w:rsidP="009E5CAD">
            <w:pPr>
              <w:spacing w:after="0"/>
              <w:jc w:val="center"/>
              <w:rPr>
                <w:rFonts w:ascii="Times New Roman" w:hAnsi="Times New Roman"/>
                <w:lang w:val="uk-UA"/>
              </w:rPr>
            </w:pPr>
          </w:p>
        </w:tc>
        <w:tc>
          <w:tcPr>
            <w:tcW w:w="992" w:type="dxa"/>
            <w:vAlign w:val="center"/>
          </w:tcPr>
          <w:p w:rsidR="001C3ADD" w:rsidRPr="00CC2A8A" w:rsidRDefault="001C3ADD" w:rsidP="009E5CAD">
            <w:pPr>
              <w:spacing w:after="0"/>
              <w:jc w:val="center"/>
              <w:rPr>
                <w:rFonts w:ascii="Times New Roman" w:hAnsi="Times New Roman"/>
                <w:lang w:val="uk-UA"/>
              </w:rPr>
            </w:pPr>
          </w:p>
        </w:tc>
        <w:tc>
          <w:tcPr>
            <w:tcW w:w="1138" w:type="dxa"/>
            <w:vAlign w:val="center"/>
          </w:tcPr>
          <w:p w:rsidR="001C3ADD" w:rsidRPr="00CC2A8A" w:rsidRDefault="001C3ADD" w:rsidP="009E5CAD">
            <w:pPr>
              <w:spacing w:after="0"/>
              <w:jc w:val="center"/>
              <w:rPr>
                <w:rFonts w:ascii="Times New Roman" w:hAnsi="Times New Roman"/>
                <w:lang w:val="uk-UA"/>
              </w:rPr>
            </w:pP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03.01</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будівництва та обслуговування будівель органів державної влади та місцевого самоврядування  </w:t>
            </w:r>
          </w:p>
        </w:tc>
        <w:tc>
          <w:tcPr>
            <w:tcW w:w="993"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0</w:t>
            </w:r>
          </w:p>
        </w:tc>
        <w:tc>
          <w:tcPr>
            <w:tcW w:w="992"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0</w:t>
            </w:r>
          </w:p>
        </w:tc>
        <w:tc>
          <w:tcPr>
            <w:tcW w:w="1138"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03.02</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будівництва та обслуговування будівель закладів</w:t>
            </w:r>
            <w:r w:rsidRPr="00CC2A8A">
              <w:rPr>
                <w:rFonts w:ascii="Times New Roman" w:hAnsi="Times New Roman"/>
                <w:bCs/>
                <w:lang w:val="uk-UA"/>
              </w:rPr>
              <w:t xml:space="preserve"> </w:t>
            </w:r>
            <w:r w:rsidRPr="00CC2A8A">
              <w:rPr>
                <w:rFonts w:ascii="Times New Roman" w:hAnsi="Times New Roman"/>
                <w:lang w:val="uk-UA"/>
              </w:rPr>
              <w:t>освіти </w:t>
            </w:r>
          </w:p>
        </w:tc>
        <w:tc>
          <w:tcPr>
            <w:tcW w:w="993"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0</w:t>
            </w:r>
          </w:p>
        </w:tc>
        <w:tc>
          <w:tcPr>
            <w:tcW w:w="992"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0</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03.03</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будівництва та обслуговування будівель закладів охорони здоров'я та соціальної допомоги </w:t>
            </w:r>
          </w:p>
        </w:tc>
        <w:tc>
          <w:tcPr>
            <w:tcW w:w="993"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0</w:t>
            </w:r>
          </w:p>
        </w:tc>
        <w:tc>
          <w:tcPr>
            <w:tcW w:w="992"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0</w:t>
            </w:r>
          </w:p>
        </w:tc>
        <w:tc>
          <w:tcPr>
            <w:tcW w:w="1138"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03.04</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будівництва та обслуговування будівель громадських та релігійних організацій </w:t>
            </w:r>
          </w:p>
        </w:tc>
        <w:tc>
          <w:tcPr>
            <w:tcW w:w="993"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0</w:t>
            </w:r>
          </w:p>
        </w:tc>
        <w:tc>
          <w:tcPr>
            <w:tcW w:w="992"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0</w:t>
            </w:r>
          </w:p>
        </w:tc>
        <w:tc>
          <w:tcPr>
            <w:tcW w:w="992"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0</w:t>
            </w:r>
          </w:p>
        </w:tc>
        <w:tc>
          <w:tcPr>
            <w:tcW w:w="1138"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0</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03.05</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будівництва та обслуговування будівель закладів культурно-просвітницького обслуговування  </w:t>
            </w:r>
          </w:p>
        </w:tc>
        <w:tc>
          <w:tcPr>
            <w:tcW w:w="993"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0</w:t>
            </w:r>
          </w:p>
        </w:tc>
        <w:tc>
          <w:tcPr>
            <w:tcW w:w="992"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0</w:t>
            </w:r>
          </w:p>
        </w:tc>
        <w:tc>
          <w:tcPr>
            <w:tcW w:w="1138"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03.06</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будівництва та обслуговування будівель екстериторіальних організацій та органів </w:t>
            </w:r>
          </w:p>
        </w:tc>
        <w:tc>
          <w:tcPr>
            <w:tcW w:w="993"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03.07</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будівництва та обслуговування будівель торгівлі </w:t>
            </w:r>
          </w:p>
        </w:tc>
        <w:tc>
          <w:tcPr>
            <w:tcW w:w="993" w:type="dxa"/>
            <w:vAlign w:val="center"/>
          </w:tcPr>
          <w:p w:rsidR="001C3ADD" w:rsidRPr="00CC2A8A" w:rsidRDefault="00FE77F9"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FE77F9"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FE77F9" w:rsidP="009E5CAD">
            <w:pPr>
              <w:spacing w:after="0"/>
              <w:jc w:val="center"/>
              <w:rPr>
                <w:rFonts w:ascii="Times New Roman" w:hAnsi="Times New Roman"/>
                <w:lang w:val="uk-UA"/>
              </w:rPr>
            </w:pPr>
            <w:r>
              <w:rPr>
                <w:rFonts w:ascii="Times New Roman" w:hAnsi="Times New Roman"/>
                <w:lang w:val="uk-UA"/>
              </w:rPr>
              <w:t>-</w:t>
            </w:r>
          </w:p>
        </w:tc>
        <w:tc>
          <w:tcPr>
            <w:tcW w:w="1138" w:type="dxa"/>
            <w:vAlign w:val="center"/>
          </w:tcPr>
          <w:p w:rsidR="001C3ADD" w:rsidRPr="00CC2A8A" w:rsidRDefault="00FE77F9" w:rsidP="009E5CAD">
            <w:pPr>
              <w:spacing w:after="0"/>
              <w:jc w:val="center"/>
              <w:rPr>
                <w:rFonts w:ascii="Times New Roman" w:hAnsi="Times New Roman"/>
                <w:lang w:val="uk-UA"/>
              </w:rPr>
            </w:pPr>
            <w:r>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03.08</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будівництва та обслуговування об'єктів туристичної інфраструктури та закладів громадського харчування </w:t>
            </w:r>
          </w:p>
        </w:tc>
        <w:tc>
          <w:tcPr>
            <w:tcW w:w="993" w:type="dxa"/>
            <w:vAlign w:val="center"/>
          </w:tcPr>
          <w:p w:rsidR="001C3ADD" w:rsidRPr="00CC2A8A" w:rsidRDefault="00FE77F9" w:rsidP="009E5CAD">
            <w:pPr>
              <w:spacing w:after="0"/>
              <w:jc w:val="center"/>
              <w:rPr>
                <w:rFonts w:ascii="Times New Roman" w:hAnsi="Times New Roman"/>
                <w:lang w:val="uk-UA"/>
              </w:rPr>
            </w:pPr>
            <w:r>
              <w:rPr>
                <w:rFonts w:ascii="Times New Roman" w:hAnsi="Times New Roman"/>
                <w:lang w:val="uk-UA"/>
              </w:rPr>
              <w:t xml:space="preserve"> -</w:t>
            </w:r>
          </w:p>
        </w:tc>
        <w:tc>
          <w:tcPr>
            <w:tcW w:w="992" w:type="dxa"/>
            <w:vAlign w:val="center"/>
          </w:tcPr>
          <w:p w:rsidR="001C3ADD" w:rsidRPr="00CC2A8A" w:rsidRDefault="00FE77F9" w:rsidP="009E5CAD">
            <w:pPr>
              <w:spacing w:after="0"/>
              <w:jc w:val="center"/>
              <w:rPr>
                <w:rFonts w:ascii="Times New Roman" w:hAnsi="Times New Roman"/>
                <w:lang w:val="uk-UA"/>
              </w:rPr>
            </w:pPr>
            <w:r>
              <w:rPr>
                <w:rFonts w:ascii="Times New Roman" w:hAnsi="Times New Roman"/>
                <w:lang w:val="uk-UA"/>
              </w:rPr>
              <w:t xml:space="preserve"> -</w:t>
            </w:r>
          </w:p>
        </w:tc>
        <w:tc>
          <w:tcPr>
            <w:tcW w:w="992" w:type="dxa"/>
            <w:vAlign w:val="center"/>
          </w:tcPr>
          <w:p w:rsidR="001C3ADD" w:rsidRPr="00CC2A8A" w:rsidRDefault="00FE77F9" w:rsidP="009E5CAD">
            <w:pPr>
              <w:spacing w:after="0"/>
              <w:jc w:val="center"/>
              <w:rPr>
                <w:rFonts w:ascii="Times New Roman" w:hAnsi="Times New Roman"/>
                <w:lang w:val="uk-UA"/>
              </w:rPr>
            </w:pPr>
            <w:r>
              <w:rPr>
                <w:rFonts w:ascii="Times New Roman" w:hAnsi="Times New Roman"/>
                <w:lang w:val="uk-UA"/>
              </w:rPr>
              <w:t xml:space="preserve"> -</w:t>
            </w:r>
          </w:p>
        </w:tc>
        <w:tc>
          <w:tcPr>
            <w:tcW w:w="1138" w:type="dxa"/>
            <w:vAlign w:val="center"/>
          </w:tcPr>
          <w:p w:rsidR="001C3ADD" w:rsidRPr="00CC2A8A" w:rsidRDefault="00FE77F9" w:rsidP="009E5CAD">
            <w:pPr>
              <w:spacing w:after="0"/>
              <w:jc w:val="center"/>
              <w:rPr>
                <w:rFonts w:ascii="Times New Roman" w:hAnsi="Times New Roman"/>
                <w:lang w:val="uk-UA"/>
              </w:rPr>
            </w:pPr>
            <w:r>
              <w:rPr>
                <w:rFonts w:ascii="Times New Roman" w:hAnsi="Times New Roman"/>
                <w:lang w:val="uk-UA"/>
              </w:rPr>
              <w:t xml:space="preserve"> -</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03.09</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будівництва та обслуговування будівель кредитно-фінансових установ </w:t>
            </w:r>
          </w:p>
        </w:tc>
        <w:tc>
          <w:tcPr>
            <w:tcW w:w="993" w:type="dxa"/>
            <w:vAlign w:val="center"/>
          </w:tcPr>
          <w:p w:rsidR="001C3ADD" w:rsidRPr="00CC2A8A" w:rsidRDefault="00FE77F9" w:rsidP="009E5CAD">
            <w:pPr>
              <w:spacing w:after="0"/>
              <w:jc w:val="center"/>
              <w:rPr>
                <w:rFonts w:ascii="Times New Roman" w:hAnsi="Times New Roman"/>
                <w:lang w:val="uk-UA"/>
              </w:rPr>
            </w:pPr>
            <w:r>
              <w:rPr>
                <w:rFonts w:ascii="Times New Roman" w:hAnsi="Times New Roman"/>
                <w:lang w:val="uk-UA"/>
              </w:rPr>
              <w:t xml:space="preserve"> -</w:t>
            </w:r>
          </w:p>
        </w:tc>
        <w:tc>
          <w:tcPr>
            <w:tcW w:w="992" w:type="dxa"/>
            <w:vAlign w:val="center"/>
          </w:tcPr>
          <w:p w:rsidR="001C3ADD" w:rsidRPr="00CC2A8A" w:rsidRDefault="00FE77F9" w:rsidP="009E5CAD">
            <w:pPr>
              <w:spacing w:after="0"/>
              <w:jc w:val="center"/>
              <w:rPr>
                <w:rFonts w:ascii="Times New Roman" w:hAnsi="Times New Roman"/>
                <w:lang w:val="uk-UA"/>
              </w:rPr>
            </w:pPr>
            <w:r>
              <w:rPr>
                <w:rFonts w:ascii="Times New Roman" w:hAnsi="Times New Roman"/>
                <w:lang w:val="uk-UA"/>
              </w:rPr>
              <w:t xml:space="preserve"> -</w:t>
            </w:r>
          </w:p>
        </w:tc>
        <w:tc>
          <w:tcPr>
            <w:tcW w:w="992" w:type="dxa"/>
            <w:vAlign w:val="center"/>
          </w:tcPr>
          <w:p w:rsidR="001C3ADD" w:rsidRPr="00CC2A8A" w:rsidRDefault="00FE77F9" w:rsidP="009E5CAD">
            <w:pPr>
              <w:spacing w:after="0"/>
              <w:jc w:val="center"/>
              <w:rPr>
                <w:rFonts w:ascii="Times New Roman" w:hAnsi="Times New Roman"/>
                <w:lang w:val="uk-UA"/>
              </w:rPr>
            </w:pPr>
            <w:r>
              <w:rPr>
                <w:rFonts w:ascii="Times New Roman" w:hAnsi="Times New Roman"/>
                <w:lang w:val="uk-UA"/>
              </w:rPr>
              <w:t xml:space="preserve"> -</w:t>
            </w:r>
          </w:p>
        </w:tc>
        <w:tc>
          <w:tcPr>
            <w:tcW w:w="1138" w:type="dxa"/>
            <w:vAlign w:val="center"/>
          </w:tcPr>
          <w:p w:rsidR="001C3ADD" w:rsidRPr="00CC2A8A" w:rsidRDefault="00FE77F9" w:rsidP="009E5CAD">
            <w:pPr>
              <w:spacing w:after="0"/>
              <w:jc w:val="center"/>
              <w:rPr>
                <w:rFonts w:ascii="Times New Roman" w:hAnsi="Times New Roman"/>
                <w:lang w:val="uk-UA"/>
              </w:rPr>
            </w:pPr>
            <w:r>
              <w:rPr>
                <w:rFonts w:ascii="Times New Roman" w:hAnsi="Times New Roman"/>
                <w:lang w:val="uk-UA"/>
              </w:rPr>
              <w:t xml:space="preserve"> -</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03.10</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будівництва та обслуговування будівель ринкової інфраструктури </w:t>
            </w:r>
          </w:p>
        </w:tc>
        <w:tc>
          <w:tcPr>
            <w:tcW w:w="993" w:type="dxa"/>
            <w:vAlign w:val="center"/>
          </w:tcPr>
          <w:p w:rsidR="001C3ADD" w:rsidRPr="00CC2A8A" w:rsidRDefault="00FE77F9" w:rsidP="009E5CAD">
            <w:pPr>
              <w:spacing w:after="0"/>
              <w:jc w:val="center"/>
              <w:rPr>
                <w:rFonts w:ascii="Times New Roman" w:hAnsi="Times New Roman"/>
                <w:lang w:val="uk-UA"/>
              </w:rPr>
            </w:pPr>
            <w:r>
              <w:rPr>
                <w:rFonts w:ascii="Times New Roman" w:hAnsi="Times New Roman"/>
                <w:lang w:val="uk-UA"/>
              </w:rPr>
              <w:t xml:space="preserve"> -</w:t>
            </w:r>
          </w:p>
        </w:tc>
        <w:tc>
          <w:tcPr>
            <w:tcW w:w="992" w:type="dxa"/>
            <w:vAlign w:val="center"/>
          </w:tcPr>
          <w:p w:rsidR="001C3ADD" w:rsidRPr="00CC2A8A" w:rsidRDefault="00FE77F9" w:rsidP="009E5CAD">
            <w:pPr>
              <w:spacing w:after="0"/>
              <w:jc w:val="center"/>
              <w:rPr>
                <w:rFonts w:ascii="Times New Roman" w:hAnsi="Times New Roman"/>
                <w:lang w:val="uk-UA"/>
              </w:rPr>
            </w:pPr>
            <w:r>
              <w:rPr>
                <w:rFonts w:ascii="Times New Roman" w:hAnsi="Times New Roman"/>
                <w:lang w:val="uk-UA"/>
              </w:rPr>
              <w:t xml:space="preserve"> -</w:t>
            </w:r>
          </w:p>
        </w:tc>
        <w:tc>
          <w:tcPr>
            <w:tcW w:w="992" w:type="dxa"/>
            <w:vAlign w:val="center"/>
          </w:tcPr>
          <w:p w:rsidR="001C3ADD" w:rsidRPr="00CC2A8A" w:rsidRDefault="00FE77F9" w:rsidP="009E5CAD">
            <w:pPr>
              <w:spacing w:after="0"/>
              <w:jc w:val="center"/>
              <w:rPr>
                <w:rFonts w:ascii="Times New Roman" w:hAnsi="Times New Roman"/>
                <w:lang w:val="uk-UA"/>
              </w:rPr>
            </w:pPr>
            <w:r>
              <w:rPr>
                <w:rFonts w:ascii="Times New Roman" w:hAnsi="Times New Roman"/>
                <w:lang w:val="uk-UA"/>
              </w:rPr>
              <w:t xml:space="preserve"> -</w:t>
            </w:r>
          </w:p>
        </w:tc>
        <w:tc>
          <w:tcPr>
            <w:tcW w:w="1138" w:type="dxa"/>
            <w:vAlign w:val="center"/>
          </w:tcPr>
          <w:p w:rsidR="001C3ADD" w:rsidRPr="00CC2A8A" w:rsidRDefault="00FE77F9" w:rsidP="009E5CAD">
            <w:pPr>
              <w:spacing w:after="0"/>
              <w:jc w:val="center"/>
              <w:rPr>
                <w:rFonts w:ascii="Times New Roman" w:hAnsi="Times New Roman"/>
                <w:lang w:val="uk-UA"/>
              </w:rPr>
            </w:pPr>
            <w:r>
              <w:rPr>
                <w:rFonts w:ascii="Times New Roman" w:hAnsi="Times New Roman"/>
                <w:lang w:val="uk-UA"/>
              </w:rPr>
              <w:t xml:space="preserve"> -</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03.11</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будівництва та обслуговування будівель і споруд закладів науки </w:t>
            </w:r>
          </w:p>
        </w:tc>
        <w:tc>
          <w:tcPr>
            <w:tcW w:w="993" w:type="dxa"/>
            <w:vAlign w:val="center"/>
          </w:tcPr>
          <w:p w:rsidR="001C3ADD" w:rsidRPr="00CC2A8A" w:rsidRDefault="00FE77F9" w:rsidP="009E5CAD">
            <w:pPr>
              <w:spacing w:after="0"/>
              <w:jc w:val="center"/>
              <w:rPr>
                <w:rFonts w:ascii="Times New Roman" w:hAnsi="Times New Roman"/>
                <w:lang w:val="uk-UA"/>
              </w:rPr>
            </w:pPr>
            <w:r>
              <w:rPr>
                <w:rFonts w:ascii="Times New Roman" w:hAnsi="Times New Roman"/>
                <w:lang w:val="uk-UA"/>
              </w:rPr>
              <w:t xml:space="preserve"> -</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FE77F9" w:rsidP="009E5CAD">
            <w:pPr>
              <w:spacing w:after="0"/>
              <w:jc w:val="center"/>
              <w:rPr>
                <w:rFonts w:ascii="Times New Roman" w:hAnsi="Times New Roman"/>
                <w:lang w:val="uk-UA"/>
              </w:rPr>
            </w:pPr>
            <w:r>
              <w:rPr>
                <w:rFonts w:ascii="Times New Roman" w:hAnsi="Times New Roman"/>
                <w:lang w:val="uk-UA"/>
              </w:rPr>
              <w:t xml:space="preserve"> -</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03.12</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будівництва та обслуговування будівель закладів комунального обслуговування </w:t>
            </w:r>
          </w:p>
        </w:tc>
        <w:tc>
          <w:tcPr>
            <w:tcW w:w="993" w:type="dxa"/>
            <w:vAlign w:val="center"/>
          </w:tcPr>
          <w:p w:rsidR="001C3ADD" w:rsidRPr="00CC2A8A" w:rsidRDefault="00FE77F9" w:rsidP="009E5CAD">
            <w:pPr>
              <w:spacing w:after="0"/>
              <w:jc w:val="center"/>
              <w:rPr>
                <w:rFonts w:ascii="Times New Roman" w:hAnsi="Times New Roman"/>
                <w:lang w:val="uk-UA"/>
              </w:rPr>
            </w:pPr>
            <w:r>
              <w:rPr>
                <w:rFonts w:ascii="Times New Roman" w:hAnsi="Times New Roman"/>
                <w:lang w:val="uk-UA"/>
              </w:rPr>
              <w:t xml:space="preserve"> -</w:t>
            </w:r>
          </w:p>
        </w:tc>
        <w:tc>
          <w:tcPr>
            <w:tcW w:w="992"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FE77F9" w:rsidP="009E5CAD">
            <w:pPr>
              <w:spacing w:after="0"/>
              <w:jc w:val="center"/>
              <w:rPr>
                <w:rFonts w:ascii="Times New Roman" w:hAnsi="Times New Roman"/>
                <w:lang w:val="uk-UA"/>
              </w:rPr>
            </w:pPr>
            <w:r>
              <w:rPr>
                <w:rFonts w:ascii="Times New Roman" w:hAnsi="Times New Roman"/>
                <w:lang w:val="uk-UA"/>
              </w:rPr>
              <w:t xml:space="preserve"> -</w:t>
            </w:r>
          </w:p>
        </w:tc>
        <w:tc>
          <w:tcPr>
            <w:tcW w:w="1138"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03.13</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будівництва та обслуговування будівель закладів побутового обслуговування  </w:t>
            </w:r>
          </w:p>
        </w:tc>
        <w:tc>
          <w:tcPr>
            <w:tcW w:w="993" w:type="dxa"/>
            <w:vAlign w:val="center"/>
          </w:tcPr>
          <w:p w:rsidR="001C3ADD" w:rsidRPr="00CC2A8A" w:rsidRDefault="00FE77F9" w:rsidP="009E5CAD">
            <w:pPr>
              <w:spacing w:after="0"/>
              <w:jc w:val="center"/>
              <w:rPr>
                <w:rFonts w:ascii="Times New Roman" w:hAnsi="Times New Roman"/>
                <w:lang w:val="uk-UA"/>
              </w:rPr>
            </w:pPr>
            <w:r>
              <w:rPr>
                <w:rFonts w:ascii="Times New Roman" w:hAnsi="Times New Roman"/>
                <w:lang w:val="uk-UA"/>
              </w:rPr>
              <w:t xml:space="preserve"> -</w:t>
            </w:r>
          </w:p>
        </w:tc>
        <w:tc>
          <w:tcPr>
            <w:tcW w:w="992" w:type="dxa"/>
            <w:vAlign w:val="center"/>
          </w:tcPr>
          <w:p w:rsidR="001C3ADD" w:rsidRPr="00CC2A8A" w:rsidRDefault="00FE77F9" w:rsidP="009E5CAD">
            <w:pPr>
              <w:spacing w:after="0"/>
              <w:jc w:val="center"/>
              <w:rPr>
                <w:rFonts w:ascii="Times New Roman" w:hAnsi="Times New Roman"/>
                <w:lang w:val="uk-UA"/>
              </w:rPr>
            </w:pPr>
            <w:r>
              <w:rPr>
                <w:rFonts w:ascii="Times New Roman" w:hAnsi="Times New Roman"/>
                <w:lang w:val="uk-UA"/>
              </w:rPr>
              <w:t xml:space="preserve"> -</w:t>
            </w:r>
          </w:p>
        </w:tc>
        <w:tc>
          <w:tcPr>
            <w:tcW w:w="992" w:type="dxa"/>
            <w:vAlign w:val="center"/>
          </w:tcPr>
          <w:p w:rsidR="001C3ADD" w:rsidRPr="00CC2A8A" w:rsidRDefault="00FE77F9" w:rsidP="009E5CAD">
            <w:pPr>
              <w:spacing w:after="0"/>
              <w:jc w:val="center"/>
              <w:rPr>
                <w:rFonts w:ascii="Times New Roman" w:hAnsi="Times New Roman"/>
                <w:lang w:val="uk-UA"/>
              </w:rPr>
            </w:pPr>
            <w:r>
              <w:rPr>
                <w:rFonts w:ascii="Times New Roman" w:hAnsi="Times New Roman"/>
                <w:lang w:val="uk-UA"/>
              </w:rPr>
              <w:t xml:space="preserve"> -</w:t>
            </w:r>
          </w:p>
        </w:tc>
        <w:tc>
          <w:tcPr>
            <w:tcW w:w="1138" w:type="dxa"/>
            <w:vAlign w:val="center"/>
          </w:tcPr>
          <w:p w:rsidR="001C3ADD" w:rsidRPr="00CC2A8A" w:rsidRDefault="00FE77F9" w:rsidP="009E5CAD">
            <w:pPr>
              <w:spacing w:after="0"/>
              <w:jc w:val="center"/>
              <w:rPr>
                <w:rFonts w:ascii="Times New Roman" w:hAnsi="Times New Roman"/>
                <w:lang w:val="uk-UA"/>
              </w:rPr>
            </w:pPr>
            <w:r>
              <w:rPr>
                <w:rFonts w:ascii="Times New Roman" w:hAnsi="Times New Roman"/>
                <w:lang w:val="uk-UA"/>
              </w:rPr>
              <w:t xml:space="preserve"> -</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lastRenderedPageBreak/>
              <w:t>03.14</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розміщення та постійної діяльності органів МНС</w:t>
            </w:r>
          </w:p>
        </w:tc>
        <w:tc>
          <w:tcPr>
            <w:tcW w:w="993" w:type="dxa"/>
            <w:vAlign w:val="center"/>
          </w:tcPr>
          <w:p w:rsidR="001C3ADD" w:rsidRPr="00CC2A8A" w:rsidRDefault="003C773F" w:rsidP="009E5CAD">
            <w:pPr>
              <w:spacing w:after="0"/>
              <w:jc w:val="center"/>
              <w:rPr>
                <w:rFonts w:ascii="Times New Roman" w:hAnsi="Times New Roman"/>
                <w:lang w:val="uk-UA"/>
              </w:rPr>
            </w:pPr>
            <w:r>
              <w:rPr>
                <w:rFonts w:ascii="Times New Roman" w:hAnsi="Times New Roman"/>
                <w:lang w:val="uk-UA"/>
              </w:rPr>
              <w:t xml:space="preserve"> -</w:t>
            </w:r>
          </w:p>
        </w:tc>
        <w:tc>
          <w:tcPr>
            <w:tcW w:w="992"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3C773F" w:rsidP="009E5CAD">
            <w:pPr>
              <w:spacing w:after="0"/>
              <w:jc w:val="center"/>
              <w:rPr>
                <w:rFonts w:ascii="Times New Roman" w:hAnsi="Times New Roman"/>
                <w:lang w:val="uk-UA"/>
              </w:rPr>
            </w:pPr>
            <w:r>
              <w:rPr>
                <w:rFonts w:ascii="Times New Roman" w:hAnsi="Times New Roman"/>
                <w:lang w:val="uk-UA"/>
              </w:rPr>
              <w:t xml:space="preserve"> -</w:t>
            </w:r>
          </w:p>
        </w:tc>
        <w:tc>
          <w:tcPr>
            <w:tcW w:w="1138"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03.15</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будівництва та обслуговування інших будівель громадської забудови  </w:t>
            </w:r>
          </w:p>
        </w:tc>
        <w:tc>
          <w:tcPr>
            <w:tcW w:w="993" w:type="dxa"/>
            <w:vAlign w:val="center"/>
          </w:tcPr>
          <w:p w:rsidR="001C3ADD" w:rsidRPr="00CC2A8A" w:rsidRDefault="003C773F" w:rsidP="009E5CAD">
            <w:pPr>
              <w:spacing w:after="0"/>
              <w:jc w:val="center"/>
              <w:rPr>
                <w:rFonts w:ascii="Times New Roman" w:hAnsi="Times New Roman"/>
                <w:lang w:val="uk-UA"/>
              </w:rPr>
            </w:pPr>
            <w:r>
              <w:rPr>
                <w:rFonts w:ascii="Times New Roman" w:hAnsi="Times New Roman"/>
                <w:lang w:val="uk-UA"/>
              </w:rPr>
              <w:t xml:space="preserve"> -</w:t>
            </w:r>
          </w:p>
        </w:tc>
        <w:tc>
          <w:tcPr>
            <w:tcW w:w="992" w:type="dxa"/>
            <w:vAlign w:val="center"/>
          </w:tcPr>
          <w:p w:rsidR="001C3ADD" w:rsidRPr="00CC2A8A" w:rsidRDefault="003C773F" w:rsidP="009E5CAD">
            <w:pPr>
              <w:spacing w:after="0"/>
              <w:jc w:val="center"/>
              <w:rPr>
                <w:rFonts w:ascii="Times New Roman" w:hAnsi="Times New Roman"/>
                <w:lang w:val="uk-UA"/>
              </w:rPr>
            </w:pPr>
            <w:r>
              <w:rPr>
                <w:rFonts w:ascii="Times New Roman" w:hAnsi="Times New Roman"/>
                <w:lang w:val="uk-UA"/>
              </w:rPr>
              <w:t xml:space="preserve"> -</w:t>
            </w:r>
          </w:p>
        </w:tc>
        <w:tc>
          <w:tcPr>
            <w:tcW w:w="992" w:type="dxa"/>
            <w:vAlign w:val="center"/>
          </w:tcPr>
          <w:p w:rsidR="001C3ADD" w:rsidRPr="00CC2A8A" w:rsidRDefault="003C773F" w:rsidP="009E5CAD">
            <w:pPr>
              <w:spacing w:after="0"/>
              <w:jc w:val="center"/>
              <w:rPr>
                <w:rFonts w:ascii="Times New Roman" w:hAnsi="Times New Roman"/>
                <w:lang w:val="uk-UA"/>
              </w:rPr>
            </w:pPr>
            <w:r>
              <w:rPr>
                <w:rFonts w:ascii="Times New Roman" w:hAnsi="Times New Roman"/>
                <w:lang w:val="uk-UA"/>
              </w:rPr>
              <w:t xml:space="preserve"> -</w:t>
            </w:r>
          </w:p>
        </w:tc>
        <w:tc>
          <w:tcPr>
            <w:tcW w:w="1138" w:type="dxa"/>
            <w:vAlign w:val="center"/>
          </w:tcPr>
          <w:p w:rsidR="001C3ADD" w:rsidRPr="00CC2A8A" w:rsidRDefault="003C773F" w:rsidP="009E5CAD">
            <w:pPr>
              <w:spacing w:after="0"/>
              <w:jc w:val="center"/>
              <w:rPr>
                <w:rFonts w:ascii="Times New Roman" w:hAnsi="Times New Roman"/>
                <w:lang w:val="uk-UA"/>
              </w:rPr>
            </w:pPr>
            <w:r>
              <w:rPr>
                <w:rFonts w:ascii="Times New Roman" w:hAnsi="Times New Roman"/>
                <w:lang w:val="uk-UA"/>
              </w:rPr>
              <w:t xml:space="preserve"> -</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03.16</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цілей підрозділів 03.01 - 03.15 та для збереження та використання земель природно-заповідного фонду</w:t>
            </w:r>
          </w:p>
        </w:tc>
        <w:tc>
          <w:tcPr>
            <w:tcW w:w="993"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A37F5F" w:rsidRDefault="001C3ADD" w:rsidP="009E5CAD">
            <w:pPr>
              <w:pStyle w:val="aa"/>
              <w:spacing w:before="0" w:after="0"/>
              <w:jc w:val="center"/>
              <w:rPr>
                <w:b/>
                <w:lang w:val="uk-UA"/>
              </w:rPr>
            </w:pPr>
            <w:r w:rsidRPr="00A37F5F">
              <w:rPr>
                <w:b/>
                <w:lang w:val="uk-UA"/>
              </w:rPr>
              <w:t>04</w:t>
            </w:r>
          </w:p>
        </w:tc>
        <w:tc>
          <w:tcPr>
            <w:tcW w:w="4958" w:type="dxa"/>
          </w:tcPr>
          <w:p w:rsidR="001C3ADD" w:rsidRPr="00A37F5F" w:rsidRDefault="001C3ADD" w:rsidP="009E5CAD">
            <w:pPr>
              <w:pStyle w:val="aa"/>
              <w:spacing w:before="0" w:after="0"/>
              <w:jc w:val="center"/>
              <w:rPr>
                <w:b/>
                <w:lang w:val="uk-UA"/>
              </w:rPr>
            </w:pPr>
            <w:r w:rsidRPr="00A37F5F">
              <w:rPr>
                <w:b/>
                <w:bCs/>
                <w:lang w:val="uk-UA"/>
              </w:rPr>
              <w:t>Землі природно-заповідного фонду</w:t>
            </w:r>
          </w:p>
        </w:tc>
        <w:tc>
          <w:tcPr>
            <w:tcW w:w="993" w:type="dxa"/>
            <w:vAlign w:val="center"/>
          </w:tcPr>
          <w:p w:rsidR="001C3ADD" w:rsidRPr="00CC2A8A" w:rsidRDefault="001C3ADD" w:rsidP="009E5CAD">
            <w:pPr>
              <w:spacing w:after="0"/>
              <w:jc w:val="center"/>
              <w:rPr>
                <w:rFonts w:ascii="Times New Roman" w:hAnsi="Times New Roman"/>
                <w:lang w:val="uk-UA"/>
              </w:rPr>
            </w:pPr>
          </w:p>
        </w:tc>
        <w:tc>
          <w:tcPr>
            <w:tcW w:w="992" w:type="dxa"/>
            <w:vAlign w:val="center"/>
          </w:tcPr>
          <w:p w:rsidR="001C3ADD" w:rsidRPr="00CC2A8A" w:rsidRDefault="001C3ADD" w:rsidP="009E5CAD">
            <w:pPr>
              <w:spacing w:after="0"/>
              <w:jc w:val="center"/>
              <w:rPr>
                <w:rFonts w:ascii="Times New Roman" w:hAnsi="Times New Roman"/>
                <w:lang w:val="uk-UA"/>
              </w:rPr>
            </w:pPr>
          </w:p>
        </w:tc>
        <w:tc>
          <w:tcPr>
            <w:tcW w:w="992" w:type="dxa"/>
            <w:vAlign w:val="center"/>
          </w:tcPr>
          <w:p w:rsidR="001C3ADD" w:rsidRPr="00CC2A8A" w:rsidRDefault="001C3ADD" w:rsidP="009E5CAD">
            <w:pPr>
              <w:spacing w:after="0"/>
              <w:jc w:val="center"/>
              <w:rPr>
                <w:rFonts w:ascii="Times New Roman" w:hAnsi="Times New Roman"/>
                <w:lang w:val="uk-UA"/>
              </w:rPr>
            </w:pPr>
          </w:p>
        </w:tc>
        <w:tc>
          <w:tcPr>
            <w:tcW w:w="1138" w:type="dxa"/>
            <w:vAlign w:val="center"/>
          </w:tcPr>
          <w:p w:rsidR="001C3ADD" w:rsidRPr="00CC2A8A" w:rsidRDefault="001C3ADD" w:rsidP="009E5CAD">
            <w:pPr>
              <w:spacing w:after="0"/>
              <w:jc w:val="center"/>
              <w:rPr>
                <w:rFonts w:ascii="Times New Roman" w:hAnsi="Times New Roman"/>
                <w:lang w:val="uk-UA"/>
              </w:rPr>
            </w:pP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04.01</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збереження та використання біосферних заповідників </w:t>
            </w:r>
          </w:p>
        </w:tc>
        <w:tc>
          <w:tcPr>
            <w:tcW w:w="993"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04.02</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збереження та використання природних заповідників </w:t>
            </w:r>
          </w:p>
        </w:tc>
        <w:tc>
          <w:tcPr>
            <w:tcW w:w="993"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04.03</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збереження та використання національних природних парків </w:t>
            </w:r>
          </w:p>
        </w:tc>
        <w:tc>
          <w:tcPr>
            <w:tcW w:w="993"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04.04</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збереження та використання ботанічних садів </w:t>
            </w:r>
          </w:p>
        </w:tc>
        <w:tc>
          <w:tcPr>
            <w:tcW w:w="993"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04.05</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збереження та використання зоологічних парків </w:t>
            </w:r>
          </w:p>
        </w:tc>
        <w:tc>
          <w:tcPr>
            <w:tcW w:w="993"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04.06</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збереження та використання дендрологічних парків </w:t>
            </w:r>
          </w:p>
        </w:tc>
        <w:tc>
          <w:tcPr>
            <w:tcW w:w="993"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04.07</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збереження та використання парків-пам'яток садово-паркового мистецтва </w:t>
            </w:r>
          </w:p>
        </w:tc>
        <w:tc>
          <w:tcPr>
            <w:tcW w:w="993"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04.08</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збереження та використання заказників </w:t>
            </w:r>
          </w:p>
        </w:tc>
        <w:tc>
          <w:tcPr>
            <w:tcW w:w="993"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04.09</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збереження та використання заповідних урочищ </w:t>
            </w:r>
          </w:p>
        </w:tc>
        <w:tc>
          <w:tcPr>
            <w:tcW w:w="993"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04.10</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збереження та використання пам'яток природи </w:t>
            </w:r>
          </w:p>
        </w:tc>
        <w:tc>
          <w:tcPr>
            <w:tcW w:w="993"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04.11</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збереження та використання регіональних ландшафтних парків </w:t>
            </w:r>
          </w:p>
        </w:tc>
        <w:tc>
          <w:tcPr>
            <w:tcW w:w="993"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A37F5F" w:rsidRDefault="001C3ADD" w:rsidP="009E5CAD">
            <w:pPr>
              <w:pStyle w:val="aa"/>
              <w:spacing w:before="0" w:after="0"/>
              <w:jc w:val="center"/>
              <w:rPr>
                <w:b/>
                <w:lang w:val="uk-UA"/>
              </w:rPr>
            </w:pPr>
            <w:r w:rsidRPr="00A37F5F">
              <w:rPr>
                <w:b/>
                <w:lang w:val="uk-UA"/>
              </w:rPr>
              <w:t>05</w:t>
            </w:r>
          </w:p>
        </w:tc>
        <w:tc>
          <w:tcPr>
            <w:tcW w:w="4958" w:type="dxa"/>
          </w:tcPr>
          <w:p w:rsidR="001C3ADD" w:rsidRPr="00A37F5F" w:rsidRDefault="001C3ADD" w:rsidP="009E5CAD">
            <w:pPr>
              <w:pStyle w:val="aa"/>
              <w:spacing w:before="0" w:after="0"/>
              <w:rPr>
                <w:b/>
                <w:lang w:val="uk-UA"/>
              </w:rPr>
            </w:pPr>
            <w:r w:rsidRPr="00A37F5F">
              <w:rPr>
                <w:b/>
                <w:bCs/>
                <w:lang w:val="uk-UA"/>
              </w:rPr>
              <w:t>Землі іншого природоохоронного призначення</w:t>
            </w:r>
            <w:r w:rsidRPr="00A37F5F">
              <w:rPr>
                <w:b/>
                <w:lang w:val="uk-UA"/>
              </w:rPr>
              <w:t xml:space="preserve"> </w:t>
            </w:r>
          </w:p>
        </w:tc>
        <w:tc>
          <w:tcPr>
            <w:tcW w:w="993"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w:t>
            </w:r>
          </w:p>
        </w:tc>
      </w:tr>
      <w:tr w:rsidR="001C3ADD" w:rsidTr="009E5CAD">
        <w:tc>
          <w:tcPr>
            <w:tcW w:w="992" w:type="dxa"/>
          </w:tcPr>
          <w:p w:rsidR="001C3ADD" w:rsidRPr="00A37F5F" w:rsidRDefault="001C3ADD" w:rsidP="009E5CAD">
            <w:pPr>
              <w:pStyle w:val="aa"/>
              <w:spacing w:before="0" w:after="0"/>
              <w:jc w:val="center"/>
              <w:rPr>
                <w:b/>
                <w:lang w:val="uk-UA"/>
              </w:rPr>
            </w:pPr>
            <w:r w:rsidRPr="00A37F5F">
              <w:rPr>
                <w:b/>
                <w:lang w:val="uk-UA"/>
              </w:rPr>
              <w:t>06</w:t>
            </w:r>
          </w:p>
        </w:tc>
        <w:tc>
          <w:tcPr>
            <w:tcW w:w="4958" w:type="dxa"/>
          </w:tcPr>
          <w:p w:rsidR="001C3ADD" w:rsidRPr="00A37F5F" w:rsidRDefault="001C3ADD" w:rsidP="009E5CAD">
            <w:pPr>
              <w:pStyle w:val="aa"/>
              <w:spacing w:before="0" w:after="0"/>
              <w:jc w:val="center"/>
              <w:rPr>
                <w:b/>
                <w:lang w:val="uk-UA"/>
              </w:rPr>
            </w:pPr>
            <w:r w:rsidRPr="00A37F5F">
              <w:rPr>
                <w:b/>
                <w:bCs/>
                <w:lang w:val="uk-UA"/>
              </w:rPr>
              <w:t xml:space="preserve">Землі оздоровчого призначення </w:t>
            </w:r>
            <w:r w:rsidRPr="00A37F5F">
              <w:rPr>
                <w:b/>
                <w:lang w:val="uk-UA"/>
              </w:rPr>
              <w:t>(землі, що мають природні лікувальні властивості, які використовуються або можуть використовуватися для профілактики захворювань і лікування людей)</w:t>
            </w:r>
          </w:p>
        </w:tc>
        <w:tc>
          <w:tcPr>
            <w:tcW w:w="993" w:type="dxa"/>
            <w:vAlign w:val="center"/>
          </w:tcPr>
          <w:p w:rsidR="001C3ADD" w:rsidRPr="00CC2A8A" w:rsidRDefault="001C3ADD" w:rsidP="009E5CAD">
            <w:pPr>
              <w:spacing w:after="0"/>
              <w:jc w:val="center"/>
              <w:rPr>
                <w:rFonts w:ascii="Times New Roman" w:hAnsi="Times New Roman"/>
                <w:lang w:val="uk-UA"/>
              </w:rPr>
            </w:pPr>
          </w:p>
        </w:tc>
        <w:tc>
          <w:tcPr>
            <w:tcW w:w="992" w:type="dxa"/>
            <w:vAlign w:val="center"/>
          </w:tcPr>
          <w:p w:rsidR="001C3ADD" w:rsidRPr="00CC2A8A" w:rsidRDefault="001C3ADD" w:rsidP="009E5CAD">
            <w:pPr>
              <w:spacing w:after="0"/>
              <w:jc w:val="center"/>
              <w:rPr>
                <w:rFonts w:ascii="Times New Roman" w:hAnsi="Times New Roman"/>
                <w:lang w:val="uk-UA"/>
              </w:rPr>
            </w:pPr>
          </w:p>
        </w:tc>
        <w:tc>
          <w:tcPr>
            <w:tcW w:w="992" w:type="dxa"/>
            <w:vAlign w:val="center"/>
          </w:tcPr>
          <w:p w:rsidR="001C3ADD" w:rsidRPr="00CC2A8A" w:rsidRDefault="001C3ADD" w:rsidP="009E5CAD">
            <w:pPr>
              <w:spacing w:after="0"/>
              <w:jc w:val="center"/>
              <w:rPr>
                <w:rFonts w:ascii="Times New Roman" w:hAnsi="Times New Roman"/>
                <w:lang w:val="uk-UA"/>
              </w:rPr>
            </w:pPr>
          </w:p>
        </w:tc>
        <w:tc>
          <w:tcPr>
            <w:tcW w:w="1138" w:type="dxa"/>
            <w:vAlign w:val="center"/>
          </w:tcPr>
          <w:p w:rsidR="001C3ADD" w:rsidRPr="00CC2A8A" w:rsidRDefault="001C3ADD" w:rsidP="009E5CAD">
            <w:pPr>
              <w:spacing w:after="0"/>
              <w:jc w:val="center"/>
              <w:rPr>
                <w:rFonts w:ascii="Times New Roman" w:hAnsi="Times New Roman"/>
                <w:lang w:val="uk-UA"/>
              </w:rPr>
            </w:pP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06.01</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будівництва і обслуговування санаторно-оздоровчих закладів </w:t>
            </w:r>
          </w:p>
        </w:tc>
        <w:tc>
          <w:tcPr>
            <w:tcW w:w="993"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06.02</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розробки родовищ природних лікувальних ресурсів </w:t>
            </w:r>
          </w:p>
        </w:tc>
        <w:tc>
          <w:tcPr>
            <w:tcW w:w="993"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06.03</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інших оздоровчих цілей </w:t>
            </w:r>
          </w:p>
        </w:tc>
        <w:tc>
          <w:tcPr>
            <w:tcW w:w="993" w:type="dxa"/>
            <w:vAlign w:val="center"/>
          </w:tcPr>
          <w:p w:rsidR="001C3ADD" w:rsidRPr="00CC2A8A" w:rsidRDefault="003C773F" w:rsidP="009E5CAD">
            <w:pPr>
              <w:spacing w:after="0"/>
              <w:jc w:val="center"/>
              <w:rPr>
                <w:rFonts w:ascii="Times New Roman" w:hAnsi="Times New Roman"/>
                <w:lang w:val="uk-UA"/>
              </w:rPr>
            </w:pPr>
            <w:r>
              <w:rPr>
                <w:rFonts w:ascii="Times New Roman" w:hAnsi="Times New Roman"/>
                <w:lang w:val="uk-UA"/>
              </w:rPr>
              <w:t xml:space="preserve"> -</w:t>
            </w:r>
          </w:p>
        </w:tc>
        <w:tc>
          <w:tcPr>
            <w:tcW w:w="992" w:type="dxa"/>
            <w:vAlign w:val="center"/>
          </w:tcPr>
          <w:p w:rsidR="001C3ADD" w:rsidRPr="00CC2A8A" w:rsidRDefault="003C773F" w:rsidP="009E5CAD">
            <w:pPr>
              <w:spacing w:after="0"/>
              <w:jc w:val="center"/>
              <w:rPr>
                <w:rFonts w:ascii="Times New Roman" w:hAnsi="Times New Roman"/>
                <w:lang w:val="uk-UA"/>
              </w:rPr>
            </w:pPr>
            <w:r>
              <w:rPr>
                <w:rFonts w:ascii="Times New Roman" w:hAnsi="Times New Roman"/>
                <w:lang w:val="uk-UA"/>
              </w:rPr>
              <w:t xml:space="preserve"> -</w:t>
            </w:r>
          </w:p>
        </w:tc>
        <w:tc>
          <w:tcPr>
            <w:tcW w:w="992" w:type="dxa"/>
            <w:vAlign w:val="center"/>
          </w:tcPr>
          <w:p w:rsidR="001C3ADD" w:rsidRPr="00CC2A8A" w:rsidRDefault="003C773F" w:rsidP="009E5CAD">
            <w:pPr>
              <w:spacing w:after="0"/>
              <w:jc w:val="center"/>
              <w:rPr>
                <w:rFonts w:ascii="Times New Roman" w:hAnsi="Times New Roman"/>
                <w:lang w:val="uk-UA"/>
              </w:rPr>
            </w:pPr>
            <w:r>
              <w:rPr>
                <w:rFonts w:ascii="Times New Roman" w:hAnsi="Times New Roman"/>
                <w:lang w:val="uk-UA"/>
              </w:rPr>
              <w:t xml:space="preserve"> -</w:t>
            </w:r>
          </w:p>
        </w:tc>
        <w:tc>
          <w:tcPr>
            <w:tcW w:w="1138" w:type="dxa"/>
            <w:vAlign w:val="center"/>
          </w:tcPr>
          <w:p w:rsidR="001C3ADD" w:rsidRPr="00CC2A8A" w:rsidRDefault="003C773F" w:rsidP="009E5CAD">
            <w:pPr>
              <w:spacing w:after="0"/>
              <w:jc w:val="center"/>
              <w:rPr>
                <w:rFonts w:ascii="Times New Roman" w:hAnsi="Times New Roman"/>
                <w:lang w:val="uk-UA"/>
              </w:rPr>
            </w:pPr>
            <w:r>
              <w:rPr>
                <w:rFonts w:ascii="Times New Roman" w:hAnsi="Times New Roman"/>
                <w:lang w:val="uk-UA"/>
              </w:rPr>
              <w:t xml:space="preserve"> -</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06.04</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цілей підрозділів 06.01 - 06.03 та для збереження та використання земель природно-заповідного фонду </w:t>
            </w:r>
          </w:p>
        </w:tc>
        <w:tc>
          <w:tcPr>
            <w:tcW w:w="993"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A37F5F" w:rsidRDefault="001C3ADD" w:rsidP="009E5CAD">
            <w:pPr>
              <w:pStyle w:val="aa"/>
              <w:spacing w:before="0" w:after="0"/>
              <w:jc w:val="center"/>
              <w:rPr>
                <w:b/>
                <w:bCs/>
                <w:lang w:val="uk-UA"/>
              </w:rPr>
            </w:pPr>
            <w:r w:rsidRPr="00A37F5F">
              <w:rPr>
                <w:b/>
                <w:bCs/>
                <w:lang w:val="uk-UA"/>
              </w:rPr>
              <w:t>07</w:t>
            </w:r>
          </w:p>
        </w:tc>
        <w:tc>
          <w:tcPr>
            <w:tcW w:w="4958" w:type="dxa"/>
          </w:tcPr>
          <w:p w:rsidR="001C3ADD" w:rsidRPr="00A37F5F" w:rsidRDefault="001C3ADD" w:rsidP="009E5CAD">
            <w:pPr>
              <w:pStyle w:val="aa"/>
              <w:spacing w:before="0" w:after="0"/>
              <w:jc w:val="center"/>
              <w:rPr>
                <w:b/>
                <w:bCs/>
                <w:lang w:val="uk-UA"/>
              </w:rPr>
            </w:pPr>
            <w:r w:rsidRPr="00A37F5F">
              <w:rPr>
                <w:b/>
                <w:bCs/>
                <w:lang w:val="uk-UA"/>
              </w:rPr>
              <w:t>Землі рекреаційного призначення</w:t>
            </w:r>
          </w:p>
        </w:tc>
        <w:tc>
          <w:tcPr>
            <w:tcW w:w="993" w:type="dxa"/>
            <w:vAlign w:val="center"/>
          </w:tcPr>
          <w:p w:rsidR="001C3ADD" w:rsidRPr="00CC2A8A" w:rsidRDefault="001C3ADD" w:rsidP="009E5CAD">
            <w:pPr>
              <w:spacing w:after="0"/>
              <w:jc w:val="center"/>
              <w:rPr>
                <w:rFonts w:ascii="Times New Roman" w:hAnsi="Times New Roman"/>
                <w:lang w:val="uk-UA"/>
              </w:rPr>
            </w:pPr>
          </w:p>
        </w:tc>
        <w:tc>
          <w:tcPr>
            <w:tcW w:w="992" w:type="dxa"/>
            <w:vAlign w:val="center"/>
          </w:tcPr>
          <w:p w:rsidR="001C3ADD" w:rsidRPr="00CC2A8A" w:rsidRDefault="001C3ADD" w:rsidP="009E5CAD">
            <w:pPr>
              <w:spacing w:after="0"/>
              <w:jc w:val="center"/>
              <w:rPr>
                <w:rFonts w:ascii="Times New Roman" w:hAnsi="Times New Roman"/>
                <w:lang w:val="uk-UA"/>
              </w:rPr>
            </w:pPr>
          </w:p>
        </w:tc>
        <w:tc>
          <w:tcPr>
            <w:tcW w:w="992" w:type="dxa"/>
            <w:vAlign w:val="center"/>
          </w:tcPr>
          <w:p w:rsidR="001C3ADD" w:rsidRPr="00CC2A8A" w:rsidRDefault="001C3ADD" w:rsidP="009E5CAD">
            <w:pPr>
              <w:spacing w:after="0"/>
              <w:jc w:val="center"/>
              <w:rPr>
                <w:rFonts w:ascii="Times New Roman" w:hAnsi="Times New Roman"/>
                <w:lang w:val="uk-UA"/>
              </w:rPr>
            </w:pPr>
          </w:p>
        </w:tc>
        <w:tc>
          <w:tcPr>
            <w:tcW w:w="1138" w:type="dxa"/>
            <w:vAlign w:val="center"/>
          </w:tcPr>
          <w:p w:rsidR="001C3ADD" w:rsidRPr="00CC2A8A" w:rsidRDefault="001C3ADD" w:rsidP="009E5CAD">
            <w:pPr>
              <w:spacing w:after="0"/>
              <w:jc w:val="center"/>
              <w:rPr>
                <w:rFonts w:ascii="Times New Roman" w:hAnsi="Times New Roman"/>
                <w:lang w:val="uk-UA"/>
              </w:rPr>
            </w:pP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07.01</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будівництва та обслуговування об'єктів рекреаційного призначення  </w:t>
            </w:r>
          </w:p>
        </w:tc>
        <w:tc>
          <w:tcPr>
            <w:tcW w:w="993" w:type="dxa"/>
            <w:vAlign w:val="center"/>
          </w:tcPr>
          <w:p w:rsidR="001C3ADD" w:rsidRPr="00CC2A8A" w:rsidRDefault="003C773F" w:rsidP="009E5CAD">
            <w:pPr>
              <w:spacing w:after="0"/>
              <w:jc w:val="center"/>
              <w:rPr>
                <w:rFonts w:ascii="Times New Roman" w:hAnsi="Times New Roman"/>
                <w:lang w:val="uk-UA"/>
              </w:rPr>
            </w:pPr>
            <w:r>
              <w:rPr>
                <w:rFonts w:ascii="Times New Roman" w:hAnsi="Times New Roman"/>
                <w:lang w:val="uk-UA"/>
              </w:rPr>
              <w:t xml:space="preserve"> -</w:t>
            </w:r>
          </w:p>
        </w:tc>
        <w:tc>
          <w:tcPr>
            <w:tcW w:w="992" w:type="dxa"/>
            <w:vAlign w:val="center"/>
          </w:tcPr>
          <w:p w:rsidR="001C3ADD" w:rsidRPr="00CC2A8A" w:rsidRDefault="003C773F" w:rsidP="009E5CAD">
            <w:pPr>
              <w:spacing w:after="0"/>
              <w:jc w:val="center"/>
              <w:rPr>
                <w:rFonts w:ascii="Times New Roman" w:hAnsi="Times New Roman"/>
                <w:lang w:val="uk-UA"/>
              </w:rPr>
            </w:pPr>
            <w:r>
              <w:rPr>
                <w:rFonts w:ascii="Times New Roman" w:hAnsi="Times New Roman"/>
                <w:lang w:val="uk-UA"/>
              </w:rPr>
              <w:t xml:space="preserve"> -</w:t>
            </w:r>
          </w:p>
        </w:tc>
        <w:tc>
          <w:tcPr>
            <w:tcW w:w="992" w:type="dxa"/>
            <w:vAlign w:val="center"/>
          </w:tcPr>
          <w:p w:rsidR="001C3ADD" w:rsidRPr="00CC2A8A" w:rsidRDefault="003C773F" w:rsidP="009E5CAD">
            <w:pPr>
              <w:spacing w:after="0"/>
              <w:jc w:val="center"/>
              <w:rPr>
                <w:rFonts w:ascii="Times New Roman" w:hAnsi="Times New Roman"/>
                <w:lang w:val="uk-UA"/>
              </w:rPr>
            </w:pPr>
            <w:r>
              <w:rPr>
                <w:rFonts w:ascii="Times New Roman" w:hAnsi="Times New Roman"/>
                <w:lang w:val="uk-UA"/>
              </w:rPr>
              <w:t xml:space="preserve"> -</w:t>
            </w:r>
          </w:p>
        </w:tc>
        <w:tc>
          <w:tcPr>
            <w:tcW w:w="1138" w:type="dxa"/>
            <w:vAlign w:val="center"/>
          </w:tcPr>
          <w:p w:rsidR="001C3ADD" w:rsidRPr="00CC2A8A" w:rsidRDefault="003C773F" w:rsidP="009E5CAD">
            <w:pPr>
              <w:spacing w:after="0"/>
              <w:jc w:val="center"/>
              <w:rPr>
                <w:rFonts w:ascii="Times New Roman" w:hAnsi="Times New Roman"/>
                <w:lang w:val="uk-UA"/>
              </w:rPr>
            </w:pPr>
            <w:r>
              <w:rPr>
                <w:rFonts w:ascii="Times New Roman" w:hAnsi="Times New Roman"/>
                <w:lang w:val="uk-UA"/>
              </w:rPr>
              <w:t xml:space="preserve"> -</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07.02</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будівництва та обслуговування об'єктів фізичної культури і спорту </w:t>
            </w:r>
          </w:p>
        </w:tc>
        <w:tc>
          <w:tcPr>
            <w:tcW w:w="993"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0</w:t>
            </w:r>
          </w:p>
        </w:tc>
        <w:tc>
          <w:tcPr>
            <w:tcW w:w="992"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0</w:t>
            </w:r>
          </w:p>
        </w:tc>
        <w:tc>
          <w:tcPr>
            <w:tcW w:w="992"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0</w:t>
            </w:r>
          </w:p>
        </w:tc>
        <w:tc>
          <w:tcPr>
            <w:tcW w:w="1138"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0</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07.03</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індивідуального дачного будівництва </w:t>
            </w:r>
          </w:p>
        </w:tc>
        <w:tc>
          <w:tcPr>
            <w:tcW w:w="993" w:type="dxa"/>
            <w:vAlign w:val="center"/>
          </w:tcPr>
          <w:p w:rsidR="001C3ADD" w:rsidRPr="00CC2A8A" w:rsidRDefault="003C773F" w:rsidP="009E5CAD">
            <w:pPr>
              <w:spacing w:after="0"/>
              <w:jc w:val="center"/>
              <w:rPr>
                <w:rFonts w:ascii="Times New Roman" w:hAnsi="Times New Roman"/>
                <w:lang w:val="uk-UA"/>
              </w:rPr>
            </w:pPr>
            <w:r>
              <w:rPr>
                <w:rFonts w:ascii="Times New Roman" w:hAnsi="Times New Roman"/>
                <w:lang w:val="uk-UA"/>
              </w:rPr>
              <w:t xml:space="preserve"> -</w:t>
            </w:r>
          </w:p>
        </w:tc>
        <w:tc>
          <w:tcPr>
            <w:tcW w:w="992" w:type="dxa"/>
            <w:vAlign w:val="center"/>
          </w:tcPr>
          <w:p w:rsidR="001C3ADD" w:rsidRPr="00CC2A8A" w:rsidRDefault="003C773F" w:rsidP="009E5CAD">
            <w:pPr>
              <w:spacing w:after="0"/>
              <w:jc w:val="center"/>
              <w:rPr>
                <w:rFonts w:ascii="Times New Roman" w:hAnsi="Times New Roman"/>
                <w:lang w:val="uk-UA"/>
              </w:rPr>
            </w:pPr>
            <w:r>
              <w:rPr>
                <w:rFonts w:ascii="Times New Roman" w:hAnsi="Times New Roman"/>
                <w:lang w:val="uk-UA"/>
              </w:rPr>
              <w:t xml:space="preserve"> -</w:t>
            </w:r>
          </w:p>
        </w:tc>
        <w:tc>
          <w:tcPr>
            <w:tcW w:w="992" w:type="dxa"/>
            <w:vAlign w:val="center"/>
          </w:tcPr>
          <w:p w:rsidR="001C3ADD" w:rsidRPr="00CC2A8A" w:rsidRDefault="003C773F" w:rsidP="009E5CAD">
            <w:pPr>
              <w:spacing w:after="0"/>
              <w:jc w:val="center"/>
              <w:rPr>
                <w:rFonts w:ascii="Times New Roman" w:hAnsi="Times New Roman"/>
                <w:lang w:val="uk-UA"/>
              </w:rPr>
            </w:pPr>
            <w:r>
              <w:rPr>
                <w:rFonts w:ascii="Times New Roman" w:hAnsi="Times New Roman"/>
                <w:lang w:val="uk-UA"/>
              </w:rPr>
              <w:t xml:space="preserve"> -</w:t>
            </w:r>
          </w:p>
        </w:tc>
        <w:tc>
          <w:tcPr>
            <w:tcW w:w="1138" w:type="dxa"/>
            <w:vAlign w:val="center"/>
          </w:tcPr>
          <w:p w:rsidR="001C3ADD" w:rsidRPr="00CC2A8A" w:rsidRDefault="003C773F" w:rsidP="009E5CAD">
            <w:pPr>
              <w:spacing w:after="0"/>
              <w:jc w:val="center"/>
              <w:rPr>
                <w:rFonts w:ascii="Times New Roman" w:hAnsi="Times New Roman"/>
                <w:lang w:val="uk-UA"/>
              </w:rPr>
            </w:pPr>
            <w:r>
              <w:rPr>
                <w:rFonts w:ascii="Times New Roman" w:hAnsi="Times New Roman"/>
                <w:lang w:val="uk-UA"/>
              </w:rPr>
              <w:t xml:space="preserve"> -</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07.04</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колективного дачного будівництва  </w:t>
            </w:r>
          </w:p>
        </w:tc>
        <w:tc>
          <w:tcPr>
            <w:tcW w:w="993" w:type="dxa"/>
            <w:vAlign w:val="center"/>
          </w:tcPr>
          <w:p w:rsidR="001C3ADD" w:rsidRPr="00CC2A8A" w:rsidRDefault="003C773F" w:rsidP="009E5CAD">
            <w:pPr>
              <w:spacing w:after="0"/>
              <w:jc w:val="center"/>
              <w:rPr>
                <w:rFonts w:ascii="Times New Roman" w:hAnsi="Times New Roman"/>
                <w:lang w:val="uk-UA"/>
              </w:rPr>
            </w:pPr>
            <w:r>
              <w:rPr>
                <w:rFonts w:ascii="Times New Roman" w:hAnsi="Times New Roman"/>
                <w:lang w:val="uk-UA"/>
              </w:rPr>
              <w:t xml:space="preserve"> -</w:t>
            </w:r>
          </w:p>
        </w:tc>
        <w:tc>
          <w:tcPr>
            <w:tcW w:w="992" w:type="dxa"/>
            <w:vAlign w:val="center"/>
          </w:tcPr>
          <w:p w:rsidR="001C3ADD" w:rsidRPr="00CC2A8A" w:rsidRDefault="003C773F" w:rsidP="009E5CAD">
            <w:pPr>
              <w:spacing w:after="0"/>
              <w:jc w:val="center"/>
              <w:rPr>
                <w:rFonts w:ascii="Times New Roman" w:hAnsi="Times New Roman"/>
                <w:lang w:val="uk-UA"/>
              </w:rPr>
            </w:pPr>
            <w:r>
              <w:rPr>
                <w:rFonts w:ascii="Times New Roman" w:hAnsi="Times New Roman"/>
                <w:lang w:val="uk-UA"/>
              </w:rPr>
              <w:t xml:space="preserve"> -</w:t>
            </w:r>
          </w:p>
        </w:tc>
        <w:tc>
          <w:tcPr>
            <w:tcW w:w="992" w:type="dxa"/>
            <w:vAlign w:val="center"/>
          </w:tcPr>
          <w:p w:rsidR="001C3ADD" w:rsidRPr="00CC2A8A" w:rsidRDefault="003C773F" w:rsidP="009E5CAD">
            <w:pPr>
              <w:spacing w:after="0"/>
              <w:jc w:val="center"/>
              <w:rPr>
                <w:rFonts w:ascii="Times New Roman" w:hAnsi="Times New Roman"/>
                <w:lang w:val="uk-UA"/>
              </w:rPr>
            </w:pPr>
            <w:r>
              <w:rPr>
                <w:rFonts w:ascii="Times New Roman" w:hAnsi="Times New Roman"/>
                <w:lang w:val="uk-UA"/>
              </w:rPr>
              <w:t xml:space="preserve"> -</w:t>
            </w:r>
          </w:p>
        </w:tc>
        <w:tc>
          <w:tcPr>
            <w:tcW w:w="1138" w:type="dxa"/>
            <w:vAlign w:val="center"/>
          </w:tcPr>
          <w:p w:rsidR="001C3ADD" w:rsidRPr="00CC2A8A" w:rsidRDefault="001D5E65" w:rsidP="009E5CAD">
            <w:pPr>
              <w:spacing w:after="0"/>
              <w:jc w:val="center"/>
              <w:rPr>
                <w:rFonts w:ascii="Times New Roman" w:hAnsi="Times New Roman"/>
                <w:lang w:val="uk-UA"/>
              </w:rPr>
            </w:pPr>
            <w:r>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07.05</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 xml:space="preserve">Для цілей підрозділів 07.01 - 07.04 та для </w:t>
            </w:r>
            <w:r w:rsidRPr="00CC2A8A">
              <w:rPr>
                <w:rFonts w:ascii="Times New Roman" w:hAnsi="Times New Roman"/>
                <w:lang w:val="uk-UA"/>
              </w:rPr>
              <w:lastRenderedPageBreak/>
              <w:t>збереження та використання земель природно-заповідного фонду </w:t>
            </w:r>
          </w:p>
        </w:tc>
        <w:tc>
          <w:tcPr>
            <w:tcW w:w="993"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lastRenderedPageBreak/>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A37F5F" w:rsidRDefault="001C3ADD" w:rsidP="009E5CAD">
            <w:pPr>
              <w:pStyle w:val="aa"/>
              <w:spacing w:before="0" w:after="0"/>
              <w:jc w:val="center"/>
              <w:rPr>
                <w:b/>
                <w:bCs/>
                <w:lang w:val="uk-UA"/>
              </w:rPr>
            </w:pPr>
            <w:r w:rsidRPr="00A37F5F">
              <w:rPr>
                <w:b/>
                <w:bCs/>
                <w:lang w:val="uk-UA"/>
              </w:rPr>
              <w:lastRenderedPageBreak/>
              <w:t>08</w:t>
            </w:r>
          </w:p>
        </w:tc>
        <w:tc>
          <w:tcPr>
            <w:tcW w:w="4958" w:type="dxa"/>
          </w:tcPr>
          <w:p w:rsidR="001C3ADD" w:rsidRPr="00A37F5F" w:rsidRDefault="001C3ADD" w:rsidP="009E5CAD">
            <w:pPr>
              <w:pStyle w:val="aa"/>
              <w:spacing w:before="0" w:after="0"/>
              <w:jc w:val="center"/>
              <w:rPr>
                <w:b/>
                <w:bCs/>
                <w:lang w:val="uk-UA"/>
              </w:rPr>
            </w:pPr>
            <w:r w:rsidRPr="00A37F5F">
              <w:rPr>
                <w:b/>
                <w:bCs/>
                <w:lang w:val="uk-UA"/>
              </w:rPr>
              <w:t>Землі історико-культурного призначення</w:t>
            </w:r>
          </w:p>
        </w:tc>
        <w:tc>
          <w:tcPr>
            <w:tcW w:w="993" w:type="dxa"/>
            <w:vAlign w:val="center"/>
          </w:tcPr>
          <w:p w:rsidR="001C3ADD" w:rsidRPr="00CC2A8A" w:rsidRDefault="001C3ADD" w:rsidP="009E5CAD">
            <w:pPr>
              <w:spacing w:after="0"/>
              <w:jc w:val="center"/>
              <w:rPr>
                <w:rFonts w:ascii="Times New Roman" w:hAnsi="Times New Roman"/>
                <w:lang w:val="uk-UA"/>
              </w:rPr>
            </w:pPr>
          </w:p>
        </w:tc>
        <w:tc>
          <w:tcPr>
            <w:tcW w:w="992" w:type="dxa"/>
            <w:vAlign w:val="center"/>
          </w:tcPr>
          <w:p w:rsidR="001C3ADD" w:rsidRPr="00CC2A8A" w:rsidRDefault="001C3ADD" w:rsidP="009E5CAD">
            <w:pPr>
              <w:spacing w:after="0"/>
              <w:jc w:val="center"/>
              <w:rPr>
                <w:rFonts w:ascii="Times New Roman" w:hAnsi="Times New Roman"/>
                <w:lang w:val="uk-UA"/>
              </w:rPr>
            </w:pPr>
          </w:p>
        </w:tc>
        <w:tc>
          <w:tcPr>
            <w:tcW w:w="992" w:type="dxa"/>
            <w:vAlign w:val="center"/>
          </w:tcPr>
          <w:p w:rsidR="001C3ADD" w:rsidRPr="00CC2A8A" w:rsidRDefault="001C3ADD" w:rsidP="009E5CAD">
            <w:pPr>
              <w:spacing w:after="0"/>
              <w:jc w:val="center"/>
              <w:rPr>
                <w:rFonts w:ascii="Times New Roman" w:hAnsi="Times New Roman"/>
                <w:lang w:val="uk-UA"/>
              </w:rPr>
            </w:pPr>
          </w:p>
        </w:tc>
        <w:tc>
          <w:tcPr>
            <w:tcW w:w="1138" w:type="dxa"/>
            <w:vAlign w:val="center"/>
          </w:tcPr>
          <w:p w:rsidR="001C3ADD" w:rsidRPr="00CC2A8A" w:rsidRDefault="001C3ADD" w:rsidP="009E5CAD">
            <w:pPr>
              <w:spacing w:after="0"/>
              <w:jc w:val="center"/>
              <w:rPr>
                <w:rFonts w:ascii="Times New Roman" w:hAnsi="Times New Roman"/>
                <w:lang w:val="uk-UA"/>
              </w:rPr>
            </w:pP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08.01</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забезпечення охорони об'єктів культурної спадщини  </w:t>
            </w:r>
          </w:p>
        </w:tc>
        <w:tc>
          <w:tcPr>
            <w:tcW w:w="993"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08.02</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розміщення та обслуговування музейних закладів </w:t>
            </w:r>
          </w:p>
        </w:tc>
        <w:tc>
          <w:tcPr>
            <w:tcW w:w="993"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08.03</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іншого історико-культурного призначення </w:t>
            </w:r>
          </w:p>
        </w:tc>
        <w:tc>
          <w:tcPr>
            <w:tcW w:w="993"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08.04</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цілей підрозділів 08.01 - 08.03 та для збереження та використання земель природно-заповідного фонду </w:t>
            </w:r>
          </w:p>
        </w:tc>
        <w:tc>
          <w:tcPr>
            <w:tcW w:w="993"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A37F5F" w:rsidRDefault="001C3ADD" w:rsidP="009E5CAD">
            <w:pPr>
              <w:pStyle w:val="aa"/>
              <w:spacing w:before="0" w:after="0"/>
              <w:jc w:val="center"/>
              <w:rPr>
                <w:b/>
                <w:bCs/>
                <w:lang w:val="uk-UA"/>
              </w:rPr>
            </w:pPr>
            <w:r w:rsidRPr="00A37F5F">
              <w:rPr>
                <w:b/>
                <w:bCs/>
                <w:lang w:val="uk-UA"/>
              </w:rPr>
              <w:t>09</w:t>
            </w:r>
          </w:p>
        </w:tc>
        <w:tc>
          <w:tcPr>
            <w:tcW w:w="4958" w:type="dxa"/>
          </w:tcPr>
          <w:p w:rsidR="001C3ADD" w:rsidRPr="00A37F5F" w:rsidRDefault="001C3ADD" w:rsidP="009E5CAD">
            <w:pPr>
              <w:spacing w:after="0"/>
              <w:jc w:val="center"/>
              <w:rPr>
                <w:rFonts w:ascii="Times New Roman" w:hAnsi="Times New Roman"/>
                <w:b/>
                <w:bCs/>
                <w:lang w:val="uk-UA"/>
              </w:rPr>
            </w:pPr>
            <w:r w:rsidRPr="00A37F5F">
              <w:rPr>
                <w:rFonts w:ascii="Times New Roman" w:hAnsi="Times New Roman"/>
                <w:b/>
                <w:bCs/>
                <w:lang w:val="uk-UA"/>
              </w:rPr>
              <w:t>Землі лісогосподарського призначення</w:t>
            </w:r>
          </w:p>
        </w:tc>
        <w:tc>
          <w:tcPr>
            <w:tcW w:w="993" w:type="dxa"/>
            <w:vAlign w:val="center"/>
          </w:tcPr>
          <w:p w:rsidR="001C3ADD" w:rsidRPr="00CC2A8A" w:rsidRDefault="001C3ADD" w:rsidP="009E5CAD">
            <w:pPr>
              <w:spacing w:after="0"/>
              <w:jc w:val="center"/>
              <w:rPr>
                <w:rFonts w:ascii="Times New Roman" w:hAnsi="Times New Roman"/>
                <w:lang w:val="uk-UA"/>
              </w:rPr>
            </w:pPr>
          </w:p>
        </w:tc>
        <w:tc>
          <w:tcPr>
            <w:tcW w:w="992" w:type="dxa"/>
            <w:vAlign w:val="center"/>
          </w:tcPr>
          <w:p w:rsidR="001C3ADD" w:rsidRPr="00CC2A8A" w:rsidRDefault="001C3ADD" w:rsidP="009E5CAD">
            <w:pPr>
              <w:spacing w:after="0"/>
              <w:jc w:val="center"/>
              <w:rPr>
                <w:rFonts w:ascii="Times New Roman" w:hAnsi="Times New Roman"/>
                <w:lang w:val="uk-UA"/>
              </w:rPr>
            </w:pPr>
          </w:p>
        </w:tc>
        <w:tc>
          <w:tcPr>
            <w:tcW w:w="992" w:type="dxa"/>
            <w:vAlign w:val="center"/>
          </w:tcPr>
          <w:p w:rsidR="001C3ADD" w:rsidRPr="00CC2A8A" w:rsidRDefault="001C3ADD" w:rsidP="009E5CAD">
            <w:pPr>
              <w:spacing w:after="0"/>
              <w:jc w:val="center"/>
              <w:rPr>
                <w:rFonts w:ascii="Times New Roman" w:hAnsi="Times New Roman"/>
                <w:lang w:val="uk-UA"/>
              </w:rPr>
            </w:pPr>
          </w:p>
        </w:tc>
        <w:tc>
          <w:tcPr>
            <w:tcW w:w="1138" w:type="dxa"/>
            <w:vAlign w:val="center"/>
          </w:tcPr>
          <w:p w:rsidR="001C3ADD" w:rsidRPr="00CC2A8A" w:rsidRDefault="001C3ADD" w:rsidP="009E5CAD">
            <w:pPr>
              <w:spacing w:after="0"/>
              <w:jc w:val="center"/>
              <w:rPr>
                <w:rFonts w:ascii="Times New Roman" w:hAnsi="Times New Roman"/>
                <w:lang w:val="uk-UA"/>
              </w:rPr>
            </w:pP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09.01</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ведення лісового господарства і пов'язаних з ним послуг  </w:t>
            </w:r>
          </w:p>
        </w:tc>
        <w:tc>
          <w:tcPr>
            <w:tcW w:w="4115" w:type="dxa"/>
            <w:gridSpan w:val="4"/>
            <w:vAlign w:val="center"/>
          </w:tcPr>
          <w:p w:rsidR="001C3ADD" w:rsidRPr="00CC2A8A" w:rsidRDefault="001C3ADD" w:rsidP="009E5CAD">
            <w:pPr>
              <w:rPr>
                <w:rFonts w:ascii="Segoe UI" w:hAnsi="Segoe UI"/>
              </w:rPr>
            </w:pPr>
            <w:r w:rsidRPr="00CC2A8A">
              <w:rPr>
                <w:rFonts w:ascii="Times New Roman" w:hAnsi="Times New Roman"/>
                <w:shd w:val="clear" w:color="auto" w:fill="FFFFFF"/>
                <w:lang w:val="uk-UA"/>
              </w:rPr>
              <w:t>Податок за лісові землі справляється як складова рентної плати (ст. 273.1 ПКУ)</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09.02</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іншого лісогосподарського призначення  </w:t>
            </w:r>
          </w:p>
        </w:tc>
        <w:tc>
          <w:tcPr>
            <w:tcW w:w="993"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09.03</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цілей підрозділів 09.01 - 09.02 та для збереження та використання земель природно-заповідного фонду </w:t>
            </w:r>
          </w:p>
        </w:tc>
        <w:tc>
          <w:tcPr>
            <w:tcW w:w="993"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A37F5F" w:rsidRDefault="001C3ADD" w:rsidP="009E5CAD">
            <w:pPr>
              <w:pStyle w:val="aa"/>
              <w:spacing w:before="0" w:after="0"/>
              <w:jc w:val="center"/>
              <w:rPr>
                <w:b/>
                <w:bCs/>
                <w:lang w:val="uk-UA"/>
              </w:rPr>
            </w:pPr>
            <w:r w:rsidRPr="00A37F5F">
              <w:rPr>
                <w:b/>
                <w:bCs/>
                <w:lang w:val="uk-UA"/>
              </w:rPr>
              <w:t>10</w:t>
            </w:r>
          </w:p>
        </w:tc>
        <w:tc>
          <w:tcPr>
            <w:tcW w:w="4958" w:type="dxa"/>
          </w:tcPr>
          <w:p w:rsidR="001C3ADD" w:rsidRPr="00A37F5F" w:rsidRDefault="001C3ADD" w:rsidP="009E5CAD">
            <w:pPr>
              <w:pStyle w:val="aa"/>
              <w:spacing w:before="0" w:after="0"/>
              <w:jc w:val="center"/>
              <w:rPr>
                <w:b/>
                <w:bCs/>
                <w:lang w:val="uk-UA"/>
              </w:rPr>
            </w:pPr>
            <w:r w:rsidRPr="00A37F5F">
              <w:rPr>
                <w:b/>
                <w:bCs/>
                <w:lang w:val="uk-UA"/>
              </w:rPr>
              <w:t>Землі водного фонду</w:t>
            </w:r>
          </w:p>
        </w:tc>
        <w:tc>
          <w:tcPr>
            <w:tcW w:w="993" w:type="dxa"/>
            <w:vAlign w:val="center"/>
          </w:tcPr>
          <w:p w:rsidR="001C3ADD" w:rsidRPr="00CC2A8A" w:rsidRDefault="001C3ADD" w:rsidP="009E5CAD">
            <w:pPr>
              <w:spacing w:after="0"/>
              <w:jc w:val="center"/>
              <w:rPr>
                <w:rFonts w:ascii="Times New Roman" w:hAnsi="Times New Roman"/>
                <w:lang w:val="uk-UA"/>
              </w:rPr>
            </w:pPr>
          </w:p>
        </w:tc>
        <w:tc>
          <w:tcPr>
            <w:tcW w:w="992" w:type="dxa"/>
            <w:vAlign w:val="center"/>
          </w:tcPr>
          <w:p w:rsidR="001C3ADD" w:rsidRPr="00CC2A8A" w:rsidRDefault="001C3ADD" w:rsidP="009E5CAD">
            <w:pPr>
              <w:spacing w:after="0"/>
              <w:jc w:val="center"/>
              <w:rPr>
                <w:rFonts w:ascii="Times New Roman" w:hAnsi="Times New Roman"/>
                <w:lang w:val="uk-UA"/>
              </w:rPr>
            </w:pPr>
          </w:p>
        </w:tc>
        <w:tc>
          <w:tcPr>
            <w:tcW w:w="992" w:type="dxa"/>
            <w:vAlign w:val="center"/>
          </w:tcPr>
          <w:p w:rsidR="001C3ADD" w:rsidRPr="00CC2A8A" w:rsidRDefault="001C3ADD" w:rsidP="009E5CAD">
            <w:pPr>
              <w:spacing w:after="0"/>
              <w:jc w:val="center"/>
              <w:rPr>
                <w:rFonts w:ascii="Times New Roman" w:hAnsi="Times New Roman"/>
                <w:lang w:val="uk-UA"/>
              </w:rPr>
            </w:pPr>
          </w:p>
        </w:tc>
        <w:tc>
          <w:tcPr>
            <w:tcW w:w="1138" w:type="dxa"/>
            <w:vAlign w:val="center"/>
          </w:tcPr>
          <w:p w:rsidR="001C3ADD" w:rsidRPr="00CC2A8A" w:rsidRDefault="001C3ADD" w:rsidP="009E5CAD">
            <w:pPr>
              <w:spacing w:after="0"/>
              <w:jc w:val="center"/>
              <w:rPr>
                <w:rFonts w:ascii="Times New Roman" w:hAnsi="Times New Roman"/>
                <w:lang w:val="uk-UA"/>
              </w:rPr>
            </w:pP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10.01</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експлуатації та догляду за водними об'єктами </w:t>
            </w:r>
          </w:p>
        </w:tc>
        <w:tc>
          <w:tcPr>
            <w:tcW w:w="993"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c>
          <w:tcPr>
            <w:tcW w:w="1138"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10.02</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облаштування та догляду за прибережними захисними смугами </w:t>
            </w:r>
          </w:p>
        </w:tc>
        <w:tc>
          <w:tcPr>
            <w:tcW w:w="993"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c>
          <w:tcPr>
            <w:tcW w:w="1138"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10.03</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експлуатації та догляду за смугами відведення </w:t>
            </w:r>
          </w:p>
        </w:tc>
        <w:tc>
          <w:tcPr>
            <w:tcW w:w="993"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c>
          <w:tcPr>
            <w:tcW w:w="1138"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10.04</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експлуатації та догляду за гідротехнічними, іншими водогосподарськими спорудами і каналами </w:t>
            </w:r>
          </w:p>
        </w:tc>
        <w:tc>
          <w:tcPr>
            <w:tcW w:w="993"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c>
          <w:tcPr>
            <w:tcW w:w="1138"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10.05</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догляду за береговими смугами водних шляхів </w:t>
            </w:r>
          </w:p>
        </w:tc>
        <w:tc>
          <w:tcPr>
            <w:tcW w:w="993"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10.06</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сінокосіння </w:t>
            </w:r>
          </w:p>
        </w:tc>
        <w:tc>
          <w:tcPr>
            <w:tcW w:w="993"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0.3</w:t>
            </w:r>
          </w:p>
        </w:tc>
        <w:tc>
          <w:tcPr>
            <w:tcW w:w="992"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0.3</w:t>
            </w:r>
          </w:p>
        </w:tc>
        <w:tc>
          <w:tcPr>
            <w:tcW w:w="992"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0.3</w:t>
            </w:r>
          </w:p>
        </w:tc>
        <w:tc>
          <w:tcPr>
            <w:tcW w:w="1138"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0.3</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10.07</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рибогосподарських потреб </w:t>
            </w:r>
          </w:p>
        </w:tc>
        <w:tc>
          <w:tcPr>
            <w:tcW w:w="993"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c>
          <w:tcPr>
            <w:tcW w:w="1138"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10.08</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культурно-оздоровчих потреб, рекреаційних, спортивних і туристичних цілей </w:t>
            </w:r>
          </w:p>
        </w:tc>
        <w:tc>
          <w:tcPr>
            <w:tcW w:w="993"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c>
          <w:tcPr>
            <w:tcW w:w="1138"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10.09</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проведення науково-дослідних робіт </w:t>
            </w:r>
          </w:p>
        </w:tc>
        <w:tc>
          <w:tcPr>
            <w:tcW w:w="993"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c>
          <w:tcPr>
            <w:tcW w:w="1138"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10.10</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будівництва та експлуатації гідротехнічних, гідрометричних та лінійних споруд </w:t>
            </w:r>
          </w:p>
        </w:tc>
        <w:tc>
          <w:tcPr>
            <w:tcW w:w="993"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c>
          <w:tcPr>
            <w:tcW w:w="1138"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10.11</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993"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10.12</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цілей підрозділів 10.01 - 10.11 та для збереження та використання земель природно-заповідного фонду </w:t>
            </w:r>
          </w:p>
        </w:tc>
        <w:tc>
          <w:tcPr>
            <w:tcW w:w="993"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A37F5F" w:rsidRDefault="001C3ADD" w:rsidP="009E5CAD">
            <w:pPr>
              <w:pStyle w:val="aa"/>
              <w:spacing w:before="0" w:after="0"/>
              <w:jc w:val="center"/>
              <w:rPr>
                <w:b/>
                <w:bCs/>
                <w:lang w:val="uk-UA"/>
              </w:rPr>
            </w:pPr>
            <w:r w:rsidRPr="00A37F5F">
              <w:rPr>
                <w:b/>
                <w:bCs/>
                <w:lang w:val="uk-UA"/>
              </w:rPr>
              <w:t>11</w:t>
            </w:r>
          </w:p>
        </w:tc>
        <w:tc>
          <w:tcPr>
            <w:tcW w:w="4958" w:type="dxa"/>
          </w:tcPr>
          <w:p w:rsidR="001C3ADD" w:rsidRPr="00A37F5F" w:rsidRDefault="001C3ADD" w:rsidP="009E5CAD">
            <w:pPr>
              <w:pStyle w:val="aa"/>
              <w:spacing w:before="0" w:after="0"/>
              <w:jc w:val="center"/>
              <w:rPr>
                <w:b/>
                <w:bCs/>
                <w:lang w:val="uk-UA"/>
              </w:rPr>
            </w:pPr>
            <w:r w:rsidRPr="00A37F5F">
              <w:rPr>
                <w:b/>
                <w:bCs/>
                <w:lang w:val="uk-UA"/>
              </w:rPr>
              <w:t>Землі промисловості</w:t>
            </w:r>
          </w:p>
        </w:tc>
        <w:tc>
          <w:tcPr>
            <w:tcW w:w="993" w:type="dxa"/>
            <w:vAlign w:val="center"/>
          </w:tcPr>
          <w:p w:rsidR="001C3ADD" w:rsidRPr="00CC2A8A" w:rsidRDefault="001C3ADD" w:rsidP="009E5CAD">
            <w:pPr>
              <w:spacing w:after="0"/>
              <w:jc w:val="center"/>
              <w:rPr>
                <w:rFonts w:ascii="Times New Roman" w:hAnsi="Times New Roman"/>
                <w:lang w:val="uk-UA"/>
              </w:rPr>
            </w:pPr>
          </w:p>
        </w:tc>
        <w:tc>
          <w:tcPr>
            <w:tcW w:w="992" w:type="dxa"/>
            <w:vAlign w:val="center"/>
          </w:tcPr>
          <w:p w:rsidR="001C3ADD" w:rsidRPr="00CC2A8A" w:rsidRDefault="001C3ADD" w:rsidP="009E5CAD">
            <w:pPr>
              <w:spacing w:after="0"/>
              <w:jc w:val="center"/>
              <w:rPr>
                <w:rFonts w:ascii="Times New Roman" w:hAnsi="Times New Roman"/>
                <w:lang w:val="uk-UA"/>
              </w:rPr>
            </w:pPr>
          </w:p>
        </w:tc>
        <w:tc>
          <w:tcPr>
            <w:tcW w:w="992" w:type="dxa"/>
            <w:vAlign w:val="center"/>
          </w:tcPr>
          <w:p w:rsidR="001C3ADD" w:rsidRPr="00CC2A8A" w:rsidRDefault="001C3ADD" w:rsidP="009E5CAD">
            <w:pPr>
              <w:spacing w:after="0"/>
              <w:jc w:val="center"/>
              <w:rPr>
                <w:rFonts w:ascii="Times New Roman" w:hAnsi="Times New Roman"/>
                <w:lang w:val="uk-UA"/>
              </w:rPr>
            </w:pPr>
          </w:p>
        </w:tc>
        <w:tc>
          <w:tcPr>
            <w:tcW w:w="1138" w:type="dxa"/>
            <w:vAlign w:val="center"/>
          </w:tcPr>
          <w:p w:rsidR="001C3ADD" w:rsidRPr="00CC2A8A" w:rsidRDefault="001C3ADD" w:rsidP="009E5CAD">
            <w:pPr>
              <w:spacing w:after="0"/>
              <w:jc w:val="center"/>
              <w:rPr>
                <w:rFonts w:ascii="Times New Roman" w:hAnsi="Times New Roman"/>
                <w:lang w:val="uk-UA"/>
              </w:rPr>
            </w:pP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11.01</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розміщення та експлуатації основних, підсобних і допоміжних будівель та споруд підприємствами, що пов'язані з користуванням надрами  </w:t>
            </w:r>
          </w:p>
        </w:tc>
        <w:tc>
          <w:tcPr>
            <w:tcW w:w="993"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B736B1" w:rsidP="00B736B1">
            <w:pPr>
              <w:spacing w:after="0"/>
              <w:rPr>
                <w:rFonts w:ascii="Times New Roman" w:hAnsi="Times New Roman"/>
                <w:lang w:val="uk-UA"/>
              </w:rPr>
            </w:pPr>
            <w:r>
              <w:rPr>
                <w:rFonts w:ascii="Times New Roman" w:hAnsi="Times New Roman"/>
                <w:lang w:val="uk-UA"/>
              </w:rPr>
              <w:t>-</w:t>
            </w:r>
          </w:p>
        </w:tc>
        <w:tc>
          <w:tcPr>
            <w:tcW w:w="1138"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11.02</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 xml:space="preserve">Для розміщення та експлуатації основних, підсобних і допоміжних будівель та споруд підприємств переробної, машинобудівної та </w:t>
            </w:r>
            <w:r w:rsidRPr="00CC2A8A">
              <w:rPr>
                <w:rFonts w:ascii="Times New Roman" w:hAnsi="Times New Roman"/>
                <w:lang w:val="uk-UA"/>
              </w:rPr>
              <w:lastRenderedPageBreak/>
              <w:t>іншої промисловості </w:t>
            </w:r>
          </w:p>
        </w:tc>
        <w:tc>
          <w:tcPr>
            <w:tcW w:w="993"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lastRenderedPageBreak/>
              <w:t>-</w:t>
            </w:r>
          </w:p>
        </w:tc>
        <w:tc>
          <w:tcPr>
            <w:tcW w:w="992"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c>
          <w:tcPr>
            <w:tcW w:w="1138" w:type="dxa"/>
            <w:vAlign w:val="center"/>
          </w:tcPr>
          <w:p w:rsidR="001C3ADD" w:rsidRPr="00CC2A8A" w:rsidRDefault="00B736B1" w:rsidP="009E5CAD">
            <w:pPr>
              <w:spacing w:after="0"/>
              <w:jc w:val="center"/>
              <w:rPr>
                <w:rFonts w:ascii="Times New Roman" w:hAnsi="Times New Roman"/>
                <w:lang w:val="uk-UA"/>
              </w:rPr>
            </w:pPr>
            <w:r>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lastRenderedPageBreak/>
              <w:t>11.03</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розміщення та експлуатації основних, підсобних і допоміжних будівель та споруд будівельних організацій та підприємств </w:t>
            </w:r>
          </w:p>
        </w:tc>
        <w:tc>
          <w:tcPr>
            <w:tcW w:w="993" w:type="dxa"/>
            <w:vAlign w:val="center"/>
          </w:tcPr>
          <w:p w:rsidR="001C3ADD" w:rsidRPr="00CC2A8A" w:rsidRDefault="00E67E30"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E67E30"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E67E30" w:rsidP="009E5CAD">
            <w:pPr>
              <w:spacing w:after="0"/>
              <w:jc w:val="center"/>
              <w:rPr>
                <w:rFonts w:ascii="Times New Roman" w:hAnsi="Times New Roman"/>
                <w:lang w:val="uk-UA"/>
              </w:rPr>
            </w:pPr>
            <w:r>
              <w:rPr>
                <w:rFonts w:ascii="Times New Roman" w:hAnsi="Times New Roman"/>
                <w:lang w:val="uk-UA"/>
              </w:rPr>
              <w:t>-</w:t>
            </w:r>
          </w:p>
        </w:tc>
        <w:tc>
          <w:tcPr>
            <w:tcW w:w="1138" w:type="dxa"/>
            <w:vAlign w:val="center"/>
          </w:tcPr>
          <w:p w:rsidR="001C3ADD" w:rsidRPr="00CC2A8A" w:rsidRDefault="00E67E30" w:rsidP="009E5CAD">
            <w:pPr>
              <w:spacing w:after="0"/>
              <w:jc w:val="center"/>
              <w:rPr>
                <w:rFonts w:ascii="Times New Roman" w:hAnsi="Times New Roman"/>
                <w:lang w:val="uk-UA"/>
              </w:rPr>
            </w:pPr>
            <w:r>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11.04</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993" w:type="dxa"/>
            <w:vAlign w:val="center"/>
          </w:tcPr>
          <w:p w:rsidR="001C3ADD" w:rsidRPr="00CC2A8A" w:rsidRDefault="002D4067" w:rsidP="009E5CAD">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2D4067"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2D4067" w:rsidP="009E5CAD">
            <w:pPr>
              <w:spacing w:after="0"/>
              <w:jc w:val="center"/>
              <w:rPr>
                <w:rFonts w:ascii="Times New Roman" w:hAnsi="Times New Roman"/>
                <w:lang w:val="uk-UA"/>
              </w:rPr>
            </w:pPr>
            <w:r>
              <w:rPr>
                <w:rFonts w:ascii="Times New Roman" w:hAnsi="Times New Roman"/>
                <w:lang w:val="uk-UA"/>
              </w:rPr>
              <w:t>2</w:t>
            </w:r>
          </w:p>
        </w:tc>
        <w:tc>
          <w:tcPr>
            <w:tcW w:w="1138" w:type="dxa"/>
            <w:vAlign w:val="center"/>
          </w:tcPr>
          <w:p w:rsidR="001C3ADD" w:rsidRPr="00CC2A8A" w:rsidRDefault="002D4067" w:rsidP="009E5CAD">
            <w:pPr>
              <w:spacing w:after="0"/>
              <w:jc w:val="center"/>
              <w:rPr>
                <w:rFonts w:ascii="Times New Roman" w:hAnsi="Times New Roman"/>
                <w:lang w:val="uk-UA"/>
              </w:rPr>
            </w:pPr>
            <w:r>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11.05</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цілей підрозділів 11.01 - 11.04 та для збереження та використання земель природно-заповідного фонду </w:t>
            </w:r>
          </w:p>
        </w:tc>
        <w:tc>
          <w:tcPr>
            <w:tcW w:w="993"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A37F5F" w:rsidRDefault="001C3ADD" w:rsidP="009E5CAD">
            <w:pPr>
              <w:spacing w:after="0"/>
              <w:jc w:val="center"/>
              <w:rPr>
                <w:rFonts w:ascii="Times New Roman" w:hAnsi="Times New Roman"/>
                <w:b/>
                <w:lang w:val="uk-UA"/>
              </w:rPr>
            </w:pPr>
            <w:r w:rsidRPr="00A37F5F">
              <w:rPr>
                <w:rFonts w:ascii="Times New Roman" w:hAnsi="Times New Roman"/>
                <w:b/>
                <w:lang w:val="uk-UA"/>
              </w:rPr>
              <w:t>12</w:t>
            </w:r>
          </w:p>
        </w:tc>
        <w:tc>
          <w:tcPr>
            <w:tcW w:w="4958" w:type="dxa"/>
          </w:tcPr>
          <w:p w:rsidR="001C3ADD" w:rsidRPr="00FF3605" w:rsidRDefault="001C3ADD" w:rsidP="009E5CAD">
            <w:pPr>
              <w:spacing w:after="0"/>
              <w:jc w:val="center"/>
              <w:rPr>
                <w:rFonts w:ascii="Times New Roman" w:hAnsi="Times New Roman"/>
                <w:b/>
                <w:lang w:val="uk-UA"/>
              </w:rPr>
            </w:pPr>
            <w:r w:rsidRPr="00FF3605">
              <w:rPr>
                <w:rFonts w:ascii="Times New Roman" w:hAnsi="Times New Roman"/>
                <w:b/>
                <w:bCs/>
                <w:lang w:val="uk-UA"/>
              </w:rPr>
              <w:t>Землі транспорту</w:t>
            </w:r>
          </w:p>
        </w:tc>
        <w:tc>
          <w:tcPr>
            <w:tcW w:w="993" w:type="dxa"/>
            <w:vAlign w:val="center"/>
          </w:tcPr>
          <w:p w:rsidR="001C3ADD" w:rsidRPr="00CC2A8A" w:rsidRDefault="001C3ADD" w:rsidP="009E5CAD">
            <w:pPr>
              <w:spacing w:after="0"/>
              <w:jc w:val="center"/>
              <w:rPr>
                <w:rFonts w:ascii="Times New Roman" w:hAnsi="Times New Roman"/>
                <w:lang w:val="uk-UA"/>
              </w:rPr>
            </w:pPr>
          </w:p>
        </w:tc>
        <w:tc>
          <w:tcPr>
            <w:tcW w:w="992" w:type="dxa"/>
            <w:vAlign w:val="center"/>
          </w:tcPr>
          <w:p w:rsidR="001C3ADD" w:rsidRPr="00CC2A8A" w:rsidRDefault="001C3ADD" w:rsidP="009E5CAD">
            <w:pPr>
              <w:spacing w:after="0"/>
              <w:jc w:val="center"/>
              <w:rPr>
                <w:rFonts w:ascii="Times New Roman" w:hAnsi="Times New Roman"/>
                <w:lang w:val="uk-UA"/>
              </w:rPr>
            </w:pPr>
          </w:p>
        </w:tc>
        <w:tc>
          <w:tcPr>
            <w:tcW w:w="992" w:type="dxa"/>
            <w:vAlign w:val="center"/>
          </w:tcPr>
          <w:p w:rsidR="001C3ADD" w:rsidRPr="00CC2A8A" w:rsidRDefault="001C3ADD" w:rsidP="009E5CAD">
            <w:pPr>
              <w:spacing w:after="0"/>
              <w:jc w:val="center"/>
              <w:rPr>
                <w:rFonts w:ascii="Times New Roman" w:hAnsi="Times New Roman"/>
                <w:lang w:val="uk-UA"/>
              </w:rPr>
            </w:pPr>
          </w:p>
        </w:tc>
        <w:tc>
          <w:tcPr>
            <w:tcW w:w="1138" w:type="dxa"/>
            <w:vAlign w:val="center"/>
          </w:tcPr>
          <w:p w:rsidR="001C3ADD" w:rsidRPr="00CC2A8A" w:rsidRDefault="001C3ADD" w:rsidP="009E5CAD">
            <w:pPr>
              <w:spacing w:after="0"/>
              <w:jc w:val="center"/>
              <w:rPr>
                <w:rFonts w:ascii="Times New Roman" w:hAnsi="Times New Roman"/>
                <w:lang w:val="uk-UA"/>
              </w:rPr>
            </w:pP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12.01</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розміщення та експлуатації будівель і споруд залізничного транспорту </w:t>
            </w:r>
          </w:p>
        </w:tc>
        <w:tc>
          <w:tcPr>
            <w:tcW w:w="993"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E67E30" w:rsidP="009E5CAD">
            <w:pPr>
              <w:spacing w:after="0"/>
              <w:jc w:val="center"/>
              <w:rPr>
                <w:rFonts w:ascii="Times New Roman" w:hAnsi="Times New Roman"/>
                <w:lang w:val="uk-UA"/>
              </w:rPr>
            </w:pPr>
            <w:r>
              <w:rPr>
                <w:rFonts w:ascii="Times New Roman" w:hAnsi="Times New Roman"/>
                <w:lang w:val="uk-UA"/>
              </w:rPr>
              <w:t>-</w:t>
            </w:r>
          </w:p>
        </w:tc>
        <w:tc>
          <w:tcPr>
            <w:tcW w:w="1138" w:type="dxa"/>
            <w:vAlign w:val="center"/>
          </w:tcPr>
          <w:p w:rsidR="001C3ADD" w:rsidRPr="00CC2A8A" w:rsidRDefault="00E67E30" w:rsidP="009E5CAD">
            <w:pPr>
              <w:spacing w:after="0"/>
              <w:jc w:val="center"/>
              <w:rPr>
                <w:rFonts w:ascii="Times New Roman" w:hAnsi="Times New Roman"/>
                <w:lang w:val="uk-UA"/>
              </w:rPr>
            </w:pPr>
            <w:r>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12.02</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розміщення та експлуатації будівель і споруд морського транспорту  </w:t>
            </w:r>
          </w:p>
        </w:tc>
        <w:tc>
          <w:tcPr>
            <w:tcW w:w="993"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12.03</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розміщення та експлуатації будівель і споруд річкового транспорту  </w:t>
            </w:r>
          </w:p>
        </w:tc>
        <w:tc>
          <w:tcPr>
            <w:tcW w:w="993"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E67E30" w:rsidP="009E5CAD">
            <w:pPr>
              <w:spacing w:after="0"/>
              <w:jc w:val="center"/>
              <w:rPr>
                <w:rFonts w:ascii="Times New Roman" w:hAnsi="Times New Roman"/>
                <w:lang w:val="uk-UA"/>
              </w:rPr>
            </w:pPr>
            <w:r>
              <w:rPr>
                <w:rFonts w:ascii="Times New Roman" w:hAnsi="Times New Roman"/>
                <w:lang w:val="uk-UA"/>
              </w:rPr>
              <w:t>-</w:t>
            </w:r>
          </w:p>
        </w:tc>
        <w:tc>
          <w:tcPr>
            <w:tcW w:w="1138" w:type="dxa"/>
            <w:vAlign w:val="center"/>
          </w:tcPr>
          <w:p w:rsidR="001C3ADD" w:rsidRPr="00CC2A8A" w:rsidRDefault="00E67E30" w:rsidP="009E5CAD">
            <w:pPr>
              <w:spacing w:after="0"/>
              <w:jc w:val="center"/>
              <w:rPr>
                <w:rFonts w:ascii="Times New Roman" w:hAnsi="Times New Roman"/>
                <w:lang w:val="uk-UA"/>
              </w:rPr>
            </w:pPr>
            <w:r>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12.04</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розміщення та експлуатації будівель і споруд автомобільного транспорту та дорожнього господарства </w:t>
            </w:r>
          </w:p>
        </w:tc>
        <w:tc>
          <w:tcPr>
            <w:tcW w:w="993" w:type="dxa"/>
            <w:vAlign w:val="center"/>
          </w:tcPr>
          <w:p w:rsidR="001C3ADD" w:rsidRPr="00CC2A8A" w:rsidRDefault="00E67E30" w:rsidP="009E5CAD">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E67E30" w:rsidP="009E5CAD">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E67E30" w:rsidP="009E5CAD">
            <w:pPr>
              <w:spacing w:after="0"/>
              <w:jc w:val="center"/>
              <w:rPr>
                <w:rFonts w:ascii="Times New Roman" w:hAnsi="Times New Roman"/>
                <w:lang w:val="uk-UA"/>
              </w:rPr>
            </w:pPr>
            <w:r>
              <w:rPr>
                <w:rFonts w:ascii="Times New Roman" w:hAnsi="Times New Roman"/>
                <w:lang w:val="uk-UA"/>
              </w:rPr>
              <w:t>1</w:t>
            </w:r>
          </w:p>
        </w:tc>
        <w:tc>
          <w:tcPr>
            <w:tcW w:w="1138" w:type="dxa"/>
            <w:vAlign w:val="center"/>
          </w:tcPr>
          <w:p w:rsidR="001C3ADD" w:rsidRPr="00CC2A8A" w:rsidRDefault="00E67E30" w:rsidP="009E5CAD">
            <w:pPr>
              <w:spacing w:after="0"/>
              <w:jc w:val="center"/>
              <w:rPr>
                <w:rFonts w:ascii="Times New Roman" w:hAnsi="Times New Roman"/>
                <w:lang w:val="uk-UA"/>
              </w:rPr>
            </w:pPr>
            <w:r>
              <w:rPr>
                <w:rFonts w:ascii="Times New Roman" w:hAnsi="Times New Roman"/>
                <w:lang w:val="uk-UA"/>
              </w:rPr>
              <w:t>1</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12.05</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розміщення та експлуатації будівель і споруд авіаційного транспорту </w:t>
            </w:r>
          </w:p>
        </w:tc>
        <w:tc>
          <w:tcPr>
            <w:tcW w:w="993"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12.06</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розміщення та експлуатації об'єктів трубопровідного транспорту </w:t>
            </w:r>
          </w:p>
        </w:tc>
        <w:tc>
          <w:tcPr>
            <w:tcW w:w="993" w:type="dxa"/>
            <w:vAlign w:val="center"/>
          </w:tcPr>
          <w:p w:rsidR="001C3ADD" w:rsidRPr="00CC2A8A" w:rsidRDefault="00E67E30"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E67E30"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E67E30" w:rsidP="009E5CAD">
            <w:pPr>
              <w:spacing w:after="0"/>
              <w:jc w:val="center"/>
              <w:rPr>
                <w:rFonts w:ascii="Times New Roman" w:hAnsi="Times New Roman"/>
                <w:lang w:val="uk-UA"/>
              </w:rPr>
            </w:pPr>
            <w:r>
              <w:rPr>
                <w:rFonts w:ascii="Times New Roman" w:hAnsi="Times New Roman"/>
                <w:lang w:val="uk-UA"/>
              </w:rPr>
              <w:t>-</w:t>
            </w:r>
          </w:p>
        </w:tc>
        <w:tc>
          <w:tcPr>
            <w:tcW w:w="1138" w:type="dxa"/>
            <w:vAlign w:val="center"/>
          </w:tcPr>
          <w:p w:rsidR="001C3ADD" w:rsidRPr="00CC2A8A" w:rsidRDefault="00E67E30" w:rsidP="009E5CAD">
            <w:pPr>
              <w:spacing w:after="0"/>
              <w:jc w:val="center"/>
              <w:rPr>
                <w:rFonts w:ascii="Times New Roman" w:hAnsi="Times New Roman"/>
                <w:lang w:val="uk-UA"/>
              </w:rPr>
            </w:pPr>
            <w:r>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12.07</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розміщення та експлуатації будівель і споруд міського електротранспорту </w:t>
            </w:r>
          </w:p>
        </w:tc>
        <w:tc>
          <w:tcPr>
            <w:tcW w:w="993"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12.08</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розміщення та експлуатації будівель і споруд додаткових транспортних послуг та допоміжних операцій </w:t>
            </w:r>
          </w:p>
        </w:tc>
        <w:tc>
          <w:tcPr>
            <w:tcW w:w="993" w:type="dxa"/>
            <w:vAlign w:val="center"/>
          </w:tcPr>
          <w:p w:rsidR="001C3ADD" w:rsidRPr="00CC2A8A" w:rsidRDefault="00E67E30"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E67E30"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E67E30" w:rsidP="009E5CAD">
            <w:pPr>
              <w:spacing w:after="0"/>
              <w:jc w:val="center"/>
              <w:rPr>
                <w:rFonts w:ascii="Times New Roman" w:hAnsi="Times New Roman"/>
                <w:lang w:val="uk-UA"/>
              </w:rPr>
            </w:pPr>
            <w:r>
              <w:rPr>
                <w:rFonts w:ascii="Times New Roman" w:hAnsi="Times New Roman"/>
                <w:lang w:val="uk-UA"/>
              </w:rPr>
              <w:t>-</w:t>
            </w:r>
          </w:p>
        </w:tc>
        <w:tc>
          <w:tcPr>
            <w:tcW w:w="1138" w:type="dxa"/>
            <w:vAlign w:val="center"/>
          </w:tcPr>
          <w:p w:rsidR="001C3ADD" w:rsidRPr="00CC2A8A" w:rsidRDefault="00E67E30" w:rsidP="009E5CAD">
            <w:pPr>
              <w:spacing w:after="0"/>
              <w:jc w:val="center"/>
              <w:rPr>
                <w:rFonts w:ascii="Times New Roman" w:hAnsi="Times New Roman"/>
                <w:lang w:val="uk-UA"/>
              </w:rPr>
            </w:pPr>
            <w:r>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12.09</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розміщення та експлуатації будівель і споруд іншого наземного транспорту </w:t>
            </w:r>
          </w:p>
        </w:tc>
        <w:tc>
          <w:tcPr>
            <w:tcW w:w="993" w:type="dxa"/>
            <w:vAlign w:val="center"/>
          </w:tcPr>
          <w:p w:rsidR="001C3ADD" w:rsidRPr="00CC2A8A" w:rsidRDefault="00E67E30"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E67E30"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E67E30" w:rsidP="009E5CAD">
            <w:pPr>
              <w:spacing w:after="0"/>
              <w:jc w:val="center"/>
              <w:rPr>
                <w:rFonts w:ascii="Times New Roman" w:hAnsi="Times New Roman"/>
                <w:lang w:val="uk-UA"/>
              </w:rPr>
            </w:pPr>
            <w:r>
              <w:rPr>
                <w:rFonts w:ascii="Times New Roman" w:hAnsi="Times New Roman"/>
                <w:lang w:val="uk-UA"/>
              </w:rPr>
              <w:t>-</w:t>
            </w:r>
          </w:p>
        </w:tc>
        <w:tc>
          <w:tcPr>
            <w:tcW w:w="1138" w:type="dxa"/>
            <w:vAlign w:val="center"/>
          </w:tcPr>
          <w:p w:rsidR="001C3ADD" w:rsidRPr="00CC2A8A" w:rsidRDefault="00E67E30" w:rsidP="009E5CAD">
            <w:pPr>
              <w:spacing w:after="0"/>
              <w:jc w:val="center"/>
              <w:rPr>
                <w:rFonts w:ascii="Times New Roman" w:hAnsi="Times New Roman"/>
                <w:lang w:val="uk-UA"/>
              </w:rPr>
            </w:pPr>
            <w:r>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12.10</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цілей підрозділів 12.01 - 12.09 та для збереження та використання земель природно-заповідного фонду </w:t>
            </w:r>
          </w:p>
        </w:tc>
        <w:tc>
          <w:tcPr>
            <w:tcW w:w="993"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A37F5F" w:rsidRDefault="001C3ADD" w:rsidP="009E5CAD">
            <w:pPr>
              <w:spacing w:after="0"/>
              <w:jc w:val="center"/>
              <w:rPr>
                <w:rFonts w:ascii="Times New Roman" w:hAnsi="Times New Roman"/>
                <w:b/>
                <w:lang w:val="uk-UA"/>
              </w:rPr>
            </w:pPr>
            <w:r w:rsidRPr="00A37F5F">
              <w:rPr>
                <w:rFonts w:ascii="Times New Roman" w:hAnsi="Times New Roman"/>
                <w:b/>
                <w:lang w:val="uk-UA"/>
              </w:rPr>
              <w:t>13</w:t>
            </w:r>
          </w:p>
        </w:tc>
        <w:tc>
          <w:tcPr>
            <w:tcW w:w="4958" w:type="dxa"/>
          </w:tcPr>
          <w:p w:rsidR="001C3ADD" w:rsidRPr="00FF3605" w:rsidRDefault="001C3ADD" w:rsidP="009E5CAD">
            <w:pPr>
              <w:spacing w:after="0"/>
              <w:jc w:val="center"/>
              <w:rPr>
                <w:rFonts w:ascii="Times New Roman" w:hAnsi="Times New Roman"/>
                <w:b/>
                <w:lang w:val="uk-UA"/>
              </w:rPr>
            </w:pPr>
            <w:r w:rsidRPr="00FF3605">
              <w:rPr>
                <w:rFonts w:ascii="Times New Roman" w:hAnsi="Times New Roman"/>
                <w:b/>
                <w:bCs/>
                <w:lang w:val="uk-UA"/>
              </w:rPr>
              <w:t>Землі зв'язку</w:t>
            </w:r>
          </w:p>
        </w:tc>
        <w:tc>
          <w:tcPr>
            <w:tcW w:w="993" w:type="dxa"/>
            <w:vAlign w:val="center"/>
          </w:tcPr>
          <w:p w:rsidR="001C3ADD" w:rsidRPr="00CC2A8A" w:rsidRDefault="001C3ADD" w:rsidP="009E5CAD">
            <w:pPr>
              <w:spacing w:after="0"/>
              <w:jc w:val="center"/>
              <w:rPr>
                <w:rFonts w:ascii="Times New Roman" w:hAnsi="Times New Roman"/>
                <w:lang w:val="uk-UA"/>
              </w:rPr>
            </w:pPr>
          </w:p>
        </w:tc>
        <w:tc>
          <w:tcPr>
            <w:tcW w:w="992" w:type="dxa"/>
            <w:vAlign w:val="center"/>
          </w:tcPr>
          <w:p w:rsidR="001C3ADD" w:rsidRPr="00CC2A8A" w:rsidRDefault="001C3ADD" w:rsidP="009E5CAD">
            <w:pPr>
              <w:spacing w:after="0"/>
              <w:jc w:val="center"/>
              <w:rPr>
                <w:rFonts w:ascii="Times New Roman" w:hAnsi="Times New Roman"/>
                <w:lang w:val="uk-UA"/>
              </w:rPr>
            </w:pPr>
          </w:p>
        </w:tc>
        <w:tc>
          <w:tcPr>
            <w:tcW w:w="992" w:type="dxa"/>
            <w:vAlign w:val="center"/>
          </w:tcPr>
          <w:p w:rsidR="001C3ADD" w:rsidRPr="00CC2A8A" w:rsidRDefault="001C3ADD" w:rsidP="009E5CAD">
            <w:pPr>
              <w:spacing w:after="0"/>
              <w:jc w:val="center"/>
              <w:rPr>
                <w:rFonts w:ascii="Times New Roman" w:hAnsi="Times New Roman"/>
                <w:lang w:val="uk-UA"/>
              </w:rPr>
            </w:pPr>
          </w:p>
        </w:tc>
        <w:tc>
          <w:tcPr>
            <w:tcW w:w="1138" w:type="dxa"/>
            <w:vAlign w:val="center"/>
          </w:tcPr>
          <w:p w:rsidR="001C3ADD" w:rsidRPr="00CC2A8A" w:rsidRDefault="001C3ADD" w:rsidP="009E5CAD">
            <w:pPr>
              <w:spacing w:after="0"/>
              <w:jc w:val="center"/>
              <w:rPr>
                <w:rFonts w:ascii="Times New Roman" w:hAnsi="Times New Roman"/>
                <w:lang w:val="uk-UA"/>
              </w:rPr>
            </w:pP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13.01</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розміщення та експлуатації об'єктів і споруд телекомунікації </w:t>
            </w:r>
          </w:p>
        </w:tc>
        <w:tc>
          <w:tcPr>
            <w:tcW w:w="993" w:type="dxa"/>
            <w:vAlign w:val="center"/>
          </w:tcPr>
          <w:p w:rsidR="001C3ADD" w:rsidRPr="00CC2A8A" w:rsidRDefault="00E67E30" w:rsidP="009E5CAD">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E67E30" w:rsidP="009E5CAD">
            <w:pPr>
              <w:spacing w:after="0"/>
              <w:jc w:val="center"/>
              <w:rPr>
                <w:rFonts w:ascii="Times New Roman" w:hAnsi="Times New Roman"/>
                <w:lang w:val="uk-UA"/>
              </w:rPr>
            </w:pPr>
            <w:r>
              <w:rPr>
                <w:rFonts w:ascii="Times New Roman" w:hAnsi="Times New Roman"/>
                <w:lang w:val="uk-UA"/>
              </w:rPr>
              <w:t>1</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13.02</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розміщення та</w:t>
            </w:r>
            <w:r w:rsidRPr="00CC2A8A">
              <w:rPr>
                <w:rFonts w:ascii="Times New Roman" w:hAnsi="Times New Roman"/>
                <w:bCs/>
                <w:lang w:val="uk-UA"/>
              </w:rPr>
              <w:t xml:space="preserve"> </w:t>
            </w:r>
            <w:r w:rsidRPr="00CC2A8A">
              <w:rPr>
                <w:rFonts w:ascii="Times New Roman" w:hAnsi="Times New Roman"/>
                <w:lang w:val="uk-UA"/>
              </w:rPr>
              <w:t>експлуатації будівель та споруд об'єктів поштового зв'язку </w:t>
            </w:r>
          </w:p>
        </w:tc>
        <w:tc>
          <w:tcPr>
            <w:tcW w:w="993" w:type="dxa"/>
            <w:vAlign w:val="center"/>
          </w:tcPr>
          <w:p w:rsidR="001C3ADD" w:rsidRPr="00CC2A8A" w:rsidRDefault="00E67E30" w:rsidP="009E5CAD">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E67E30" w:rsidP="009E5CAD">
            <w:pPr>
              <w:spacing w:after="0"/>
              <w:jc w:val="center"/>
              <w:rPr>
                <w:rFonts w:ascii="Times New Roman" w:hAnsi="Times New Roman"/>
                <w:lang w:val="uk-UA"/>
              </w:rPr>
            </w:pPr>
            <w:r>
              <w:rPr>
                <w:rFonts w:ascii="Times New Roman" w:hAnsi="Times New Roman"/>
                <w:lang w:val="uk-UA"/>
              </w:rPr>
              <w:t>1</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13.03</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розміщення та</w:t>
            </w:r>
            <w:r w:rsidRPr="00CC2A8A">
              <w:rPr>
                <w:rFonts w:ascii="Times New Roman" w:hAnsi="Times New Roman"/>
                <w:bCs/>
                <w:lang w:val="uk-UA"/>
              </w:rPr>
              <w:t xml:space="preserve"> </w:t>
            </w:r>
            <w:r w:rsidRPr="00CC2A8A">
              <w:rPr>
                <w:rFonts w:ascii="Times New Roman" w:hAnsi="Times New Roman"/>
                <w:lang w:val="uk-UA"/>
              </w:rPr>
              <w:t>експлуатації інших технічних засобів зв'язку </w:t>
            </w:r>
          </w:p>
        </w:tc>
        <w:tc>
          <w:tcPr>
            <w:tcW w:w="993" w:type="dxa"/>
            <w:vAlign w:val="center"/>
          </w:tcPr>
          <w:p w:rsidR="001C3ADD" w:rsidRPr="00CC2A8A" w:rsidRDefault="00E67E30" w:rsidP="009E5CAD">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E67E30" w:rsidP="009E5CAD">
            <w:pPr>
              <w:spacing w:after="0"/>
              <w:jc w:val="center"/>
              <w:rPr>
                <w:rFonts w:ascii="Times New Roman" w:hAnsi="Times New Roman"/>
                <w:lang w:val="uk-UA"/>
              </w:rPr>
            </w:pPr>
            <w:r>
              <w:rPr>
                <w:rFonts w:ascii="Times New Roman" w:hAnsi="Times New Roman"/>
                <w:lang w:val="uk-UA"/>
              </w:rPr>
              <w:t>1</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13.04</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цілей підрозділів 13.01 - 13.03, 13.05 та для збереження і використання земель природно-заповідного фонду</w:t>
            </w:r>
          </w:p>
        </w:tc>
        <w:tc>
          <w:tcPr>
            <w:tcW w:w="993"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A37F5F" w:rsidRDefault="001C3ADD" w:rsidP="009E5CAD">
            <w:pPr>
              <w:spacing w:after="0"/>
              <w:jc w:val="center"/>
              <w:rPr>
                <w:rFonts w:ascii="Times New Roman" w:hAnsi="Times New Roman"/>
                <w:b/>
                <w:lang w:val="uk-UA"/>
              </w:rPr>
            </w:pPr>
            <w:r w:rsidRPr="00A37F5F">
              <w:rPr>
                <w:rFonts w:ascii="Times New Roman" w:hAnsi="Times New Roman"/>
                <w:b/>
                <w:lang w:val="uk-UA"/>
              </w:rPr>
              <w:t>14</w:t>
            </w:r>
          </w:p>
        </w:tc>
        <w:tc>
          <w:tcPr>
            <w:tcW w:w="4958" w:type="dxa"/>
          </w:tcPr>
          <w:p w:rsidR="001C3ADD" w:rsidRPr="00FF3605" w:rsidRDefault="001C3ADD" w:rsidP="009E5CAD">
            <w:pPr>
              <w:spacing w:after="0"/>
              <w:jc w:val="center"/>
              <w:rPr>
                <w:rFonts w:ascii="Times New Roman" w:hAnsi="Times New Roman"/>
                <w:b/>
                <w:lang w:val="uk-UA"/>
              </w:rPr>
            </w:pPr>
            <w:r w:rsidRPr="00FF3605">
              <w:rPr>
                <w:rFonts w:ascii="Times New Roman" w:hAnsi="Times New Roman"/>
                <w:b/>
                <w:bCs/>
                <w:lang w:val="uk-UA"/>
              </w:rPr>
              <w:t>Землі енергетики</w:t>
            </w:r>
          </w:p>
        </w:tc>
        <w:tc>
          <w:tcPr>
            <w:tcW w:w="993"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х</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х</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х</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х</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14.01</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993" w:type="dxa"/>
            <w:vAlign w:val="center"/>
          </w:tcPr>
          <w:p w:rsidR="001C3ADD" w:rsidRPr="00CC2A8A" w:rsidRDefault="00E67E30" w:rsidP="009E5CAD">
            <w:pPr>
              <w:spacing w:after="0"/>
              <w:jc w:val="center"/>
              <w:rPr>
                <w:rFonts w:ascii="Times New Roman" w:hAnsi="Times New Roman"/>
                <w:lang w:val="uk-UA"/>
              </w:rPr>
            </w:pPr>
            <w:r>
              <w:rPr>
                <w:rFonts w:ascii="Times New Roman" w:hAnsi="Times New Roman"/>
                <w:lang w:val="uk-UA"/>
              </w:rPr>
              <w:t>2</w:t>
            </w:r>
          </w:p>
        </w:tc>
        <w:tc>
          <w:tcPr>
            <w:tcW w:w="992"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E67E30" w:rsidP="009E5CAD">
            <w:pPr>
              <w:spacing w:after="0"/>
              <w:jc w:val="center"/>
              <w:rPr>
                <w:rFonts w:ascii="Times New Roman" w:hAnsi="Times New Roman"/>
                <w:lang w:val="uk-UA"/>
              </w:rPr>
            </w:pPr>
            <w:r>
              <w:rPr>
                <w:rFonts w:ascii="Times New Roman" w:hAnsi="Times New Roman"/>
                <w:lang w:val="uk-UA"/>
              </w:rPr>
              <w:t>2</w:t>
            </w:r>
          </w:p>
        </w:tc>
        <w:tc>
          <w:tcPr>
            <w:tcW w:w="1138"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14.02</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 xml:space="preserve">Для розміщення, будівництва, експлуатації та обслуговування будівель і споруд об'єктів </w:t>
            </w:r>
            <w:r w:rsidRPr="00CC2A8A">
              <w:rPr>
                <w:rFonts w:ascii="Times New Roman" w:hAnsi="Times New Roman"/>
                <w:lang w:val="uk-UA"/>
              </w:rPr>
              <w:lastRenderedPageBreak/>
              <w:t>передачі електричної та теплової енергії </w:t>
            </w:r>
          </w:p>
        </w:tc>
        <w:tc>
          <w:tcPr>
            <w:tcW w:w="993" w:type="dxa"/>
            <w:vAlign w:val="center"/>
          </w:tcPr>
          <w:p w:rsidR="001C3ADD" w:rsidRPr="00CC2A8A" w:rsidRDefault="00E67E30" w:rsidP="009E5CAD">
            <w:pPr>
              <w:spacing w:after="0"/>
              <w:jc w:val="center"/>
              <w:rPr>
                <w:rFonts w:ascii="Times New Roman" w:hAnsi="Times New Roman"/>
                <w:lang w:val="uk-UA"/>
              </w:rPr>
            </w:pPr>
            <w:r>
              <w:rPr>
                <w:rFonts w:ascii="Times New Roman" w:hAnsi="Times New Roman"/>
                <w:lang w:val="uk-UA"/>
              </w:rPr>
              <w:lastRenderedPageBreak/>
              <w:t>2</w:t>
            </w:r>
          </w:p>
        </w:tc>
        <w:tc>
          <w:tcPr>
            <w:tcW w:w="992"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E67E30" w:rsidP="009E5CAD">
            <w:pPr>
              <w:spacing w:after="0"/>
              <w:jc w:val="center"/>
              <w:rPr>
                <w:rFonts w:ascii="Times New Roman" w:hAnsi="Times New Roman"/>
                <w:lang w:val="uk-UA"/>
              </w:rPr>
            </w:pPr>
            <w:r>
              <w:rPr>
                <w:rFonts w:ascii="Times New Roman" w:hAnsi="Times New Roman"/>
                <w:lang w:val="uk-UA"/>
              </w:rPr>
              <w:t>2</w:t>
            </w:r>
          </w:p>
        </w:tc>
        <w:tc>
          <w:tcPr>
            <w:tcW w:w="1138"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lastRenderedPageBreak/>
              <w:t>14.03</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цілей підрозділів 14.01 - 14.02 та для збереження та використання земель природно-заповідного фонду </w:t>
            </w:r>
          </w:p>
        </w:tc>
        <w:tc>
          <w:tcPr>
            <w:tcW w:w="993"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A37F5F" w:rsidRDefault="001C3ADD" w:rsidP="009E5CAD">
            <w:pPr>
              <w:spacing w:after="0"/>
              <w:jc w:val="center"/>
              <w:rPr>
                <w:rFonts w:ascii="Times New Roman" w:hAnsi="Times New Roman"/>
                <w:b/>
                <w:lang w:val="uk-UA"/>
              </w:rPr>
            </w:pPr>
            <w:r w:rsidRPr="00A37F5F">
              <w:rPr>
                <w:rFonts w:ascii="Times New Roman" w:hAnsi="Times New Roman"/>
                <w:b/>
                <w:lang w:val="uk-UA"/>
              </w:rPr>
              <w:t>15</w:t>
            </w:r>
          </w:p>
        </w:tc>
        <w:tc>
          <w:tcPr>
            <w:tcW w:w="4958" w:type="dxa"/>
          </w:tcPr>
          <w:p w:rsidR="001C3ADD" w:rsidRPr="00FF3605" w:rsidRDefault="001C3ADD" w:rsidP="009E5CAD">
            <w:pPr>
              <w:spacing w:after="0"/>
              <w:jc w:val="center"/>
              <w:rPr>
                <w:rFonts w:ascii="Times New Roman" w:hAnsi="Times New Roman"/>
                <w:b/>
                <w:lang w:val="uk-UA"/>
              </w:rPr>
            </w:pPr>
            <w:r w:rsidRPr="00FF3605">
              <w:rPr>
                <w:rFonts w:ascii="Times New Roman" w:hAnsi="Times New Roman"/>
                <w:b/>
                <w:lang w:val="uk-UA"/>
              </w:rPr>
              <w:t>Землі оборони</w:t>
            </w:r>
          </w:p>
        </w:tc>
        <w:tc>
          <w:tcPr>
            <w:tcW w:w="993" w:type="dxa"/>
            <w:vAlign w:val="center"/>
          </w:tcPr>
          <w:p w:rsidR="001C3ADD" w:rsidRPr="00CC2A8A" w:rsidRDefault="001C3ADD" w:rsidP="009E5CAD">
            <w:pPr>
              <w:spacing w:after="0"/>
              <w:jc w:val="center"/>
              <w:rPr>
                <w:rFonts w:ascii="Times New Roman" w:hAnsi="Times New Roman"/>
                <w:lang w:val="uk-UA"/>
              </w:rPr>
            </w:pPr>
          </w:p>
        </w:tc>
        <w:tc>
          <w:tcPr>
            <w:tcW w:w="992" w:type="dxa"/>
            <w:vAlign w:val="center"/>
          </w:tcPr>
          <w:p w:rsidR="001C3ADD" w:rsidRPr="00CC2A8A" w:rsidRDefault="001C3ADD" w:rsidP="009E5CAD">
            <w:pPr>
              <w:spacing w:after="0"/>
              <w:jc w:val="center"/>
              <w:rPr>
                <w:rFonts w:ascii="Times New Roman" w:hAnsi="Times New Roman"/>
                <w:lang w:val="uk-UA"/>
              </w:rPr>
            </w:pPr>
          </w:p>
        </w:tc>
        <w:tc>
          <w:tcPr>
            <w:tcW w:w="992" w:type="dxa"/>
            <w:vAlign w:val="center"/>
          </w:tcPr>
          <w:p w:rsidR="001C3ADD" w:rsidRPr="00CC2A8A" w:rsidRDefault="001C3ADD" w:rsidP="009E5CAD">
            <w:pPr>
              <w:spacing w:after="0"/>
              <w:jc w:val="center"/>
              <w:rPr>
                <w:rFonts w:ascii="Times New Roman" w:hAnsi="Times New Roman"/>
                <w:lang w:val="uk-UA"/>
              </w:rPr>
            </w:pPr>
          </w:p>
        </w:tc>
        <w:tc>
          <w:tcPr>
            <w:tcW w:w="1138" w:type="dxa"/>
            <w:vAlign w:val="center"/>
          </w:tcPr>
          <w:p w:rsidR="001C3ADD" w:rsidRPr="00CC2A8A" w:rsidRDefault="001C3ADD" w:rsidP="009E5CAD">
            <w:pPr>
              <w:spacing w:after="0"/>
              <w:jc w:val="center"/>
              <w:rPr>
                <w:rFonts w:ascii="Times New Roman" w:hAnsi="Times New Roman"/>
                <w:lang w:val="uk-UA"/>
              </w:rPr>
            </w:pP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15.01</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розміщення та постійної діяльності Збройних Сил України</w:t>
            </w:r>
          </w:p>
        </w:tc>
        <w:tc>
          <w:tcPr>
            <w:tcW w:w="993" w:type="dxa"/>
            <w:vAlign w:val="center"/>
          </w:tcPr>
          <w:p w:rsidR="001C3ADD" w:rsidRPr="00CC2A8A" w:rsidRDefault="00E67E30"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E67E30" w:rsidP="009E5CAD">
            <w:pPr>
              <w:spacing w:after="0"/>
              <w:jc w:val="center"/>
              <w:rPr>
                <w:rFonts w:ascii="Times New Roman" w:hAnsi="Times New Roman"/>
                <w:lang w:val="uk-UA"/>
              </w:rPr>
            </w:pPr>
            <w:r>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15.02</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розміщення та постійної діяльності внутрішніх військ МВС</w:t>
            </w:r>
          </w:p>
        </w:tc>
        <w:tc>
          <w:tcPr>
            <w:tcW w:w="993" w:type="dxa"/>
            <w:vAlign w:val="center"/>
          </w:tcPr>
          <w:p w:rsidR="001C3ADD" w:rsidRPr="00CC2A8A" w:rsidRDefault="00E67E30"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E67E30" w:rsidP="009E5CAD">
            <w:pPr>
              <w:spacing w:after="0"/>
              <w:jc w:val="center"/>
              <w:rPr>
                <w:rFonts w:ascii="Times New Roman" w:hAnsi="Times New Roman"/>
                <w:lang w:val="uk-UA"/>
              </w:rPr>
            </w:pPr>
            <w:r>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15.03</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розміщення та постійної діяльності Державної прикордонної служби України</w:t>
            </w:r>
          </w:p>
        </w:tc>
        <w:tc>
          <w:tcPr>
            <w:tcW w:w="993"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15.04</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розміщення та постійної діяльності Служби безпеки України</w:t>
            </w:r>
          </w:p>
        </w:tc>
        <w:tc>
          <w:tcPr>
            <w:tcW w:w="993" w:type="dxa"/>
            <w:vAlign w:val="center"/>
          </w:tcPr>
          <w:p w:rsidR="001C3ADD" w:rsidRPr="00CC2A8A" w:rsidRDefault="00E67E30"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E67E30" w:rsidP="009E5CAD">
            <w:pPr>
              <w:spacing w:after="0"/>
              <w:jc w:val="center"/>
              <w:rPr>
                <w:rFonts w:ascii="Times New Roman" w:hAnsi="Times New Roman"/>
                <w:lang w:val="uk-UA"/>
              </w:rPr>
            </w:pPr>
            <w:r>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15.05</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розміщення та постійної діяльності Державної спеціальної служби транспорту</w:t>
            </w:r>
          </w:p>
        </w:tc>
        <w:tc>
          <w:tcPr>
            <w:tcW w:w="993"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15.06</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розміщення та постійної діяльності Служби зовнішньої розвідки України</w:t>
            </w:r>
          </w:p>
        </w:tc>
        <w:tc>
          <w:tcPr>
            <w:tcW w:w="993"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15.07</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розміщення та постійної діяльності інших, створених відповідно до законів України, військових формувань</w:t>
            </w:r>
          </w:p>
        </w:tc>
        <w:tc>
          <w:tcPr>
            <w:tcW w:w="993" w:type="dxa"/>
            <w:vAlign w:val="center"/>
          </w:tcPr>
          <w:p w:rsidR="001C3ADD" w:rsidRPr="00CC2A8A" w:rsidRDefault="00E67E30" w:rsidP="009E5CAD">
            <w:pPr>
              <w:spacing w:after="0"/>
              <w:jc w:val="center"/>
              <w:rPr>
                <w:rFonts w:ascii="Times New Roman" w:hAnsi="Times New Roman"/>
                <w:lang w:val="uk-UA"/>
              </w:rPr>
            </w:pPr>
            <w:r>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E67E30" w:rsidP="009E5CAD">
            <w:pPr>
              <w:spacing w:after="0"/>
              <w:jc w:val="center"/>
              <w:rPr>
                <w:rFonts w:ascii="Times New Roman" w:hAnsi="Times New Roman"/>
                <w:lang w:val="uk-UA"/>
              </w:rPr>
            </w:pPr>
            <w:r>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15.08</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lang w:val="uk-UA"/>
              </w:rPr>
              <w:t>Для цілей підрозділів 15.01 - 15.07 та для збереження та використання земель природно-заповідного фонду</w:t>
            </w:r>
          </w:p>
        </w:tc>
        <w:tc>
          <w:tcPr>
            <w:tcW w:w="993"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r w:rsidR="001C3ADD" w:rsidTr="009E5CAD">
        <w:tc>
          <w:tcPr>
            <w:tcW w:w="992" w:type="dxa"/>
          </w:tcPr>
          <w:p w:rsidR="001C3ADD" w:rsidRPr="00A37F5F" w:rsidRDefault="001C3ADD" w:rsidP="009E5CAD">
            <w:pPr>
              <w:spacing w:after="0"/>
              <w:jc w:val="center"/>
              <w:rPr>
                <w:rFonts w:ascii="Times New Roman" w:hAnsi="Times New Roman"/>
                <w:b/>
                <w:lang w:val="uk-UA"/>
              </w:rPr>
            </w:pPr>
            <w:r w:rsidRPr="00A37F5F">
              <w:rPr>
                <w:rFonts w:ascii="Times New Roman" w:hAnsi="Times New Roman"/>
                <w:b/>
                <w:lang w:val="uk-UA"/>
              </w:rPr>
              <w:t>16</w:t>
            </w:r>
          </w:p>
        </w:tc>
        <w:tc>
          <w:tcPr>
            <w:tcW w:w="4958" w:type="dxa"/>
          </w:tcPr>
          <w:p w:rsidR="001C3ADD" w:rsidRPr="00CC2A8A" w:rsidRDefault="001C3ADD" w:rsidP="009E5CAD">
            <w:pPr>
              <w:spacing w:after="0"/>
              <w:rPr>
                <w:rFonts w:ascii="Times New Roman" w:hAnsi="Times New Roman"/>
                <w:lang w:val="uk-UA"/>
              </w:rPr>
            </w:pPr>
            <w:r w:rsidRPr="00CC2A8A">
              <w:rPr>
                <w:rFonts w:ascii="Times New Roman" w:hAnsi="Times New Roman"/>
                <w:bCs/>
                <w:lang w:val="uk-UA"/>
              </w:rPr>
              <w:t xml:space="preserve">Землі запасу </w:t>
            </w:r>
          </w:p>
        </w:tc>
        <w:tc>
          <w:tcPr>
            <w:tcW w:w="993"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A6200" w:rsidP="009E5CAD">
            <w:pPr>
              <w:spacing w:after="0"/>
              <w:jc w:val="center"/>
              <w:rPr>
                <w:rFonts w:ascii="Times New Roman" w:hAnsi="Times New Roman"/>
                <w:lang w:val="uk-UA"/>
              </w:rPr>
            </w:pPr>
            <w:r>
              <w:rPr>
                <w:rFonts w:ascii="Times New Roman" w:hAnsi="Times New Roman"/>
                <w:lang w:val="uk-UA"/>
              </w:rPr>
              <w:t>1</w:t>
            </w:r>
          </w:p>
        </w:tc>
        <w:tc>
          <w:tcPr>
            <w:tcW w:w="1138" w:type="dxa"/>
            <w:vAlign w:val="center"/>
          </w:tcPr>
          <w:p w:rsidR="001C3ADD" w:rsidRPr="00CC2A8A" w:rsidRDefault="001A6200" w:rsidP="009E5CAD">
            <w:pPr>
              <w:spacing w:after="0"/>
              <w:jc w:val="center"/>
              <w:rPr>
                <w:rFonts w:ascii="Times New Roman" w:hAnsi="Times New Roman"/>
                <w:lang w:val="uk-UA"/>
              </w:rPr>
            </w:pPr>
            <w:r>
              <w:rPr>
                <w:rFonts w:ascii="Times New Roman" w:hAnsi="Times New Roman"/>
                <w:lang w:val="uk-UA"/>
              </w:rPr>
              <w:t>1</w:t>
            </w:r>
          </w:p>
        </w:tc>
      </w:tr>
      <w:tr w:rsidR="001C3ADD" w:rsidTr="009E5CAD">
        <w:tc>
          <w:tcPr>
            <w:tcW w:w="992" w:type="dxa"/>
          </w:tcPr>
          <w:p w:rsidR="001C3ADD" w:rsidRPr="00A37F5F" w:rsidRDefault="001C3ADD" w:rsidP="009E5CAD">
            <w:pPr>
              <w:spacing w:after="0"/>
              <w:jc w:val="center"/>
              <w:rPr>
                <w:rFonts w:ascii="Times New Roman" w:hAnsi="Times New Roman"/>
                <w:b/>
                <w:lang w:val="uk-UA"/>
              </w:rPr>
            </w:pPr>
            <w:r w:rsidRPr="00A37F5F">
              <w:rPr>
                <w:rFonts w:ascii="Times New Roman" w:hAnsi="Times New Roman"/>
                <w:b/>
                <w:lang w:val="uk-UA"/>
              </w:rPr>
              <w:t>17</w:t>
            </w:r>
          </w:p>
        </w:tc>
        <w:tc>
          <w:tcPr>
            <w:tcW w:w="4958" w:type="dxa"/>
          </w:tcPr>
          <w:p w:rsidR="001C3ADD" w:rsidRPr="00CC2A8A" w:rsidRDefault="001C3ADD" w:rsidP="009E5CAD">
            <w:pPr>
              <w:spacing w:after="0"/>
              <w:rPr>
                <w:rFonts w:ascii="Times New Roman" w:hAnsi="Times New Roman"/>
                <w:bCs/>
                <w:lang w:val="uk-UA"/>
              </w:rPr>
            </w:pPr>
            <w:r w:rsidRPr="00CC2A8A">
              <w:rPr>
                <w:rFonts w:ascii="Times New Roman" w:hAnsi="Times New Roman"/>
                <w:bCs/>
                <w:lang w:val="uk-UA"/>
              </w:rPr>
              <w:t>Землі резервного фонду</w:t>
            </w:r>
            <w:r w:rsidRPr="00CC2A8A">
              <w:rPr>
                <w:rFonts w:ascii="Times New Roman" w:hAnsi="Times New Roman"/>
                <w:lang w:val="uk-UA"/>
              </w:rPr>
              <w:t xml:space="preserve"> </w:t>
            </w:r>
          </w:p>
        </w:tc>
        <w:tc>
          <w:tcPr>
            <w:tcW w:w="993"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A6200" w:rsidP="009E5CAD">
            <w:pPr>
              <w:spacing w:after="0"/>
              <w:jc w:val="center"/>
              <w:rPr>
                <w:rFonts w:ascii="Times New Roman" w:hAnsi="Times New Roman"/>
                <w:lang w:val="uk-UA"/>
              </w:rPr>
            </w:pPr>
            <w:r>
              <w:rPr>
                <w:rFonts w:ascii="Times New Roman" w:hAnsi="Times New Roman"/>
                <w:lang w:val="uk-UA"/>
              </w:rPr>
              <w:t>1</w:t>
            </w:r>
          </w:p>
        </w:tc>
        <w:tc>
          <w:tcPr>
            <w:tcW w:w="1138" w:type="dxa"/>
            <w:vAlign w:val="center"/>
          </w:tcPr>
          <w:p w:rsidR="001C3ADD" w:rsidRPr="00CC2A8A" w:rsidRDefault="001A6200" w:rsidP="009E5CAD">
            <w:pPr>
              <w:spacing w:after="0"/>
              <w:jc w:val="center"/>
              <w:rPr>
                <w:rFonts w:ascii="Times New Roman" w:hAnsi="Times New Roman"/>
                <w:lang w:val="uk-UA"/>
              </w:rPr>
            </w:pPr>
            <w:r>
              <w:rPr>
                <w:rFonts w:ascii="Times New Roman" w:hAnsi="Times New Roman"/>
                <w:lang w:val="uk-UA"/>
              </w:rPr>
              <w:t>1</w:t>
            </w:r>
          </w:p>
        </w:tc>
      </w:tr>
      <w:tr w:rsidR="001C3ADD" w:rsidTr="009E5CAD">
        <w:tc>
          <w:tcPr>
            <w:tcW w:w="992" w:type="dxa"/>
          </w:tcPr>
          <w:p w:rsidR="001C3ADD" w:rsidRPr="00A37F5F" w:rsidRDefault="001C3ADD" w:rsidP="009E5CAD">
            <w:pPr>
              <w:spacing w:after="0"/>
              <w:jc w:val="center"/>
              <w:rPr>
                <w:rFonts w:ascii="Times New Roman" w:hAnsi="Times New Roman"/>
                <w:b/>
                <w:lang w:val="uk-UA"/>
              </w:rPr>
            </w:pPr>
            <w:r w:rsidRPr="00A37F5F">
              <w:rPr>
                <w:rFonts w:ascii="Times New Roman" w:hAnsi="Times New Roman"/>
                <w:b/>
                <w:lang w:val="uk-UA"/>
              </w:rPr>
              <w:t>18</w:t>
            </w:r>
          </w:p>
        </w:tc>
        <w:tc>
          <w:tcPr>
            <w:tcW w:w="4958" w:type="dxa"/>
          </w:tcPr>
          <w:p w:rsidR="001C3ADD" w:rsidRPr="00CC2A8A" w:rsidRDefault="001C3ADD" w:rsidP="009E5CAD">
            <w:pPr>
              <w:spacing w:after="0"/>
              <w:rPr>
                <w:rFonts w:ascii="Times New Roman" w:hAnsi="Times New Roman"/>
                <w:bCs/>
                <w:lang w:val="uk-UA"/>
              </w:rPr>
            </w:pPr>
            <w:r w:rsidRPr="00CC2A8A">
              <w:rPr>
                <w:rFonts w:ascii="Times New Roman" w:hAnsi="Times New Roman"/>
                <w:bCs/>
                <w:lang w:val="uk-UA"/>
              </w:rPr>
              <w:t xml:space="preserve">Землі загального користування </w:t>
            </w:r>
          </w:p>
        </w:tc>
        <w:tc>
          <w:tcPr>
            <w:tcW w:w="993"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1</w:t>
            </w:r>
          </w:p>
        </w:tc>
        <w:tc>
          <w:tcPr>
            <w:tcW w:w="992"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1</w:t>
            </w:r>
          </w:p>
        </w:tc>
        <w:tc>
          <w:tcPr>
            <w:tcW w:w="1138" w:type="dxa"/>
            <w:vAlign w:val="center"/>
          </w:tcPr>
          <w:p w:rsidR="001C3ADD" w:rsidRPr="00CC2A8A" w:rsidRDefault="001C3ADD" w:rsidP="009E5CAD">
            <w:pPr>
              <w:spacing w:after="0"/>
              <w:jc w:val="center"/>
              <w:rPr>
                <w:rFonts w:ascii="Times New Roman" w:hAnsi="Times New Roman"/>
                <w:lang w:val="uk-UA"/>
              </w:rPr>
            </w:pPr>
            <w:r>
              <w:rPr>
                <w:rFonts w:ascii="Times New Roman" w:hAnsi="Times New Roman"/>
                <w:lang w:val="uk-UA"/>
              </w:rPr>
              <w:t>1</w:t>
            </w:r>
          </w:p>
        </w:tc>
      </w:tr>
      <w:tr w:rsidR="001C3ADD" w:rsidTr="009E5CAD">
        <w:tc>
          <w:tcPr>
            <w:tcW w:w="992" w:type="dxa"/>
          </w:tcPr>
          <w:p w:rsidR="001C3ADD" w:rsidRPr="00A37F5F" w:rsidRDefault="001C3ADD" w:rsidP="009E5CAD">
            <w:pPr>
              <w:spacing w:after="0"/>
              <w:jc w:val="center"/>
              <w:rPr>
                <w:rFonts w:ascii="Times New Roman" w:hAnsi="Times New Roman"/>
                <w:b/>
                <w:lang w:val="uk-UA"/>
              </w:rPr>
            </w:pPr>
            <w:r w:rsidRPr="00A37F5F">
              <w:rPr>
                <w:rFonts w:ascii="Times New Roman" w:hAnsi="Times New Roman"/>
                <w:b/>
                <w:lang w:val="uk-UA"/>
              </w:rPr>
              <w:t>19</w:t>
            </w:r>
          </w:p>
        </w:tc>
        <w:tc>
          <w:tcPr>
            <w:tcW w:w="4958" w:type="dxa"/>
          </w:tcPr>
          <w:p w:rsidR="001C3ADD" w:rsidRPr="00CC2A8A" w:rsidRDefault="001C3ADD" w:rsidP="009E5CAD">
            <w:pPr>
              <w:spacing w:after="0"/>
              <w:rPr>
                <w:rFonts w:ascii="Times New Roman" w:hAnsi="Times New Roman"/>
                <w:bCs/>
                <w:lang w:val="uk-UA"/>
              </w:rPr>
            </w:pPr>
            <w:r w:rsidRPr="00CC2A8A">
              <w:rPr>
                <w:rFonts w:ascii="Times New Roman" w:hAnsi="Times New Roman"/>
                <w:lang w:val="uk-UA"/>
              </w:rPr>
              <w:t>Для цілей підрозділів 16 – 18 та для збереження та використання земель природно-заповідного фонду </w:t>
            </w:r>
          </w:p>
        </w:tc>
        <w:tc>
          <w:tcPr>
            <w:tcW w:w="993"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992"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c>
          <w:tcPr>
            <w:tcW w:w="1138" w:type="dxa"/>
            <w:vAlign w:val="center"/>
          </w:tcPr>
          <w:p w:rsidR="001C3ADD" w:rsidRPr="00CC2A8A" w:rsidRDefault="001C3ADD" w:rsidP="009E5CAD">
            <w:pPr>
              <w:spacing w:after="0"/>
              <w:jc w:val="center"/>
              <w:rPr>
                <w:rFonts w:ascii="Times New Roman" w:hAnsi="Times New Roman"/>
                <w:lang w:val="uk-UA"/>
              </w:rPr>
            </w:pPr>
            <w:r w:rsidRPr="00CC2A8A">
              <w:rPr>
                <w:rFonts w:ascii="Times New Roman" w:hAnsi="Times New Roman"/>
                <w:lang w:val="uk-UA"/>
              </w:rPr>
              <w:t>-</w:t>
            </w:r>
          </w:p>
        </w:tc>
      </w:tr>
    </w:tbl>
    <w:p w:rsidR="001C3ADD" w:rsidRDefault="001C3ADD" w:rsidP="001C3ADD">
      <w:pPr>
        <w:spacing w:after="0"/>
        <w:ind w:firstLine="708"/>
        <w:jc w:val="both"/>
        <w:rPr>
          <w:rFonts w:ascii="Times New Roman" w:hAnsi="Times New Roman"/>
          <w:sz w:val="28"/>
          <w:szCs w:val="28"/>
          <w:lang w:val="uk-UA"/>
        </w:rPr>
      </w:pPr>
    </w:p>
    <w:p w:rsidR="001C3ADD" w:rsidRPr="00122ECD" w:rsidRDefault="001C3ADD" w:rsidP="001C3ADD">
      <w:pPr>
        <w:spacing w:after="0"/>
        <w:rPr>
          <w:rFonts w:ascii="Times New Roman" w:hAnsi="Times New Roman"/>
          <w:b/>
          <w:sz w:val="28"/>
          <w:szCs w:val="28"/>
          <w:lang w:val="uk-UA"/>
        </w:rPr>
      </w:pPr>
      <w:r w:rsidRPr="00122ECD">
        <w:rPr>
          <w:rFonts w:ascii="Times New Roman" w:hAnsi="Times New Roman"/>
          <w:b/>
          <w:sz w:val="28"/>
          <w:szCs w:val="28"/>
          <w:lang w:val="uk-UA"/>
        </w:rPr>
        <w:t xml:space="preserve">Секретар сільської ради               </w:t>
      </w:r>
      <w:r>
        <w:rPr>
          <w:rFonts w:ascii="Times New Roman" w:hAnsi="Times New Roman"/>
          <w:b/>
          <w:sz w:val="28"/>
          <w:szCs w:val="28"/>
          <w:lang w:val="uk-UA"/>
        </w:rPr>
        <w:t xml:space="preserve">                                  </w:t>
      </w:r>
      <w:r w:rsidRPr="00122ECD">
        <w:rPr>
          <w:rFonts w:ascii="Times New Roman" w:eastAsia="Times New Roman" w:hAnsi="Times New Roman"/>
          <w:b/>
          <w:bCs/>
          <w:sz w:val="27"/>
          <w:szCs w:val="27"/>
          <w:lang w:val="uk-UA" w:eastAsia="ru-RU"/>
        </w:rPr>
        <w:t xml:space="preserve"> </w:t>
      </w:r>
      <w:r>
        <w:rPr>
          <w:rFonts w:ascii="Times New Roman" w:hAnsi="Times New Roman"/>
          <w:b/>
          <w:sz w:val="28"/>
          <w:szCs w:val="28"/>
          <w:lang w:val="uk-UA"/>
        </w:rPr>
        <w:t xml:space="preserve">       </w:t>
      </w:r>
      <w:r w:rsidRPr="00122ECD">
        <w:rPr>
          <w:rFonts w:ascii="Times New Roman" w:hAnsi="Times New Roman"/>
          <w:b/>
          <w:sz w:val="28"/>
          <w:szCs w:val="28"/>
          <w:lang w:val="uk-UA"/>
        </w:rPr>
        <w:t xml:space="preserve"> </w:t>
      </w:r>
      <w:r>
        <w:rPr>
          <w:rFonts w:ascii="Times New Roman" w:hAnsi="Times New Roman"/>
          <w:b/>
          <w:sz w:val="28"/>
          <w:szCs w:val="28"/>
          <w:lang w:val="uk-UA"/>
        </w:rPr>
        <w:t xml:space="preserve">Д. Ю. Філоненко </w:t>
      </w:r>
    </w:p>
    <w:p w:rsidR="001C3ADD" w:rsidRPr="003C3A1A" w:rsidRDefault="001C3ADD" w:rsidP="001C3ADD">
      <w:pPr>
        <w:spacing w:after="0"/>
        <w:jc w:val="right"/>
        <w:rPr>
          <w:rFonts w:ascii="Times New Roman" w:hAnsi="Times New Roman"/>
          <w:sz w:val="24"/>
          <w:szCs w:val="24"/>
          <w:lang w:val="uk-UA"/>
        </w:rPr>
      </w:pPr>
      <w:r w:rsidRPr="00122ECD">
        <w:rPr>
          <w:rFonts w:ascii="Times New Roman" w:hAnsi="Times New Roman"/>
          <w:sz w:val="28"/>
          <w:szCs w:val="28"/>
          <w:lang w:val="uk-UA"/>
        </w:rPr>
        <w:br w:type="page"/>
      </w:r>
      <w:r w:rsidRPr="003C3A1A">
        <w:rPr>
          <w:rFonts w:ascii="Times New Roman" w:hAnsi="Times New Roman"/>
          <w:sz w:val="24"/>
          <w:szCs w:val="24"/>
          <w:lang w:val="uk-UA"/>
        </w:rPr>
        <w:lastRenderedPageBreak/>
        <w:t>Додаток 1.2</w:t>
      </w:r>
    </w:p>
    <w:p w:rsidR="001C3ADD" w:rsidRPr="003C3A1A" w:rsidRDefault="001C3ADD" w:rsidP="001C3ADD">
      <w:pPr>
        <w:spacing w:after="0"/>
        <w:jc w:val="right"/>
        <w:rPr>
          <w:rFonts w:ascii="Times New Roman" w:hAnsi="Times New Roman"/>
          <w:sz w:val="24"/>
          <w:szCs w:val="24"/>
          <w:lang w:val="uk-UA"/>
        </w:rPr>
      </w:pPr>
      <w:r w:rsidRPr="003C3A1A">
        <w:rPr>
          <w:rFonts w:ascii="Times New Roman" w:hAnsi="Times New Roman"/>
          <w:sz w:val="24"/>
          <w:szCs w:val="24"/>
          <w:lang w:val="uk-UA"/>
        </w:rPr>
        <w:t>до Положення про оподаткування платою</w:t>
      </w:r>
      <w:r w:rsidR="00AB7FB0">
        <w:rPr>
          <w:rFonts w:ascii="Times New Roman" w:hAnsi="Times New Roman"/>
          <w:sz w:val="24"/>
          <w:szCs w:val="24"/>
          <w:lang w:val="uk-UA"/>
        </w:rPr>
        <w:t xml:space="preserve"> за землю</w:t>
      </w:r>
      <w:r w:rsidR="00AB7FB0">
        <w:rPr>
          <w:rFonts w:ascii="Times New Roman" w:hAnsi="Times New Roman"/>
          <w:sz w:val="24"/>
          <w:szCs w:val="24"/>
          <w:lang w:val="uk-UA"/>
        </w:rPr>
        <w:br/>
        <w:t>на території Петрушинської</w:t>
      </w:r>
      <w:r w:rsidRPr="003C3A1A">
        <w:rPr>
          <w:rFonts w:ascii="Times New Roman" w:hAnsi="Times New Roman"/>
          <w:sz w:val="24"/>
          <w:szCs w:val="24"/>
          <w:lang w:val="uk-UA"/>
        </w:rPr>
        <w:t xml:space="preserve"> сільської ради,</w:t>
      </w:r>
      <w:r w:rsidRPr="003C3A1A">
        <w:rPr>
          <w:rFonts w:ascii="Times New Roman" w:hAnsi="Times New Roman"/>
          <w:sz w:val="24"/>
          <w:szCs w:val="24"/>
          <w:lang w:val="uk-UA"/>
        </w:rPr>
        <w:br/>
        <w:t>затвердженого рішенням ____ сесії ____ скликання</w:t>
      </w:r>
    </w:p>
    <w:p w:rsidR="001C3ADD" w:rsidRPr="003C3A1A" w:rsidRDefault="001C3ADD" w:rsidP="001C3ADD">
      <w:pPr>
        <w:spacing w:after="0"/>
        <w:jc w:val="right"/>
        <w:rPr>
          <w:rFonts w:ascii="Times New Roman" w:hAnsi="Times New Roman"/>
          <w:sz w:val="24"/>
          <w:szCs w:val="24"/>
          <w:highlight w:val="yellow"/>
          <w:lang w:val="uk-UA"/>
        </w:rPr>
      </w:pPr>
      <w:r w:rsidRPr="003C3A1A">
        <w:rPr>
          <w:rFonts w:ascii="Times New Roman" w:hAnsi="Times New Roman"/>
          <w:sz w:val="24"/>
          <w:szCs w:val="24"/>
          <w:lang w:val="uk-UA"/>
        </w:rPr>
        <w:t>від __.__. 2018 року</w:t>
      </w:r>
    </w:p>
    <w:p w:rsidR="001C3ADD" w:rsidRPr="00122ECD" w:rsidRDefault="001C3ADD" w:rsidP="001C3ADD">
      <w:pPr>
        <w:spacing w:after="0"/>
        <w:jc w:val="right"/>
        <w:rPr>
          <w:rFonts w:ascii="Times New Roman" w:hAnsi="Times New Roman"/>
          <w:b/>
          <w:bCs/>
          <w:sz w:val="28"/>
          <w:szCs w:val="28"/>
          <w:lang w:val="uk-UA"/>
        </w:rPr>
      </w:pPr>
    </w:p>
    <w:p w:rsidR="001C3ADD" w:rsidRPr="00122ECD" w:rsidRDefault="001C3ADD" w:rsidP="001C3ADD">
      <w:pPr>
        <w:spacing w:after="0"/>
        <w:jc w:val="center"/>
        <w:rPr>
          <w:rFonts w:ascii="Times New Roman" w:hAnsi="Times New Roman"/>
          <w:b/>
          <w:bCs/>
          <w:sz w:val="28"/>
          <w:szCs w:val="28"/>
          <w:vertAlign w:val="superscript"/>
          <w:lang w:val="uk-UA"/>
        </w:rPr>
      </w:pPr>
      <w:r w:rsidRPr="00122ECD">
        <w:rPr>
          <w:rFonts w:ascii="Times New Roman" w:hAnsi="Times New Roman"/>
          <w:b/>
          <w:bCs/>
          <w:sz w:val="28"/>
          <w:szCs w:val="28"/>
          <w:lang w:val="uk-UA"/>
        </w:rPr>
        <w:t>Пільги зі сплати земельного податку</w:t>
      </w:r>
    </w:p>
    <w:p w:rsidR="001C3ADD" w:rsidRPr="00122ECD" w:rsidRDefault="001C3ADD" w:rsidP="001C3ADD">
      <w:pPr>
        <w:spacing w:after="0"/>
        <w:jc w:val="center"/>
        <w:rPr>
          <w:rFonts w:ascii="Times New Roman" w:hAnsi="Times New Roman"/>
          <w:b/>
          <w:bCs/>
          <w:sz w:val="28"/>
          <w:szCs w:val="28"/>
          <w:lang w:val="uk-UA"/>
        </w:rPr>
      </w:pPr>
      <w:r w:rsidRPr="00122ECD">
        <w:rPr>
          <w:rFonts w:ascii="Times New Roman" w:hAnsi="Times New Roman"/>
          <w:b/>
          <w:bCs/>
          <w:sz w:val="28"/>
          <w:szCs w:val="28"/>
          <w:lang w:val="uk-UA"/>
        </w:rPr>
        <w:t xml:space="preserve">на 2019 рік, </w:t>
      </w:r>
    </w:p>
    <w:p w:rsidR="001C3ADD" w:rsidRPr="00122ECD" w:rsidRDefault="001C3ADD" w:rsidP="001C3ADD">
      <w:pPr>
        <w:spacing w:after="0"/>
        <w:jc w:val="center"/>
        <w:rPr>
          <w:rFonts w:ascii="Times New Roman" w:hAnsi="Times New Roman"/>
          <w:b/>
          <w:bCs/>
          <w:sz w:val="28"/>
          <w:szCs w:val="28"/>
          <w:lang w:val="uk-UA"/>
        </w:rPr>
      </w:pPr>
      <w:r w:rsidRPr="00122ECD">
        <w:rPr>
          <w:rFonts w:ascii="Times New Roman" w:hAnsi="Times New Roman"/>
          <w:b/>
          <w:bCs/>
          <w:sz w:val="28"/>
          <w:szCs w:val="28"/>
          <w:lang w:val="uk-UA"/>
        </w:rPr>
        <w:t>введені в дію з 1 січня 2019 року</w:t>
      </w:r>
    </w:p>
    <w:p w:rsidR="001C3ADD" w:rsidRPr="00122ECD" w:rsidRDefault="001C3ADD" w:rsidP="001C3ADD">
      <w:pPr>
        <w:spacing w:after="0"/>
        <w:jc w:val="center"/>
        <w:rPr>
          <w:rFonts w:ascii="Times New Roman" w:hAnsi="Times New Roman"/>
          <w:b/>
          <w:bCs/>
          <w:sz w:val="28"/>
          <w:szCs w:val="28"/>
          <w:lang w:val="uk-UA"/>
        </w:rPr>
      </w:pPr>
    </w:p>
    <w:p w:rsidR="001C3ADD" w:rsidRPr="00122ECD" w:rsidRDefault="001C3ADD" w:rsidP="001C3ADD">
      <w:pPr>
        <w:widowControl w:val="0"/>
        <w:spacing w:after="0"/>
        <w:jc w:val="center"/>
        <w:rPr>
          <w:rFonts w:ascii="Times New Roman" w:hAnsi="Times New Roman"/>
          <w:b/>
          <w:bCs/>
          <w:sz w:val="28"/>
          <w:szCs w:val="28"/>
          <w:lang w:val="uk-UA"/>
        </w:rPr>
      </w:pPr>
      <w:r w:rsidRPr="00122ECD">
        <w:rPr>
          <w:rFonts w:ascii="Times New Roman" w:hAnsi="Times New Roman"/>
          <w:b/>
          <w:bCs/>
          <w:sz w:val="28"/>
          <w:szCs w:val="28"/>
          <w:lang w:val="uk-UA"/>
        </w:rPr>
        <w:t>Адміністративно-територіальна одиниця,</w:t>
      </w:r>
      <w:r w:rsidRPr="00122ECD">
        <w:rPr>
          <w:rFonts w:ascii="Times New Roman" w:hAnsi="Times New Roman"/>
          <w:b/>
          <w:bCs/>
          <w:sz w:val="28"/>
          <w:szCs w:val="28"/>
          <w:lang w:val="uk-UA"/>
        </w:rPr>
        <w:br w:type="textWrapping" w:clear="all"/>
        <w:t>на яку поширюється дія рішення органу місцевого самоврядування:</w:t>
      </w:r>
    </w:p>
    <w:p w:rsidR="001C3ADD" w:rsidRPr="00122ECD" w:rsidRDefault="001C3ADD" w:rsidP="001C3ADD">
      <w:pPr>
        <w:widowControl w:val="0"/>
        <w:spacing w:after="0"/>
        <w:rPr>
          <w:rFonts w:ascii="Times New Roman" w:hAnsi="Times New Roman"/>
          <w:b/>
          <w:bCs/>
          <w:sz w:val="28"/>
          <w:szCs w:val="28"/>
          <w:lang w:val="uk-UA"/>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3"/>
        <w:gridCol w:w="1205"/>
        <w:gridCol w:w="1760"/>
        <w:gridCol w:w="5735"/>
      </w:tblGrid>
      <w:tr w:rsidR="001C3ADD" w:rsidRPr="00BC7391" w:rsidTr="009E5CAD">
        <w:tc>
          <w:tcPr>
            <w:tcW w:w="1223" w:type="dxa"/>
            <w:tcBorders>
              <w:top w:val="single" w:sz="4" w:space="0" w:color="auto"/>
              <w:left w:val="single" w:sz="4" w:space="0" w:color="auto"/>
              <w:bottom w:val="single" w:sz="4" w:space="0" w:color="auto"/>
              <w:right w:val="single" w:sz="4" w:space="0" w:color="auto"/>
            </w:tcBorders>
          </w:tcPr>
          <w:p w:rsidR="001C3ADD" w:rsidRPr="00BC7391" w:rsidRDefault="001C3ADD" w:rsidP="009E5CAD">
            <w:pPr>
              <w:spacing w:after="0"/>
              <w:jc w:val="center"/>
              <w:rPr>
                <w:rFonts w:ascii="Times New Roman" w:hAnsi="Times New Roman"/>
                <w:bCs/>
                <w:szCs w:val="28"/>
                <w:lang w:val="uk-UA"/>
              </w:rPr>
            </w:pPr>
            <w:r w:rsidRPr="00BC7391">
              <w:rPr>
                <w:rFonts w:ascii="Times New Roman" w:hAnsi="Times New Roman"/>
                <w:bCs/>
                <w:szCs w:val="28"/>
                <w:lang w:val="uk-UA"/>
              </w:rPr>
              <w:t>Код області</w:t>
            </w:r>
          </w:p>
        </w:tc>
        <w:tc>
          <w:tcPr>
            <w:tcW w:w="1205" w:type="dxa"/>
            <w:tcBorders>
              <w:top w:val="single" w:sz="4" w:space="0" w:color="auto"/>
              <w:left w:val="single" w:sz="4" w:space="0" w:color="auto"/>
              <w:bottom w:val="single" w:sz="4" w:space="0" w:color="auto"/>
              <w:right w:val="single" w:sz="4" w:space="0" w:color="auto"/>
            </w:tcBorders>
          </w:tcPr>
          <w:p w:rsidR="001C3ADD" w:rsidRPr="00BC7391" w:rsidRDefault="001C3ADD" w:rsidP="009E5CAD">
            <w:pPr>
              <w:spacing w:after="0"/>
              <w:jc w:val="center"/>
              <w:rPr>
                <w:rFonts w:ascii="Times New Roman" w:hAnsi="Times New Roman"/>
                <w:bCs/>
                <w:szCs w:val="28"/>
                <w:lang w:val="uk-UA"/>
              </w:rPr>
            </w:pPr>
            <w:r w:rsidRPr="00BC7391">
              <w:rPr>
                <w:rFonts w:ascii="Times New Roman" w:hAnsi="Times New Roman"/>
                <w:bCs/>
                <w:szCs w:val="28"/>
                <w:lang w:val="uk-UA"/>
              </w:rPr>
              <w:t>Код району</w:t>
            </w:r>
          </w:p>
        </w:tc>
        <w:tc>
          <w:tcPr>
            <w:tcW w:w="1760" w:type="dxa"/>
            <w:tcBorders>
              <w:top w:val="single" w:sz="4" w:space="0" w:color="auto"/>
              <w:left w:val="single" w:sz="4" w:space="0" w:color="auto"/>
              <w:bottom w:val="single" w:sz="4" w:space="0" w:color="auto"/>
              <w:right w:val="single" w:sz="4" w:space="0" w:color="auto"/>
            </w:tcBorders>
          </w:tcPr>
          <w:p w:rsidR="001C3ADD" w:rsidRPr="00BC7391" w:rsidRDefault="001C3ADD" w:rsidP="009E5CAD">
            <w:pPr>
              <w:spacing w:after="0"/>
              <w:jc w:val="center"/>
              <w:rPr>
                <w:rFonts w:ascii="Times New Roman" w:hAnsi="Times New Roman"/>
                <w:bCs/>
                <w:szCs w:val="28"/>
                <w:lang w:val="uk-UA"/>
              </w:rPr>
            </w:pPr>
            <w:r w:rsidRPr="00BC7391">
              <w:rPr>
                <w:rFonts w:ascii="Times New Roman" w:hAnsi="Times New Roman"/>
                <w:bCs/>
                <w:szCs w:val="28"/>
                <w:lang w:val="uk-UA"/>
              </w:rPr>
              <w:t>Код КОАТУУ</w:t>
            </w:r>
          </w:p>
        </w:tc>
        <w:tc>
          <w:tcPr>
            <w:tcW w:w="5735" w:type="dxa"/>
            <w:tcBorders>
              <w:top w:val="single" w:sz="4" w:space="0" w:color="auto"/>
              <w:left w:val="single" w:sz="4" w:space="0" w:color="auto"/>
              <w:bottom w:val="single" w:sz="4" w:space="0" w:color="auto"/>
              <w:right w:val="single" w:sz="4" w:space="0" w:color="auto"/>
            </w:tcBorders>
          </w:tcPr>
          <w:p w:rsidR="001C3ADD" w:rsidRPr="00BC7391" w:rsidRDefault="001C3ADD" w:rsidP="009E5CAD">
            <w:pPr>
              <w:spacing w:after="0"/>
              <w:jc w:val="center"/>
              <w:rPr>
                <w:rFonts w:ascii="Times New Roman" w:hAnsi="Times New Roman"/>
                <w:bCs/>
                <w:szCs w:val="28"/>
                <w:lang w:val="uk-UA"/>
              </w:rPr>
            </w:pPr>
            <w:r w:rsidRPr="00BC7391">
              <w:rPr>
                <w:rFonts w:ascii="Times New Roman" w:hAnsi="Times New Roman"/>
                <w:bCs/>
                <w:szCs w:val="28"/>
                <w:lang w:val="uk-UA"/>
              </w:rPr>
              <w:t>Назва</w:t>
            </w:r>
          </w:p>
        </w:tc>
      </w:tr>
      <w:tr w:rsidR="001C3ADD" w:rsidRPr="00BC7391" w:rsidTr="009E5CAD">
        <w:tc>
          <w:tcPr>
            <w:tcW w:w="1223" w:type="dxa"/>
            <w:tcBorders>
              <w:top w:val="single" w:sz="4" w:space="0" w:color="auto"/>
              <w:left w:val="single" w:sz="4" w:space="0" w:color="auto"/>
              <w:bottom w:val="single" w:sz="4" w:space="0" w:color="auto"/>
              <w:right w:val="single" w:sz="4" w:space="0" w:color="auto"/>
            </w:tcBorders>
          </w:tcPr>
          <w:p w:rsidR="001C3ADD" w:rsidRPr="00F513B6" w:rsidRDefault="001C3ADD" w:rsidP="009E5CAD">
            <w:pPr>
              <w:spacing w:after="0"/>
              <w:jc w:val="center"/>
              <w:rPr>
                <w:rFonts w:ascii="Times New Roman" w:hAnsi="Times New Roman"/>
                <w:b/>
                <w:bCs/>
                <w:szCs w:val="28"/>
                <w:lang w:val="uk-UA"/>
              </w:rPr>
            </w:pPr>
            <w:r>
              <w:rPr>
                <w:rFonts w:ascii="Times New Roman" w:hAnsi="Times New Roman"/>
                <w:b/>
                <w:bCs/>
                <w:szCs w:val="28"/>
                <w:lang w:val="en-US"/>
              </w:rPr>
              <w:t>74</w:t>
            </w:r>
          </w:p>
        </w:tc>
        <w:tc>
          <w:tcPr>
            <w:tcW w:w="1205" w:type="dxa"/>
            <w:tcBorders>
              <w:top w:val="single" w:sz="4" w:space="0" w:color="auto"/>
              <w:left w:val="single" w:sz="4" w:space="0" w:color="auto"/>
              <w:bottom w:val="single" w:sz="4" w:space="0" w:color="auto"/>
              <w:right w:val="single" w:sz="4" w:space="0" w:color="auto"/>
            </w:tcBorders>
          </w:tcPr>
          <w:p w:rsidR="001C3ADD" w:rsidRPr="00F513B6" w:rsidRDefault="001C3ADD" w:rsidP="009E5CAD">
            <w:pPr>
              <w:spacing w:after="0"/>
              <w:jc w:val="center"/>
              <w:rPr>
                <w:rFonts w:ascii="Times New Roman" w:hAnsi="Times New Roman"/>
                <w:b/>
                <w:bCs/>
                <w:szCs w:val="28"/>
                <w:lang w:val="uk-UA"/>
              </w:rPr>
            </w:pPr>
            <w:r>
              <w:rPr>
                <w:rFonts w:ascii="Times New Roman" w:hAnsi="Times New Roman"/>
                <w:b/>
                <w:bCs/>
                <w:szCs w:val="28"/>
                <w:lang w:val="en-US"/>
              </w:rPr>
              <w:t>7425</w:t>
            </w:r>
            <w:r>
              <w:rPr>
                <w:rFonts w:ascii="Times New Roman" w:hAnsi="Times New Roman"/>
                <w:b/>
                <w:bCs/>
                <w:szCs w:val="28"/>
                <w:lang w:val="uk-UA"/>
              </w:rPr>
              <w:t>5</w:t>
            </w:r>
          </w:p>
        </w:tc>
        <w:tc>
          <w:tcPr>
            <w:tcW w:w="1760" w:type="dxa"/>
            <w:tcBorders>
              <w:top w:val="single" w:sz="4" w:space="0" w:color="auto"/>
              <w:left w:val="single" w:sz="4" w:space="0" w:color="auto"/>
              <w:bottom w:val="single" w:sz="4" w:space="0" w:color="auto"/>
              <w:right w:val="single" w:sz="4" w:space="0" w:color="auto"/>
            </w:tcBorders>
          </w:tcPr>
          <w:p w:rsidR="001C3ADD" w:rsidRPr="00B936FB" w:rsidRDefault="00930742" w:rsidP="009E5CAD">
            <w:pPr>
              <w:spacing w:after="0"/>
              <w:jc w:val="center"/>
              <w:rPr>
                <w:rFonts w:ascii="Times New Roman" w:hAnsi="Times New Roman"/>
                <w:b/>
                <w:bCs/>
                <w:szCs w:val="28"/>
                <w:lang w:val="en-US"/>
              </w:rPr>
            </w:pPr>
            <w:r>
              <w:rPr>
                <w:rFonts w:ascii="Times New Roman" w:hAnsi="Times New Roman"/>
                <w:b/>
                <w:bCs/>
                <w:szCs w:val="28"/>
                <w:lang w:val="en-US"/>
              </w:rPr>
              <w:t>742558</w:t>
            </w:r>
            <w:r>
              <w:rPr>
                <w:rFonts w:ascii="Times New Roman" w:hAnsi="Times New Roman"/>
                <w:b/>
                <w:bCs/>
                <w:szCs w:val="28"/>
                <w:lang w:val="uk-UA"/>
              </w:rPr>
              <w:t>69</w:t>
            </w:r>
            <w:r w:rsidR="001C3ADD">
              <w:rPr>
                <w:rFonts w:ascii="Times New Roman" w:hAnsi="Times New Roman"/>
                <w:b/>
                <w:bCs/>
                <w:szCs w:val="28"/>
                <w:lang w:val="en-US"/>
              </w:rPr>
              <w:t>00</w:t>
            </w:r>
          </w:p>
        </w:tc>
        <w:tc>
          <w:tcPr>
            <w:tcW w:w="5735" w:type="dxa"/>
            <w:tcBorders>
              <w:top w:val="single" w:sz="4" w:space="0" w:color="auto"/>
              <w:left w:val="single" w:sz="4" w:space="0" w:color="auto"/>
              <w:bottom w:val="single" w:sz="4" w:space="0" w:color="auto"/>
              <w:right w:val="single" w:sz="4" w:space="0" w:color="auto"/>
            </w:tcBorders>
          </w:tcPr>
          <w:p w:rsidR="001C3ADD" w:rsidRPr="00BC7391" w:rsidRDefault="001A6200" w:rsidP="009E5CAD">
            <w:pPr>
              <w:spacing w:after="0"/>
              <w:jc w:val="center"/>
              <w:rPr>
                <w:rFonts w:ascii="Times New Roman" w:hAnsi="Times New Roman"/>
                <w:bCs/>
                <w:szCs w:val="28"/>
                <w:lang w:val="uk-UA"/>
              </w:rPr>
            </w:pPr>
            <w:r>
              <w:rPr>
                <w:rFonts w:ascii="Times New Roman" w:hAnsi="Times New Roman"/>
                <w:bCs/>
                <w:szCs w:val="28"/>
                <w:lang w:val="uk-UA"/>
              </w:rPr>
              <w:t>Петрушинська</w:t>
            </w:r>
            <w:r w:rsidR="001C3ADD">
              <w:rPr>
                <w:rFonts w:ascii="Times New Roman" w:hAnsi="Times New Roman"/>
                <w:bCs/>
                <w:szCs w:val="28"/>
                <w:lang w:val="uk-UA"/>
              </w:rPr>
              <w:t xml:space="preserve"> сільська рада </w:t>
            </w:r>
          </w:p>
        </w:tc>
      </w:tr>
    </w:tbl>
    <w:p w:rsidR="001C3ADD" w:rsidRPr="00122ECD" w:rsidRDefault="001C3ADD" w:rsidP="001C3ADD">
      <w:pPr>
        <w:pStyle w:val="2"/>
        <w:spacing w:before="0" w:beforeAutospacing="0" w:after="0" w:afterAutospacing="0"/>
        <w:ind w:hanging="181"/>
        <w:jc w:val="center"/>
        <w:rPr>
          <w:b w:val="0"/>
          <w:spacing w:val="-4"/>
          <w:sz w:val="28"/>
          <w:szCs w:val="28"/>
          <w:lang w:val="uk-UA"/>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1"/>
        <w:gridCol w:w="1842"/>
      </w:tblGrid>
      <w:tr w:rsidR="001C3ADD" w:rsidRPr="00BC7391" w:rsidTr="009E5CAD">
        <w:tc>
          <w:tcPr>
            <w:tcW w:w="8081" w:type="dxa"/>
          </w:tcPr>
          <w:p w:rsidR="001C3ADD" w:rsidRPr="00BC7391" w:rsidRDefault="001C3ADD" w:rsidP="009E5CAD">
            <w:pPr>
              <w:pStyle w:val="2"/>
              <w:spacing w:before="0" w:beforeAutospacing="0" w:after="0" w:afterAutospacing="0"/>
              <w:jc w:val="center"/>
              <w:rPr>
                <w:b w:val="0"/>
                <w:spacing w:val="-4"/>
                <w:sz w:val="28"/>
                <w:szCs w:val="28"/>
                <w:lang w:val="uk-UA"/>
              </w:rPr>
            </w:pPr>
            <w:r w:rsidRPr="00BC7391">
              <w:rPr>
                <w:b w:val="0"/>
                <w:spacing w:val="-4"/>
                <w:sz w:val="28"/>
                <w:szCs w:val="28"/>
                <w:lang w:val="uk-UA"/>
              </w:rPr>
              <w:t>Група платників, категорія/цільове призначення земельних ділянок</w:t>
            </w:r>
          </w:p>
        </w:tc>
        <w:tc>
          <w:tcPr>
            <w:tcW w:w="1842" w:type="dxa"/>
          </w:tcPr>
          <w:p w:rsidR="001C3ADD" w:rsidRPr="00BC7391" w:rsidRDefault="001C3ADD" w:rsidP="009E5CAD">
            <w:pPr>
              <w:pStyle w:val="2"/>
              <w:spacing w:before="0" w:beforeAutospacing="0" w:after="0" w:afterAutospacing="0"/>
              <w:jc w:val="center"/>
              <w:rPr>
                <w:b w:val="0"/>
                <w:spacing w:val="-4"/>
                <w:sz w:val="28"/>
                <w:szCs w:val="28"/>
                <w:lang w:val="uk-UA"/>
              </w:rPr>
            </w:pPr>
            <w:r w:rsidRPr="00BC7391">
              <w:rPr>
                <w:b w:val="0"/>
                <w:spacing w:val="-4"/>
                <w:sz w:val="28"/>
                <w:szCs w:val="28"/>
                <w:lang w:val="uk-UA"/>
              </w:rPr>
              <w:t xml:space="preserve">Розмір пільги </w:t>
            </w:r>
          </w:p>
          <w:p w:rsidR="001C3ADD" w:rsidRPr="00BC7391" w:rsidRDefault="001C3ADD" w:rsidP="009E5CAD">
            <w:pPr>
              <w:pStyle w:val="2"/>
              <w:spacing w:before="0" w:beforeAutospacing="0" w:after="0" w:afterAutospacing="0"/>
              <w:jc w:val="center"/>
              <w:rPr>
                <w:b w:val="0"/>
                <w:spacing w:val="-4"/>
                <w:sz w:val="28"/>
                <w:szCs w:val="28"/>
                <w:lang w:val="uk-UA"/>
              </w:rPr>
            </w:pPr>
            <w:r w:rsidRPr="00BC7391">
              <w:rPr>
                <w:b w:val="0"/>
                <w:spacing w:val="-4"/>
                <w:sz w:val="28"/>
                <w:szCs w:val="28"/>
                <w:lang w:val="uk-UA"/>
              </w:rPr>
              <w:t>(у відсотках)</w:t>
            </w:r>
          </w:p>
        </w:tc>
      </w:tr>
      <w:tr w:rsidR="001C3ADD" w:rsidRPr="00BC7391" w:rsidTr="009E5CAD">
        <w:tc>
          <w:tcPr>
            <w:tcW w:w="8081" w:type="dxa"/>
            <w:vAlign w:val="center"/>
          </w:tcPr>
          <w:p w:rsidR="001C3ADD" w:rsidRPr="00BC7391" w:rsidRDefault="001C3ADD" w:rsidP="009E5CAD">
            <w:pPr>
              <w:pStyle w:val="2"/>
              <w:spacing w:before="0" w:beforeAutospacing="0" w:after="0" w:afterAutospacing="0"/>
              <w:rPr>
                <w:b w:val="0"/>
                <w:spacing w:val="-4"/>
                <w:sz w:val="28"/>
                <w:szCs w:val="28"/>
                <w:lang w:val="uk-UA"/>
              </w:rPr>
            </w:pPr>
            <w:r w:rsidRPr="00BC7391">
              <w:rPr>
                <w:b w:val="0"/>
                <w:sz w:val="28"/>
                <w:szCs w:val="28"/>
                <w:lang w:val="uk-UA"/>
              </w:rPr>
              <w:t>Інваліди першої і другої групи</w:t>
            </w:r>
          </w:p>
        </w:tc>
        <w:tc>
          <w:tcPr>
            <w:tcW w:w="1842" w:type="dxa"/>
            <w:vAlign w:val="center"/>
          </w:tcPr>
          <w:p w:rsidR="001C3ADD" w:rsidRPr="00BC7391" w:rsidRDefault="001C3ADD" w:rsidP="009E5CAD">
            <w:pPr>
              <w:pStyle w:val="2"/>
              <w:spacing w:before="0" w:beforeAutospacing="0" w:after="0" w:afterAutospacing="0"/>
              <w:jc w:val="center"/>
              <w:rPr>
                <w:b w:val="0"/>
                <w:spacing w:val="-4"/>
                <w:sz w:val="28"/>
                <w:szCs w:val="28"/>
                <w:lang w:val="uk-UA"/>
              </w:rPr>
            </w:pPr>
            <w:r w:rsidRPr="00BC7391">
              <w:rPr>
                <w:b w:val="0"/>
                <w:spacing w:val="-4"/>
                <w:sz w:val="28"/>
                <w:szCs w:val="28"/>
                <w:lang w:val="uk-UA"/>
              </w:rPr>
              <w:t>100</w:t>
            </w:r>
          </w:p>
        </w:tc>
      </w:tr>
      <w:tr w:rsidR="001C3ADD" w:rsidRPr="00BC7391" w:rsidTr="009E5CAD">
        <w:tc>
          <w:tcPr>
            <w:tcW w:w="8081" w:type="dxa"/>
            <w:vAlign w:val="center"/>
          </w:tcPr>
          <w:p w:rsidR="001C3ADD" w:rsidRPr="00BC7391" w:rsidRDefault="001C3ADD" w:rsidP="009E5CAD">
            <w:pPr>
              <w:pStyle w:val="2"/>
              <w:spacing w:before="0" w:beforeAutospacing="0" w:after="0" w:afterAutospacing="0"/>
              <w:rPr>
                <w:b w:val="0"/>
                <w:spacing w:val="-4"/>
                <w:sz w:val="28"/>
                <w:szCs w:val="28"/>
                <w:lang w:val="uk-UA"/>
              </w:rPr>
            </w:pPr>
            <w:r w:rsidRPr="00BC7391">
              <w:rPr>
                <w:b w:val="0"/>
                <w:sz w:val="28"/>
                <w:szCs w:val="28"/>
                <w:shd w:val="clear" w:color="auto" w:fill="FFFFFF"/>
                <w:lang w:val="uk-UA"/>
              </w:rPr>
              <w:t>Фізичні особи, які виховують трьох і більше дітей віком до 18 років</w:t>
            </w:r>
          </w:p>
        </w:tc>
        <w:tc>
          <w:tcPr>
            <w:tcW w:w="1842" w:type="dxa"/>
            <w:vAlign w:val="center"/>
          </w:tcPr>
          <w:p w:rsidR="001C3ADD" w:rsidRPr="00BC7391" w:rsidRDefault="001C3ADD" w:rsidP="009E5CAD">
            <w:pPr>
              <w:pStyle w:val="2"/>
              <w:spacing w:before="0" w:beforeAutospacing="0" w:after="0" w:afterAutospacing="0"/>
              <w:jc w:val="center"/>
              <w:rPr>
                <w:b w:val="0"/>
                <w:spacing w:val="-4"/>
                <w:sz w:val="28"/>
                <w:szCs w:val="28"/>
                <w:lang w:val="uk-UA"/>
              </w:rPr>
            </w:pPr>
            <w:r w:rsidRPr="00BC7391">
              <w:rPr>
                <w:b w:val="0"/>
                <w:spacing w:val="-4"/>
                <w:sz w:val="28"/>
                <w:szCs w:val="28"/>
                <w:lang w:val="uk-UA"/>
              </w:rPr>
              <w:t>100</w:t>
            </w:r>
          </w:p>
        </w:tc>
      </w:tr>
      <w:tr w:rsidR="001C3ADD" w:rsidRPr="00BC7391" w:rsidTr="009E5CAD">
        <w:tc>
          <w:tcPr>
            <w:tcW w:w="8081" w:type="dxa"/>
            <w:vAlign w:val="center"/>
          </w:tcPr>
          <w:p w:rsidR="001C3ADD" w:rsidRPr="00BC7391" w:rsidRDefault="001C3ADD" w:rsidP="009E5CAD">
            <w:pPr>
              <w:pStyle w:val="2"/>
              <w:spacing w:before="0" w:beforeAutospacing="0" w:after="0" w:afterAutospacing="0"/>
              <w:rPr>
                <w:b w:val="0"/>
                <w:spacing w:val="-4"/>
                <w:sz w:val="28"/>
                <w:szCs w:val="28"/>
                <w:lang w:val="uk-UA"/>
              </w:rPr>
            </w:pPr>
            <w:r w:rsidRPr="00BC7391">
              <w:rPr>
                <w:b w:val="0"/>
                <w:sz w:val="28"/>
                <w:szCs w:val="28"/>
                <w:shd w:val="clear" w:color="auto" w:fill="FFFFFF"/>
                <w:lang w:val="uk-UA"/>
              </w:rPr>
              <w:t>Пенсіонери (за віком)</w:t>
            </w:r>
          </w:p>
        </w:tc>
        <w:tc>
          <w:tcPr>
            <w:tcW w:w="1842" w:type="dxa"/>
            <w:vAlign w:val="center"/>
          </w:tcPr>
          <w:p w:rsidR="001C3ADD" w:rsidRPr="00BC7391" w:rsidRDefault="001C3ADD" w:rsidP="009E5CAD">
            <w:pPr>
              <w:pStyle w:val="2"/>
              <w:spacing w:before="0" w:beforeAutospacing="0" w:after="0" w:afterAutospacing="0"/>
              <w:jc w:val="center"/>
              <w:rPr>
                <w:b w:val="0"/>
                <w:spacing w:val="-4"/>
                <w:sz w:val="28"/>
                <w:szCs w:val="28"/>
                <w:lang w:val="uk-UA"/>
              </w:rPr>
            </w:pPr>
            <w:r w:rsidRPr="00BC7391">
              <w:rPr>
                <w:b w:val="0"/>
                <w:spacing w:val="-4"/>
                <w:sz w:val="28"/>
                <w:szCs w:val="28"/>
                <w:lang w:val="uk-UA"/>
              </w:rPr>
              <w:t>100</w:t>
            </w:r>
          </w:p>
        </w:tc>
      </w:tr>
      <w:tr w:rsidR="001C3ADD" w:rsidRPr="00BC7391" w:rsidTr="009E5CAD">
        <w:tc>
          <w:tcPr>
            <w:tcW w:w="8081" w:type="dxa"/>
            <w:vAlign w:val="center"/>
          </w:tcPr>
          <w:p w:rsidR="001C3ADD" w:rsidRPr="00BC7391" w:rsidRDefault="001C3ADD" w:rsidP="009E5CAD">
            <w:pPr>
              <w:pStyle w:val="2"/>
              <w:spacing w:before="0" w:beforeAutospacing="0" w:after="0" w:afterAutospacing="0"/>
              <w:rPr>
                <w:b w:val="0"/>
                <w:spacing w:val="-4"/>
                <w:sz w:val="28"/>
                <w:szCs w:val="28"/>
                <w:lang w:val="uk-UA"/>
              </w:rPr>
            </w:pPr>
            <w:r w:rsidRPr="00BC7391">
              <w:rPr>
                <w:b w:val="0"/>
                <w:sz w:val="28"/>
                <w:szCs w:val="28"/>
                <w:shd w:val="clear" w:color="auto" w:fill="FFFFFF"/>
                <w:lang w:val="uk-UA"/>
              </w:rPr>
              <w:t>Ветерани війни та особи, на яких поширюється дія</w:t>
            </w:r>
            <w:r w:rsidRPr="00BC7391">
              <w:rPr>
                <w:rStyle w:val="apple-converted-space"/>
                <w:b w:val="0"/>
                <w:sz w:val="28"/>
                <w:szCs w:val="28"/>
                <w:shd w:val="clear" w:color="auto" w:fill="FFFFFF"/>
                <w:lang w:val="uk-UA"/>
              </w:rPr>
              <w:t> </w:t>
            </w:r>
            <w:hyperlink r:id="rId10" w:tgtFrame="_blank" w:history="1">
              <w:r w:rsidRPr="00BC7391">
                <w:rPr>
                  <w:rStyle w:val="ac"/>
                  <w:b w:val="0"/>
                  <w:color w:val="auto"/>
                  <w:sz w:val="28"/>
                  <w:szCs w:val="28"/>
                  <w:bdr w:val="none" w:sz="0" w:space="0" w:color="auto" w:frame="1"/>
                  <w:shd w:val="clear" w:color="auto" w:fill="FFFFFF"/>
                  <w:lang w:val="uk-UA"/>
                </w:rPr>
                <w:t>Закону України «Про статус ветеранів війни, гарантії їх соціального захисту</w:t>
              </w:r>
            </w:hyperlink>
            <w:r w:rsidRPr="00BC7391">
              <w:rPr>
                <w:b w:val="0"/>
                <w:sz w:val="28"/>
                <w:szCs w:val="28"/>
                <w:lang w:val="uk-UA"/>
              </w:rPr>
              <w:t>»</w:t>
            </w:r>
          </w:p>
        </w:tc>
        <w:tc>
          <w:tcPr>
            <w:tcW w:w="1842" w:type="dxa"/>
            <w:vAlign w:val="center"/>
          </w:tcPr>
          <w:p w:rsidR="001C3ADD" w:rsidRPr="00BC7391" w:rsidRDefault="001C3ADD" w:rsidP="009E5CAD">
            <w:pPr>
              <w:pStyle w:val="2"/>
              <w:spacing w:before="0" w:beforeAutospacing="0" w:after="0" w:afterAutospacing="0"/>
              <w:jc w:val="center"/>
              <w:rPr>
                <w:b w:val="0"/>
                <w:spacing w:val="-4"/>
                <w:sz w:val="28"/>
                <w:szCs w:val="28"/>
                <w:lang w:val="uk-UA"/>
              </w:rPr>
            </w:pPr>
            <w:r w:rsidRPr="00BC7391">
              <w:rPr>
                <w:b w:val="0"/>
                <w:spacing w:val="-4"/>
                <w:sz w:val="28"/>
                <w:szCs w:val="28"/>
                <w:lang w:val="uk-UA"/>
              </w:rPr>
              <w:t>100</w:t>
            </w:r>
          </w:p>
        </w:tc>
      </w:tr>
      <w:tr w:rsidR="001C3ADD" w:rsidRPr="00BC7391" w:rsidTr="009E5CAD">
        <w:tc>
          <w:tcPr>
            <w:tcW w:w="8081" w:type="dxa"/>
            <w:vAlign w:val="center"/>
          </w:tcPr>
          <w:p w:rsidR="001C3ADD" w:rsidRPr="00BC7391" w:rsidRDefault="001C3ADD" w:rsidP="009E5CAD">
            <w:pPr>
              <w:pStyle w:val="2"/>
              <w:spacing w:before="0" w:beforeAutospacing="0" w:after="0" w:afterAutospacing="0"/>
              <w:rPr>
                <w:b w:val="0"/>
                <w:spacing w:val="-4"/>
                <w:sz w:val="28"/>
                <w:szCs w:val="28"/>
                <w:lang w:val="uk-UA"/>
              </w:rPr>
            </w:pPr>
            <w:r w:rsidRPr="00BC7391">
              <w:rPr>
                <w:b w:val="0"/>
                <w:sz w:val="28"/>
                <w:szCs w:val="28"/>
                <w:shd w:val="clear" w:color="auto" w:fill="FFFFFF"/>
                <w:lang w:val="uk-UA"/>
              </w:rPr>
              <w:t>Фізичні особи, визнані законом особами, які постраждали внаслідок Чорнобильської катастрофи</w:t>
            </w:r>
          </w:p>
        </w:tc>
        <w:tc>
          <w:tcPr>
            <w:tcW w:w="1842" w:type="dxa"/>
            <w:vAlign w:val="center"/>
          </w:tcPr>
          <w:p w:rsidR="001C3ADD" w:rsidRPr="00BC7391" w:rsidRDefault="001C3ADD" w:rsidP="009E5CAD">
            <w:pPr>
              <w:pStyle w:val="2"/>
              <w:spacing w:before="0" w:beforeAutospacing="0" w:after="0" w:afterAutospacing="0"/>
              <w:jc w:val="center"/>
              <w:rPr>
                <w:b w:val="0"/>
                <w:spacing w:val="-4"/>
                <w:sz w:val="28"/>
                <w:szCs w:val="28"/>
                <w:lang w:val="uk-UA"/>
              </w:rPr>
            </w:pPr>
            <w:r w:rsidRPr="00BC7391">
              <w:rPr>
                <w:b w:val="0"/>
                <w:spacing w:val="-4"/>
                <w:sz w:val="28"/>
                <w:szCs w:val="28"/>
                <w:lang w:val="uk-UA"/>
              </w:rPr>
              <w:t>100</w:t>
            </w:r>
          </w:p>
        </w:tc>
      </w:tr>
      <w:tr w:rsidR="001C3ADD" w:rsidRPr="00BC7391" w:rsidTr="009E5CAD">
        <w:tc>
          <w:tcPr>
            <w:tcW w:w="8081" w:type="dxa"/>
            <w:vAlign w:val="center"/>
          </w:tcPr>
          <w:p w:rsidR="001C3ADD" w:rsidRPr="00BC7391" w:rsidRDefault="001C3ADD" w:rsidP="009E5CAD">
            <w:pPr>
              <w:pStyle w:val="2"/>
              <w:spacing w:before="0" w:beforeAutospacing="0" w:after="0" w:afterAutospacing="0"/>
              <w:rPr>
                <w:b w:val="0"/>
                <w:spacing w:val="-4"/>
                <w:sz w:val="28"/>
                <w:szCs w:val="28"/>
                <w:lang w:val="uk-UA"/>
              </w:rPr>
            </w:pPr>
            <w:r w:rsidRPr="00BC7391">
              <w:rPr>
                <w:b w:val="0"/>
                <w:sz w:val="28"/>
                <w:szCs w:val="28"/>
                <w:shd w:val="clear" w:color="auto" w:fill="FFFFFF"/>
                <w:lang w:val="uk-UA"/>
              </w:rPr>
              <w:t>Власники земельних ділянок, земельних часток (паїв) та землекористувачі – на період дії єдиного податку четвертої групи – за умови передачі земельних ділянок та земельних часток (паїв) в оренду платнику єдиного податку четвертої групи</w:t>
            </w:r>
          </w:p>
        </w:tc>
        <w:tc>
          <w:tcPr>
            <w:tcW w:w="1842" w:type="dxa"/>
            <w:vAlign w:val="center"/>
          </w:tcPr>
          <w:p w:rsidR="001C3ADD" w:rsidRPr="00BC7391" w:rsidRDefault="001C3ADD" w:rsidP="009E5CAD">
            <w:pPr>
              <w:pStyle w:val="2"/>
              <w:spacing w:before="0" w:beforeAutospacing="0" w:after="0" w:afterAutospacing="0"/>
              <w:jc w:val="center"/>
              <w:rPr>
                <w:b w:val="0"/>
                <w:spacing w:val="-4"/>
                <w:sz w:val="28"/>
                <w:szCs w:val="28"/>
                <w:lang w:val="uk-UA"/>
              </w:rPr>
            </w:pPr>
            <w:r w:rsidRPr="00BC7391">
              <w:rPr>
                <w:b w:val="0"/>
                <w:spacing w:val="-4"/>
                <w:sz w:val="28"/>
                <w:szCs w:val="28"/>
                <w:lang w:val="uk-UA"/>
              </w:rPr>
              <w:t>100</w:t>
            </w:r>
          </w:p>
        </w:tc>
      </w:tr>
      <w:tr w:rsidR="001C3ADD" w:rsidRPr="00BC7391" w:rsidTr="009E5CAD">
        <w:tc>
          <w:tcPr>
            <w:tcW w:w="8081" w:type="dxa"/>
            <w:vAlign w:val="center"/>
          </w:tcPr>
          <w:p w:rsidR="001C3ADD" w:rsidRPr="00BC7391" w:rsidRDefault="001C3ADD" w:rsidP="009E5CAD">
            <w:pPr>
              <w:pStyle w:val="2"/>
              <w:spacing w:before="0" w:beforeAutospacing="0" w:after="0" w:afterAutospacing="0"/>
              <w:rPr>
                <w:b w:val="0"/>
                <w:spacing w:val="-4"/>
                <w:sz w:val="28"/>
                <w:szCs w:val="28"/>
                <w:lang w:val="uk-UA"/>
              </w:rPr>
            </w:pPr>
            <w:r w:rsidRPr="00BC7391">
              <w:rPr>
                <w:b w:val="0"/>
                <w:sz w:val="28"/>
                <w:szCs w:val="28"/>
                <w:shd w:val="clear" w:color="auto" w:fill="FFFFFF"/>
                <w:lang w:val="uk-UA"/>
              </w:rPr>
              <w:t>Санаторно-курортні та оздоровчі заклади громадських організацій інвалідів, реабілітаційні установи громадських організацій інвалідів</w:t>
            </w:r>
          </w:p>
        </w:tc>
        <w:tc>
          <w:tcPr>
            <w:tcW w:w="1842" w:type="dxa"/>
            <w:vAlign w:val="center"/>
          </w:tcPr>
          <w:p w:rsidR="001C3ADD" w:rsidRPr="00BC7391" w:rsidRDefault="001C3ADD" w:rsidP="009E5CAD">
            <w:pPr>
              <w:pStyle w:val="2"/>
              <w:spacing w:before="0" w:beforeAutospacing="0" w:after="0" w:afterAutospacing="0"/>
              <w:jc w:val="center"/>
              <w:rPr>
                <w:b w:val="0"/>
                <w:spacing w:val="-4"/>
                <w:sz w:val="28"/>
                <w:szCs w:val="28"/>
                <w:lang w:val="uk-UA"/>
              </w:rPr>
            </w:pPr>
            <w:r w:rsidRPr="00BC7391">
              <w:rPr>
                <w:b w:val="0"/>
                <w:spacing w:val="-4"/>
                <w:sz w:val="28"/>
                <w:szCs w:val="28"/>
                <w:lang w:val="uk-UA"/>
              </w:rPr>
              <w:t>100</w:t>
            </w:r>
          </w:p>
        </w:tc>
      </w:tr>
      <w:tr w:rsidR="001C3ADD" w:rsidRPr="00BC7391" w:rsidTr="009E5CAD">
        <w:tc>
          <w:tcPr>
            <w:tcW w:w="8081" w:type="dxa"/>
            <w:vAlign w:val="center"/>
          </w:tcPr>
          <w:p w:rsidR="001C3ADD" w:rsidRPr="00BC7391" w:rsidRDefault="001C3ADD" w:rsidP="009E5CAD">
            <w:pPr>
              <w:pStyle w:val="2"/>
              <w:spacing w:before="0" w:beforeAutospacing="0" w:after="0" w:afterAutospacing="0"/>
              <w:rPr>
                <w:b w:val="0"/>
                <w:spacing w:val="-4"/>
                <w:sz w:val="28"/>
                <w:szCs w:val="28"/>
                <w:lang w:val="uk-UA"/>
              </w:rPr>
            </w:pPr>
            <w:r w:rsidRPr="00BC7391">
              <w:rPr>
                <w:b w:val="0"/>
                <w:sz w:val="28"/>
                <w:szCs w:val="28"/>
                <w:shd w:val="clear" w:color="auto" w:fill="FFFFFF"/>
                <w:lang w:val="uk-UA"/>
              </w:rPr>
              <w:t>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tc>
        <w:tc>
          <w:tcPr>
            <w:tcW w:w="1842" w:type="dxa"/>
            <w:vAlign w:val="center"/>
          </w:tcPr>
          <w:p w:rsidR="001C3ADD" w:rsidRPr="00BC7391" w:rsidRDefault="001C3ADD" w:rsidP="009E5CAD">
            <w:pPr>
              <w:pStyle w:val="2"/>
              <w:spacing w:before="0" w:beforeAutospacing="0" w:after="0" w:afterAutospacing="0"/>
              <w:jc w:val="center"/>
              <w:rPr>
                <w:b w:val="0"/>
                <w:spacing w:val="-4"/>
                <w:sz w:val="28"/>
                <w:szCs w:val="28"/>
                <w:lang w:val="uk-UA"/>
              </w:rPr>
            </w:pPr>
            <w:r w:rsidRPr="00BC7391">
              <w:rPr>
                <w:b w:val="0"/>
                <w:spacing w:val="-4"/>
                <w:sz w:val="28"/>
                <w:szCs w:val="28"/>
                <w:lang w:val="uk-UA"/>
              </w:rPr>
              <w:t>100</w:t>
            </w:r>
          </w:p>
        </w:tc>
      </w:tr>
      <w:tr w:rsidR="001C3ADD" w:rsidRPr="00BC7391" w:rsidTr="009E5CAD">
        <w:tc>
          <w:tcPr>
            <w:tcW w:w="8081" w:type="dxa"/>
            <w:vAlign w:val="center"/>
          </w:tcPr>
          <w:p w:rsidR="001C3ADD" w:rsidRPr="00BC7391" w:rsidRDefault="001C3ADD" w:rsidP="009E5CAD">
            <w:pPr>
              <w:pStyle w:val="2"/>
              <w:spacing w:before="0" w:beforeAutospacing="0" w:after="0" w:afterAutospacing="0"/>
              <w:rPr>
                <w:b w:val="0"/>
                <w:spacing w:val="-4"/>
                <w:sz w:val="28"/>
                <w:szCs w:val="28"/>
                <w:lang w:val="uk-UA"/>
              </w:rPr>
            </w:pPr>
            <w:r w:rsidRPr="00BC7391">
              <w:rPr>
                <w:b w:val="0"/>
                <w:sz w:val="28"/>
                <w:szCs w:val="28"/>
                <w:shd w:val="clear" w:color="auto" w:fill="FFFFFF"/>
                <w:lang w:val="uk-UA"/>
              </w:rPr>
              <w:lastRenderedPageBreak/>
              <w:t>Дошкільні та загальноосвітні навчальні заклади незалежно від форми власності і джерел фінансування</w:t>
            </w:r>
          </w:p>
        </w:tc>
        <w:tc>
          <w:tcPr>
            <w:tcW w:w="1842" w:type="dxa"/>
            <w:vAlign w:val="center"/>
          </w:tcPr>
          <w:p w:rsidR="001C3ADD" w:rsidRPr="00BC7391" w:rsidRDefault="001C3ADD" w:rsidP="009E5CAD">
            <w:pPr>
              <w:pStyle w:val="2"/>
              <w:spacing w:before="0" w:beforeAutospacing="0" w:after="0" w:afterAutospacing="0"/>
              <w:jc w:val="center"/>
              <w:rPr>
                <w:b w:val="0"/>
                <w:spacing w:val="-4"/>
                <w:sz w:val="28"/>
                <w:szCs w:val="28"/>
                <w:lang w:val="uk-UA"/>
              </w:rPr>
            </w:pPr>
            <w:r w:rsidRPr="00BC7391">
              <w:rPr>
                <w:b w:val="0"/>
                <w:spacing w:val="-4"/>
                <w:sz w:val="28"/>
                <w:szCs w:val="28"/>
                <w:lang w:val="uk-UA"/>
              </w:rPr>
              <w:t>100</w:t>
            </w:r>
          </w:p>
        </w:tc>
      </w:tr>
      <w:tr w:rsidR="001C3ADD" w:rsidRPr="00BC7391" w:rsidTr="009E5CAD">
        <w:tc>
          <w:tcPr>
            <w:tcW w:w="8081" w:type="dxa"/>
            <w:vAlign w:val="center"/>
          </w:tcPr>
          <w:p w:rsidR="001C3ADD" w:rsidRPr="00BC7391" w:rsidRDefault="001C3ADD" w:rsidP="009E5CAD">
            <w:pPr>
              <w:pStyle w:val="2"/>
              <w:spacing w:before="0" w:beforeAutospacing="0" w:after="0" w:afterAutospacing="0"/>
              <w:rPr>
                <w:b w:val="0"/>
                <w:sz w:val="28"/>
                <w:szCs w:val="28"/>
                <w:shd w:val="clear" w:color="auto" w:fill="FFFFFF"/>
                <w:lang w:val="uk-UA"/>
              </w:rPr>
            </w:pPr>
            <w:r w:rsidRPr="00BC7391">
              <w:rPr>
                <w:b w:val="0"/>
                <w:sz w:val="28"/>
                <w:szCs w:val="28"/>
                <w:shd w:val="clear" w:color="auto" w:fill="FFFFFF"/>
                <w:lang w:val="uk-UA"/>
              </w:rPr>
              <w:t>Заклади культури, які повністю утримуються за рахунок коштів державного або місцевих бюджетів</w:t>
            </w:r>
          </w:p>
        </w:tc>
        <w:tc>
          <w:tcPr>
            <w:tcW w:w="1842" w:type="dxa"/>
            <w:vAlign w:val="center"/>
          </w:tcPr>
          <w:p w:rsidR="001C3ADD" w:rsidRPr="00BC7391" w:rsidRDefault="001C3ADD" w:rsidP="009E5CAD">
            <w:pPr>
              <w:pStyle w:val="2"/>
              <w:spacing w:before="0" w:beforeAutospacing="0" w:after="0" w:afterAutospacing="0"/>
              <w:jc w:val="center"/>
              <w:rPr>
                <w:b w:val="0"/>
                <w:spacing w:val="-4"/>
                <w:sz w:val="28"/>
                <w:szCs w:val="28"/>
                <w:lang w:val="uk-UA"/>
              </w:rPr>
            </w:pPr>
            <w:r w:rsidRPr="00BC7391">
              <w:rPr>
                <w:b w:val="0"/>
                <w:spacing w:val="-4"/>
                <w:sz w:val="28"/>
                <w:szCs w:val="28"/>
                <w:lang w:val="uk-UA"/>
              </w:rPr>
              <w:t>100</w:t>
            </w:r>
          </w:p>
        </w:tc>
      </w:tr>
      <w:tr w:rsidR="001C3ADD" w:rsidRPr="00BC7391" w:rsidTr="009E5CAD">
        <w:tc>
          <w:tcPr>
            <w:tcW w:w="8081" w:type="dxa"/>
            <w:vAlign w:val="center"/>
          </w:tcPr>
          <w:p w:rsidR="001C3ADD" w:rsidRPr="00BC7391" w:rsidRDefault="001C3ADD" w:rsidP="009E5CAD">
            <w:pPr>
              <w:pStyle w:val="2"/>
              <w:spacing w:before="0" w:beforeAutospacing="0" w:after="0" w:afterAutospacing="0"/>
              <w:rPr>
                <w:b w:val="0"/>
                <w:sz w:val="28"/>
                <w:szCs w:val="28"/>
                <w:shd w:val="clear" w:color="auto" w:fill="FFFFFF"/>
                <w:lang w:val="uk-UA"/>
              </w:rPr>
            </w:pPr>
            <w:r w:rsidRPr="00BC7391">
              <w:rPr>
                <w:b w:val="0"/>
                <w:sz w:val="28"/>
                <w:szCs w:val="28"/>
                <w:shd w:val="clear" w:color="auto" w:fill="FFFFFF"/>
                <w:lang w:val="uk-UA"/>
              </w:rPr>
              <w:t>Заклади науки (крім національних та державних дендрологічних парків), які повністю утримуються за рахунок коштів державного або місцевих бюджетів</w:t>
            </w:r>
          </w:p>
        </w:tc>
        <w:tc>
          <w:tcPr>
            <w:tcW w:w="1842" w:type="dxa"/>
            <w:vAlign w:val="center"/>
          </w:tcPr>
          <w:p w:rsidR="001C3ADD" w:rsidRPr="00BC7391" w:rsidRDefault="001C3ADD" w:rsidP="009E5CAD">
            <w:pPr>
              <w:pStyle w:val="2"/>
              <w:spacing w:before="0" w:beforeAutospacing="0" w:after="0" w:afterAutospacing="0"/>
              <w:jc w:val="center"/>
              <w:rPr>
                <w:b w:val="0"/>
                <w:spacing w:val="-4"/>
                <w:sz w:val="28"/>
                <w:szCs w:val="28"/>
                <w:lang w:val="uk-UA"/>
              </w:rPr>
            </w:pPr>
            <w:r w:rsidRPr="00BC7391">
              <w:rPr>
                <w:b w:val="0"/>
                <w:spacing w:val="-4"/>
                <w:sz w:val="28"/>
                <w:szCs w:val="28"/>
                <w:lang w:val="uk-UA"/>
              </w:rPr>
              <w:t>100</w:t>
            </w:r>
          </w:p>
        </w:tc>
      </w:tr>
      <w:tr w:rsidR="001C3ADD" w:rsidRPr="00BC7391" w:rsidTr="009E5CAD">
        <w:tc>
          <w:tcPr>
            <w:tcW w:w="8081" w:type="dxa"/>
            <w:vAlign w:val="center"/>
          </w:tcPr>
          <w:p w:rsidR="001C3ADD" w:rsidRPr="00BC7391" w:rsidRDefault="001C3ADD" w:rsidP="009E5CAD">
            <w:pPr>
              <w:pStyle w:val="2"/>
              <w:spacing w:before="0" w:beforeAutospacing="0" w:after="0" w:afterAutospacing="0"/>
              <w:rPr>
                <w:b w:val="0"/>
                <w:sz w:val="28"/>
                <w:szCs w:val="28"/>
                <w:shd w:val="clear" w:color="auto" w:fill="FFFFFF"/>
                <w:lang w:val="uk-UA"/>
              </w:rPr>
            </w:pPr>
            <w:r w:rsidRPr="00BC7391">
              <w:rPr>
                <w:b w:val="0"/>
                <w:sz w:val="28"/>
                <w:szCs w:val="28"/>
                <w:shd w:val="clear" w:color="auto" w:fill="FFFFFF"/>
                <w:lang w:val="uk-UA"/>
              </w:rPr>
              <w:t>Заклади освіти, які повністю утримуються за рахунок коштів державного або місцевих бюджетів</w:t>
            </w:r>
          </w:p>
        </w:tc>
        <w:tc>
          <w:tcPr>
            <w:tcW w:w="1842" w:type="dxa"/>
            <w:vAlign w:val="center"/>
          </w:tcPr>
          <w:p w:rsidR="001C3ADD" w:rsidRPr="00BC7391" w:rsidRDefault="001C3ADD" w:rsidP="009E5CAD">
            <w:pPr>
              <w:pStyle w:val="2"/>
              <w:spacing w:before="0" w:beforeAutospacing="0" w:after="0" w:afterAutospacing="0"/>
              <w:jc w:val="center"/>
              <w:rPr>
                <w:b w:val="0"/>
                <w:spacing w:val="-4"/>
                <w:sz w:val="28"/>
                <w:szCs w:val="28"/>
                <w:lang w:val="uk-UA"/>
              </w:rPr>
            </w:pPr>
            <w:r w:rsidRPr="00BC7391">
              <w:rPr>
                <w:b w:val="0"/>
                <w:spacing w:val="-4"/>
                <w:sz w:val="28"/>
                <w:szCs w:val="28"/>
                <w:lang w:val="uk-UA"/>
              </w:rPr>
              <w:t>100</w:t>
            </w:r>
          </w:p>
        </w:tc>
      </w:tr>
      <w:tr w:rsidR="001C3ADD" w:rsidRPr="00BC7391" w:rsidTr="009E5CAD">
        <w:tc>
          <w:tcPr>
            <w:tcW w:w="8081" w:type="dxa"/>
            <w:vAlign w:val="center"/>
          </w:tcPr>
          <w:p w:rsidR="001C3ADD" w:rsidRPr="00BC7391" w:rsidRDefault="001C3ADD" w:rsidP="009E5CAD">
            <w:pPr>
              <w:pStyle w:val="2"/>
              <w:spacing w:before="0" w:beforeAutospacing="0" w:after="0" w:afterAutospacing="0"/>
              <w:rPr>
                <w:b w:val="0"/>
                <w:sz w:val="28"/>
                <w:szCs w:val="28"/>
                <w:shd w:val="clear" w:color="auto" w:fill="FFFFFF"/>
                <w:lang w:val="uk-UA"/>
              </w:rPr>
            </w:pPr>
            <w:r w:rsidRPr="00BC7391">
              <w:rPr>
                <w:b w:val="0"/>
                <w:sz w:val="28"/>
                <w:szCs w:val="28"/>
                <w:shd w:val="clear" w:color="auto" w:fill="FFFFFF"/>
                <w:lang w:val="uk-UA"/>
              </w:rPr>
              <w:t>Заклади охорони здоров’я, які повністю утримуються за рахунок коштів державного або місцевих бюджетів</w:t>
            </w:r>
          </w:p>
        </w:tc>
        <w:tc>
          <w:tcPr>
            <w:tcW w:w="1842" w:type="dxa"/>
            <w:vAlign w:val="center"/>
          </w:tcPr>
          <w:p w:rsidR="001C3ADD" w:rsidRPr="00BC7391" w:rsidRDefault="001C3ADD" w:rsidP="009E5CAD">
            <w:pPr>
              <w:pStyle w:val="2"/>
              <w:spacing w:before="0" w:beforeAutospacing="0" w:after="0" w:afterAutospacing="0"/>
              <w:jc w:val="center"/>
              <w:rPr>
                <w:b w:val="0"/>
                <w:spacing w:val="-4"/>
                <w:sz w:val="28"/>
                <w:szCs w:val="28"/>
                <w:lang w:val="uk-UA"/>
              </w:rPr>
            </w:pPr>
            <w:r w:rsidRPr="00BC7391">
              <w:rPr>
                <w:b w:val="0"/>
                <w:spacing w:val="-4"/>
                <w:sz w:val="28"/>
                <w:szCs w:val="28"/>
                <w:lang w:val="uk-UA"/>
              </w:rPr>
              <w:t>100</w:t>
            </w:r>
          </w:p>
        </w:tc>
      </w:tr>
      <w:tr w:rsidR="001C3ADD" w:rsidRPr="00BC7391" w:rsidTr="009E5CAD">
        <w:tc>
          <w:tcPr>
            <w:tcW w:w="8081" w:type="dxa"/>
            <w:vAlign w:val="center"/>
          </w:tcPr>
          <w:p w:rsidR="001C3ADD" w:rsidRPr="00BC7391" w:rsidRDefault="001C3ADD" w:rsidP="009E5CAD">
            <w:pPr>
              <w:pStyle w:val="2"/>
              <w:spacing w:before="0" w:beforeAutospacing="0" w:after="0" w:afterAutospacing="0"/>
              <w:rPr>
                <w:b w:val="0"/>
                <w:sz w:val="28"/>
                <w:szCs w:val="28"/>
                <w:shd w:val="clear" w:color="auto" w:fill="FFFFFF"/>
                <w:lang w:val="uk-UA"/>
              </w:rPr>
            </w:pPr>
            <w:r w:rsidRPr="00BC7391">
              <w:rPr>
                <w:b w:val="0"/>
                <w:sz w:val="28"/>
                <w:szCs w:val="28"/>
                <w:shd w:val="clear" w:color="auto" w:fill="FFFFFF"/>
                <w:lang w:val="uk-UA"/>
              </w:rPr>
              <w:t>Заклади соціального захисту, які повністю утримуються за рахунок коштів державного або місцевих бюджетів</w:t>
            </w:r>
          </w:p>
        </w:tc>
        <w:tc>
          <w:tcPr>
            <w:tcW w:w="1842" w:type="dxa"/>
            <w:vAlign w:val="center"/>
          </w:tcPr>
          <w:p w:rsidR="001C3ADD" w:rsidRPr="00BC7391" w:rsidRDefault="001C3ADD" w:rsidP="009E5CAD">
            <w:pPr>
              <w:pStyle w:val="2"/>
              <w:spacing w:before="0" w:beforeAutospacing="0" w:after="0" w:afterAutospacing="0"/>
              <w:jc w:val="center"/>
              <w:rPr>
                <w:b w:val="0"/>
                <w:spacing w:val="-4"/>
                <w:sz w:val="28"/>
                <w:szCs w:val="28"/>
                <w:lang w:val="uk-UA"/>
              </w:rPr>
            </w:pPr>
            <w:r w:rsidRPr="00BC7391">
              <w:rPr>
                <w:b w:val="0"/>
                <w:spacing w:val="-4"/>
                <w:sz w:val="28"/>
                <w:szCs w:val="28"/>
                <w:lang w:val="uk-UA"/>
              </w:rPr>
              <w:t>100</w:t>
            </w:r>
          </w:p>
        </w:tc>
      </w:tr>
      <w:tr w:rsidR="001C3ADD" w:rsidRPr="00BC7391" w:rsidTr="009E5CAD">
        <w:tc>
          <w:tcPr>
            <w:tcW w:w="8081" w:type="dxa"/>
            <w:vAlign w:val="center"/>
          </w:tcPr>
          <w:p w:rsidR="001C3ADD" w:rsidRPr="00BC7391" w:rsidRDefault="001C3ADD" w:rsidP="009E5CAD">
            <w:pPr>
              <w:pStyle w:val="2"/>
              <w:spacing w:before="0" w:beforeAutospacing="0" w:after="0" w:afterAutospacing="0"/>
              <w:rPr>
                <w:b w:val="0"/>
                <w:sz w:val="28"/>
                <w:szCs w:val="28"/>
                <w:shd w:val="clear" w:color="auto" w:fill="FFFFFF"/>
                <w:lang w:val="uk-UA"/>
              </w:rPr>
            </w:pPr>
            <w:r w:rsidRPr="00BC7391">
              <w:rPr>
                <w:b w:val="0"/>
                <w:sz w:val="28"/>
                <w:szCs w:val="28"/>
                <w:shd w:val="clear" w:color="auto" w:fill="FFFFFF"/>
                <w:lang w:val="uk-UA"/>
              </w:rPr>
              <w:t>Заклади фізичної культури і спорту, які повністю утримуються за рахунок коштів державного або місцевих бюджетів</w:t>
            </w:r>
          </w:p>
        </w:tc>
        <w:tc>
          <w:tcPr>
            <w:tcW w:w="1842" w:type="dxa"/>
            <w:vAlign w:val="center"/>
          </w:tcPr>
          <w:p w:rsidR="001C3ADD" w:rsidRPr="00BC7391" w:rsidRDefault="001C3ADD" w:rsidP="009E5CAD">
            <w:pPr>
              <w:pStyle w:val="2"/>
              <w:spacing w:before="0" w:beforeAutospacing="0" w:after="0" w:afterAutospacing="0"/>
              <w:jc w:val="center"/>
              <w:rPr>
                <w:b w:val="0"/>
                <w:spacing w:val="-4"/>
                <w:sz w:val="28"/>
                <w:szCs w:val="28"/>
                <w:lang w:val="uk-UA"/>
              </w:rPr>
            </w:pPr>
            <w:r w:rsidRPr="00BC7391">
              <w:rPr>
                <w:b w:val="0"/>
                <w:spacing w:val="-4"/>
                <w:sz w:val="28"/>
                <w:szCs w:val="28"/>
                <w:lang w:val="uk-UA"/>
              </w:rPr>
              <w:t>100</w:t>
            </w:r>
          </w:p>
        </w:tc>
      </w:tr>
      <w:tr w:rsidR="001C3ADD" w:rsidRPr="00BC7391" w:rsidTr="009E5CAD">
        <w:tc>
          <w:tcPr>
            <w:tcW w:w="8081" w:type="dxa"/>
            <w:vAlign w:val="center"/>
          </w:tcPr>
          <w:p w:rsidR="001C3ADD" w:rsidRPr="00BC7391" w:rsidRDefault="001C3ADD" w:rsidP="009E5CAD">
            <w:pPr>
              <w:pStyle w:val="2"/>
              <w:spacing w:before="0" w:beforeAutospacing="0" w:after="0" w:afterAutospacing="0"/>
              <w:rPr>
                <w:b w:val="0"/>
                <w:spacing w:val="-4"/>
                <w:sz w:val="28"/>
                <w:szCs w:val="28"/>
                <w:lang w:val="uk-UA"/>
              </w:rPr>
            </w:pPr>
            <w:r w:rsidRPr="00BC7391">
              <w:rPr>
                <w:b w:val="0"/>
                <w:sz w:val="28"/>
                <w:szCs w:val="28"/>
                <w:shd w:val="clear" w:color="auto" w:fill="FFFFFF"/>
                <w:lang w:val="uk-UA"/>
              </w:rPr>
              <w:t>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w:t>
            </w:r>
          </w:p>
        </w:tc>
        <w:tc>
          <w:tcPr>
            <w:tcW w:w="1842" w:type="dxa"/>
            <w:vAlign w:val="center"/>
          </w:tcPr>
          <w:p w:rsidR="001C3ADD" w:rsidRPr="00BC7391" w:rsidRDefault="001C3ADD" w:rsidP="009E5CAD">
            <w:pPr>
              <w:pStyle w:val="2"/>
              <w:spacing w:before="0" w:beforeAutospacing="0" w:after="0" w:afterAutospacing="0"/>
              <w:jc w:val="center"/>
              <w:rPr>
                <w:b w:val="0"/>
                <w:spacing w:val="-4"/>
                <w:sz w:val="28"/>
                <w:szCs w:val="28"/>
                <w:lang w:val="uk-UA"/>
              </w:rPr>
            </w:pPr>
            <w:r w:rsidRPr="00BC7391">
              <w:rPr>
                <w:b w:val="0"/>
                <w:spacing w:val="-4"/>
                <w:sz w:val="28"/>
                <w:szCs w:val="28"/>
                <w:lang w:val="uk-UA"/>
              </w:rPr>
              <w:t>100</w:t>
            </w:r>
          </w:p>
        </w:tc>
      </w:tr>
      <w:tr w:rsidR="001C3ADD" w:rsidRPr="00BC7391" w:rsidTr="009E5CAD">
        <w:tc>
          <w:tcPr>
            <w:tcW w:w="8081" w:type="dxa"/>
            <w:vAlign w:val="center"/>
          </w:tcPr>
          <w:p w:rsidR="001C3ADD" w:rsidRPr="00BC7391" w:rsidRDefault="001C3ADD" w:rsidP="009E5CAD">
            <w:pPr>
              <w:pStyle w:val="2"/>
              <w:spacing w:before="0" w:beforeAutospacing="0" w:after="0" w:afterAutospacing="0"/>
              <w:rPr>
                <w:b w:val="0"/>
                <w:spacing w:val="-4"/>
                <w:sz w:val="28"/>
                <w:szCs w:val="28"/>
                <w:lang w:val="uk-UA"/>
              </w:rPr>
            </w:pPr>
            <w:r w:rsidRPr="00BC7391">
              <w:rPr>
                <w:b w:val="0"/>
                <w:sz w:val="28"/>
                <w:szCs w:val="28"/>
                <w:shd w:val="clear" w:color="auto" w:fill="FFFFFF"/>
                <w:lang w:val="uk-UA"/>
              </w:rPr>
              <w:t>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w:t>
            </w:r>
          </w:p>
        </w:tc>
        <w:tc>
          <w:tcPr>
            <w:tcW w:w="1842" w:type="dxa"/>
            <w:vAlign w:val="center"/>
          </w:tcPr>
          <w:p w:rsidR="001C3ADD" w:rsidRPr="00BC7391" w:rsidRDefault="001C3ADD" w:rsidP="009E5CAD">
            <w:pPr>
              <w:pStyle w:val="2"/>
              <w:spacing w:before="0" w:beforeAutospacing="0" w:after="0" w:afterAutospacing="0"/>
              <w:jc w:val="center"/>
              <w:rPr>
                <w:b w:val="0"/>
                <w:spacing w:val="-4"/>
                <w:sz w:val="28"/>
                <w:szCs w:val="28"/>
                <w:lang w:val="uk-UA"/>
              </w:rPr>
            </w:pPr>
            <w:r w:rsidRPr="00BC7391">
              <w:rPr>
                <w:b w:val="0"/>
                <w:spacing w:val="-4"/>
                <w:sz w:val="28"/>
                <w:szCs w:val="28"/>
                <w:lang w:val="uk-UA"/>
              </w:rPr>
              <w:t>100</w:t>
            </w:r>
          </w:p>
        </w:tc>
      </w:tr>
      <w:tr w:rsidR="001C3ADD" w:rsidRPr="00BC7391" w:rsidTr="009E5CAD">
        <w:tc>
          <w:tcPr>
            <w:tcW w:w="8081" w:type="dxa"/>
            <w:vAlign w:val="center"/>
          </w:tcPr>
          <w:p w:rsidR="001C3ADD" w:rsidRPr="00BC7391" w:rsidRDefault="001C3ADD" w:rsidP="009E5CAD">
            <w:pPr>
              <w:pStyle w:val="2"/>
              <w:spacing w:before="0" w:beforeAutospacing="0" w:after="0" w:afterAutospacing="0"/>
              <w:rPr>
                <w:b w:val="0"/>
                <w:spacing w:val="-4"/>
                <w:sz w:val="28"/>
                <w:szCs w:val="28"/>
                <w:lang w:val="uk-UA"/>
              </w:rPr>
            </w:pPr>
            <w:r w:rsidRPr="00BC7391">
              <w:rPr>
                <w:b w:val="0"/>
                <w:sz w:val="28"/>
                <w:szCs w:val="28"/>
                <w:lang w:val="uk-UA"/>
              </w:rPr>
              <w:t>Органи державної влади та органи місцевого самоврядування, органи прокуратури, суди, заклади, установи та організації, військові формування, утворені відповідно до Законів України, Збройні Сили України та Державна прикордонна служба України, органи Державної служби з надзвичайних ситуацій, які повністю утримуються за рахунок коштів державного або місцевих бюджетів</w:t>
            </w:r>
          </w:p>
        </w:tc>
        <w:tc>
          <w:tcPr>
            <w:tcW w:w="1842" w:type="dxa"/>
            <w:vAlign w:val="center"/>
          </w:tcPr>
          <w:p w:rsidR="001C3ADD" w:rsidRPr="00BC7391" w:rsidRDefault="001C3ADD" w:rsidP="009E5CAD">
            <w:pPr>
              <w:pStyle w:val="2"/>
              <w:spacing w:before="0" w:beforeAutospacing="0" w:after="0" w:afterAutospacing="0"/>
              <w:jc w:val="center"/>
              <w:rPr>
                <w:b w:val="0"/>
                <w:spacing w:val="-4"/>
                <w:sz w:val="28"/>
                <w:szCs w:val="28"/>
                <w:lang w:val="uk-UA"/>
              </w:rPr>
            </w:pPr>
            <w:r w:rsidRPr="00BC7391">
              <w:rPr>
                <w:b w:val="0"/>
                <w:spacing w:val="-4"/>
                <w:sz w:val="28"/>
                <w:szCs w:val="28"/>
                <w:lang w:val="uk-UA"/>
              </w:rPr>
              <w:t>100</w:t>
            </w:r>
          </w:p>
        </w:tc>
      </w:tr>
      <w:tr w:rsidR="001C3ADD" w:rsidRPr="00BC7391" w:rsidTr="009E5CAD">
        <w:tc>
          <w:tcPr>
            <w:tcW w:w="8081" w:type="dxa"/>
            <w:vAlign w:val="center"/>
          </w:tcPr>
          <w:p w:rsidR="001C3ADD" w:rsidRPr="00BC7391" w:rsidRDefault="001C3ADD" w:rsidP="009E5CAD">
            <w:pPr>
              <w:pStyle w:val="2"/>
              <w:spacing w:before="0" w:beforeAutospacing="0" w:after="0" w:afterAutospacing="0"/>
              <w:rPr>
                <w:b w:val="0"/>
                <w:sz w:val="28"/>
                <w:szCs w:val="28"/>
                <w:lang w:val="uk-UA"/>
              </w:rPr>
            </w:pPr>
            <w:r w:rsidRPr="00BC7391">
              <w:rPr>
                <w:b w:val="0"/>
                <w:sz w:val="28"/>
                <w:szCs w:val="28"/>
                <w:lang w:val="uk-UA"/>
              </w:rPr>
              <w:t>Підприємства, організації, установи – для земельних ділянок під об’єктами комунальної власності</w:t>
            </w:r>
            <w:r>
              <w:rPr>
                <w:b w:val="0"/>
                <w:sz w:val="28"/>
                <w:szCs w:val="28"/>
                <w:lang w:val="uk-UA"/>
              </w:rPr>
              <w:t xml:space="preserve"> сільської ради</w:t>
            </w:r>
            <w:r w:rsidRPr="00BC7391">
              <w:rPr>
                <w:b w:val="0"/>
                <w:sz w:val="28"/>
                <w:szCs w:val="28"/>
                <w:lang w:val="uk-UA"/>
              </w:rPr>
              <w:t xml:space="preserve"> </w:t>
            </w:r>
          </w:p>
        </w:tc>
        <w:tc>
          <w:tcPr>
            <w:tcW w:w="1842" w:type="dxa"/>
            <w:vAlign w:val="center"/>
          </w:tcPr>
          <w:p w:rsidR="001C3ADD" w:rsidRPr="00BC7391" w:rsidRDefault="001C3ADD" w:rsidP="009E5CAD">
            <w:pPr>
              <w:pStyle w:val="2"/>
              <w:spacing w:before="0" w:beforeAutospacing="0" w:after="0" w:afterAutospacing="0"/>
              <w:jc w:val="center"/>
              <w:rPr>
                <w:b w:val="0"/>
                <w:spacing w:val="-4"/>
                <w:sz w:val="28"/>
                <w:szCs w:val="28"/>
                <w:lang w:val="uk-UA"/>
              </w:rPr>
            </w:pPr>
            <w:r w:rsidRPr="00BC7391">
              <w:rPr>
                <w:b w:val="0"/>
                <w:spacing w:val="-4"/>
                <w:sz w:val="28"/>
                <w:szCs w:val="28"/>
                <w:lang w:val="uk-UA"/>
              </w:rPr>
              <w:t>100</w:t>
            </w:r>
          </w:p>
        </w:tc>
      </w:tr>
    </w:tbl>
    <w:p w:rsidR="001C3ADD" w:rsidRDefault="001C3ADD" w:rsidP="001C3ADD">
      <w:pPr>
        <w:spacing w:after="0"/>
        <w:rPr>
          <w:rFonts w:ascii="Times New Roman" w:hAnsi="Times New Roman"/>
          <w:bCs/>
          <w:spacing w:val="-4"/>
          <w:sz w:val="28"/>
          <w:szCs w:val="28"/>
          <w:lang w:val="uk-UA"/>
        </w:rPr>
      </w:pPr>
    </w:p>
    <w:p w:rsidR="001C3ADD" w:rsidRPr="00122ECD" w:rsidRDefault="001C3ADD" w:rsidP="001C3ADD">
      <w:pPr>
        <w:spacing w:after="0"/>
        <w:rPr>
          <w:rFonts w:ascii="Times New Roman" w:hAnsi="Times New Roman"/>
          <w:b/>
          <w:sz w:val="28"/>
          <w:szCs w:val="28"/>
          <w:lang w:val="uk-UA"/>
        </w:rPr>
      </w:pPr>
      <w:r w:rsidRPr="00122ECD">
        <w:rPr>
          <w:rFonts w:ascii="Times New Roman" w:hAnsi="Times New Roman"/>
          <w:b/>
          <w:sz w:val="28"/>
          <w:szCs w:val="28"/>
          <w:lang w:val="uk-UA"/>
        </w:rPr>
        <w:t xml:space="preserve">Секретар сільської ради               </w:t>
      </w:r>
      <w:r>
        <w:rPr>
          <w:rFonts w:ascii="Times New Roman" w:hAnsi="Times New Roman"/>
          <w:b/>
          <w:sz w:val="28"/>
          <w:szCs w:val="28"/>
          <w:lang w:val="uk-UA"/>
        </w:rPr>
        <w:t xml:space="preserve">                                </w:t>
      </w:r>
      <w:r w:rsidR="001A6200">
        <w:rPr>
          <w:rFonts w:ascii="Times New Roman" w:hAnsi="Times New Roman"/>
          <w:b/>
          <w:sz w:val="28"/>
          <w:szCs w:val="28"/>
          <w:lang w:val="uk-UA"/>
        </w:rPr>
        <w:t xml:space="preserve"> Л.Д.Крикол</w:t>
      </w:r>
    </w:p>
    <w:p w:rsidR="001C3ADD" w:rsidRDefault="001C3ADD" w:rsidP="001C3ADD">
      <w:pPr>
        <w:spacing w:after="0"/>
        <w:ind w:firstLine="709"/>
        <w:jc w:val="right"/>
        <w:rPr>
          <w:rStyle w:val="afd"/>
          <w:u w:val="single"/>
          <w:lang w:val="uk-UA"/>
        </w:rPr>
      </w:pPr>
      <w:r w:rsidRPr="00122ECD">
        <w:rPr>
          <w:sz w:val="28"/>
          <w:szCs w:val="28"/>
          <w:lang w:val="uk-UA"/>
        </w:rPr>
        <w:br w:type="page"/>
      </w:r>
    </w:p>
    <w:p w:rsidR="008B6852" w:rsidRPr="001C3ADD" w:rsidRDefault="008B6852" w:rsidP="00117E09">
      <w:pPr>
        <w:spacing w:after="0" w:line="240" w:lineRule="auto"/>
        <w:ind w:firstLine="709"/>
        <w:jc w:val="right"/>
        <w:rPr>
          <w:rFonts w:ascii="Times New Roman" w:hAnsi="Times New Roman"/>
          <w:sz w:val="24"/>
          <w:szCs w:val="24"/>
          <w:lang w:val="uk-UA"/>
        </w:rPr>
      </w:pPr>
      <w:r w:rsidRPr="001C3ADD">
        <w:rPr>
          <w:rFonts w:ascii="Times New Roman" w:hAnsi="Times New Roman"/>
          <w:sz w:val="24"/>
          <w:szCs w:val="24"/>
          <w:lang w:val="uk-UA"/>
        </w:rPr>
        <w:lastRenderedPageBreak/>
        <w:t>Додаток 2</w:t>
      </w:r>
    </w:p>
    <w:p w:rsidR="008B6852" w:rsidRPr="001C3ADD" w:rsidRDefault="008B6852" w:rsidP="00117E09">
      <w:pPr>
        <w:spacing w:line="240" w:lineRule="auto"/>
        <w:ind w:firstLine="709"/>
        <w:jc w:val="right"/>
        <w:rPr>
          <w:rFonts w:ascii="Times New Roman" w:hAnsi="Times New Roman"/>
          <w:sz w:val="24"/>
          <w:szCs w:val="24"/>
          <w:lang w:val="uk-UA"/>
        </w:rPr>
      </w:pPr>
      <w:r w:rsidRPr="001C3ADD">
        <w:rPr>
          <w:rFonts w:ascii="Times New Roman" w:hAnsi="Times New Roman"/>
          <w:sz w:val="24"/>
          <w:szCs w:val="24"/>
          <w:lang w:val="uk-UA"/>
        </w:rPr>
        <w:t>до рішення ____ сесії ____ скликання</w:t>
      </w:r>
    </w:p>
    <w:p w:rsidR="008B6852" w:rsidRPr="001C3ADD" w:rsidRDefault="008B6852" w:rsidP="00117E09">
      <w:pPr>
        <w:spacing w:line="240" w:lineRule="auto"/>
        <w:ind w:firstLine="709"/>
        <w:jc w:val="right"/>
        <w:rPr>
          <w:rFonts w:ascii="Times New Roman" w:hAnsi="Times New Roman"/>
          <w:sz w:val="24"/>
          <w:szCs w:val="24"/>
          <w:lang w:val="uk-UA"/>
        </w:rPr>
      </w:pPr>
      <w:r w:rsidRPr="001C3ADD">
        <w:rPr>
          <w:rFonts w:ascii="Times New Roman" w:hAnsi="Times New Roman"/>
          <w:sz w:val="24"/>
          <w:szCs w:val="24"/>
          <w:lang w:val="uk-UA"/>
        </w:rPr>
        <w:t xml:space="preserve">від __.__. 2018 року </w:t>
      </w:r>
    </w:p>
    <w:p w:rsidR="008B6852" w:rsidRPr="001C3ADD" w:rsidRDefault="008B6852" w:rsidP="008B6852">
      <w:pPr>
        <w:spacing w:after="0"/>
        <w:ind w:firstLine="709"/>
        <w:jc w:val="center"/>
        <w:rPr>
          <w:rFonts w:ascii="Times New Roman" w:hAnsi="Times New Roman"/>
          <w:b/>
          <w:sz w:val="28"/>
          <w:szCs w:val="28"/>
          <w:lang w:val="uk-UA"/>
        </w:rPr>
      </w:pPr>
      <w:r w:rsidRPr="001C3ADD">
        <w:rPr>
          <w:rFonts w:ascii="Times New Roman" w:hAnsi="Times New Roman"/>
          <w:b/>
          <w:sz w:val="28"/>
          <w:szCs w:val="28"/>
          <w:lang w:val="uk-UA"/>
        </w:rPr>
        <w:t>ПОЛОЖЕННЯ</w:t>
      </w:r>
    </w:p>
    <w:p w:rsidR="008B6852" w:rsidRPr="001C3ADD" w:rsidRDefault="008B6852" w:rsidP="008B6852">
      <w:pPr>
        <w:spacing w:after="0"/>
        <w:ind w:firstLine="709"/>
        <w:jc w:val="center"/>
        <w:rPr>
          <w:rFonts w:ascii="Times New Roman" w:hAnsi="Times New Roman"/>
          <w:b/>
          <w:sz w:val="28"/>
          <w:szCs w:val="28"/>
          <w:lang w:val="uk-UA"/>
        </w:rPr>
      </w:pPr>
      <w:r w:rsidRPr="001C3ADD">
        <w:rPr>
          <w:rFonts w:ascii="Times New Roman" w:hAnsi="Times New Roman"/>
          <w:b/>
          <w:sz w:val="28"/>
          <w:szCs w:val="28"/>
          <w:lang w:val="uk-UA"/>
        </w:rPr>
        <w:t>про оподаткування податком на нерухоме майно, відмінне від земельної</w:t>
      </w:r>
      <w:r w:rsidR="001A6200">
        <w:rPr>
          <w:rFonts w:ascii="Times New Roman" w:hAnsi="Times New Roman"/>
          <w:b/>
          <w:sz w:val="28"/>
          <w:szCs w:val="28"/>
          <w:lang w:val="uk-UA"/>
        </w:rPr>
        <w:t xml:space="preserve"> ділянки, на території Петрушинської</w:t>
      </w:r>
      <w:r w:rsidRPr="001C3ADD">
        <w:rPr>
          <w:rFonts w:ascii="Times New Roman" w:hAnsi="Times New Roman"/>
          <w:b/>
          <w:sz w:val="28"/>
          <w:szCs w:val="28"/>
          <w:lang w:val="uk-UA"/>
        </w:rPr>
        <w:t xml:space="preserve"> сільської ради</w:t>
      </w:r>
    </w:p>
    <w:p w:rsidR="008B6852" w:rsidRPr="001C3ADD" w:rsidRDefault="008B6852" w:rsidP="008B6852">
      <w:pPr>
        <w:spacing w:after="0"/>
        <w:ind w:firstLine="709"/>
        <w:rPr>
          <w:rFonts w:ascii="Times New Roman" w:hAnsi="Times New Roman"/>
          <w:sz w:val="28"/>
          <w:szCs w:val="28"/>
          <w:lang w:val="uk-UA"/>
        </w:rPr>
      </w:pPr>
      <w:r w:rsidRPr="001C3ADD">
        <w:rPr>
          <w:rFonts w:ascii="Times New Roman" w:hAnsi="Times New Roman"/>
          <w:sz w:val="28"/>
          <w:szCs w:val="28"/>
          <w:lang w:val="uk-UA"/>
        </w:rPr>
        <w:t xml:space="preserve"> </w:t>
      </w:r>
    </w:p>
    <w:p w:rsidR="008B6852" w:rsidRPr="001C3ADD" w:rsidRDefault="008B6852" w:rsidP="008B6852">
      <w:pPr>
        <w:spacing w:after="0"/>
        <w:ind w:firstLine="709"/>
        <w:rPr>
          <w:rFonts w:ascii="Times New Roman" w:hAnsi="Times New Roman"/>
          <w:b/>
          <w:sz w:val="28"/>
          <w:szCs w:val="28"/>
          <w:lang w:val="uk-UA"/>
        </w:rPr>
      </w:pPr>
      <w:r w:rsidRPr="001C3ADD">
        <w:rPr>
          <w:rFonts w:ascii="Times New Roman" w:hAnsi="Times New Roman"/>
          <w:b/>
          <w:sz w:val="28"/>
          <w:szCs w:val="28"/>
          <w:lang w:val="uk-UA"/>
        </w:rPr>
        <w:t>І. Платники податку на майно, відмінне від земельної ділянки:</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 xml:space="preserve">1.1. </w:t>
      </w:r>
      <w:r w:rsidRPr="001C3ADD">
        <w:rPr>
          <w:rStyle w:val="apple-converted-space"/>
          <w:sz w:val="28"/>
          <w:szCs w:val="28"/>
          <w:lang w:val="uk-UA"/>
        </w:rPr>
        <w:t> </w:t>
      </w:r>
      <w:r w:rsidRPr="001C3ADD">
        <w:rPr>
          <w:sz w:val="28"/>
          <w:szCs w:val="28"/>
          <w:lang w:val="uk-UA"/>
        </w:rPr>
        <w:t>Платниками податку є фізичні та юридичні особи, в тому числі нерезиденти, які є власниками об’єктів житлової та/або нежитлової нерухомості.</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97" w:name="n11784"/>
      <w:bookmarkEnd w:id="97"/>
      <w:r w:rsidRPr="001C3ADD">
        <w:rPr>
          <w:sz w:val="28"/>
          <w:szCs w:val="28"/>
          <w:lang w:val="uk-UA"/>
        </w:rPr>
        <w:t>1.2. 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98" w:name="n11785"/>
      <w:bookmarkEnd w:id="98"/>
      <w:r w:rsidRPr="001C3ADD">
        <w:rPr>
          <w:sz w:val="28"/>
          <w:szCs w:val="28"/>
          <w:lang w:val="uk-UA"/>
        </w:rPr>
        <w:t>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99" w:name="n11786"/>
      <w:bookmarkEnd w:id="99"/>
      <w:r w:rsidRPr="001C3ADD">
        <w:rPr>
          <w:sz w:val="28"/>
          <w:szCs w:val="28"/>
          <w:lang w:val="uk-UA"/>
        </w:rPr>
        <w:t>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00" w:name="n11787"/>
      <w:bookmarkEnd w:id="100"/>
      <w:r w:rsidRPr="001C3ADD">
        <w:rPr>
          <w:sz w:val="28"/>
          <w:szCs w:val="28"/>
          <w:lang w:val="uk-UA"/>
        </w:rPr>
        <w:t>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rsidR="008B6852" w:rsidRPr="001C3ADD" w:rsidRDefault="008B6852" w:rsidP="008B6852">
      <w:pPr>
        <w:spacing w:after="0"/>
        <w:ind w:firstLine="709"/>
        <w:rPr>
          <w:rFonts w:ascii="Times New Roman" w:hAnsi="Times New Roman"/>
          <w:sz w:val="28"/>
          <w:szCs w:val="28"/>
          <w:lang w:val="uk-UA"/>
        </w:rPr>
      </w:pPr>
      <w:r w:rsidRPr="001C3ADD">
        <w:rPr>
          <w:rFonts w:ascii="Times New Roman" w:hAnsi="Times New Roman"/>
          <w:b/>
          <w:sz w:val="28"/>
          <w:szCs w:val="28"/>
          <w:lang w:val="uk-UA"/>
        </w:rPr>
        <w:t>ІІ. Об’єкти оподаткування:</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2.1</w:t>
      </w:r>
      <w:bookmarkStart w:id="101" w:name="n11789"/>
      <w:bookmarkEnd w:id="101"/>
      <w:r w:rsidRPr="001C3ADD">
        <w:rPr>
          <w:sz w:val="28"/>
          <w:szCs w:val="28"/>
          <w:lang w:val="uk-UA"/>
        </w:rPr>
        <w:t>. Об’єктом оподаткування є об’єкт житлової та нежитлової нерухомості, в тому числі його частка</w:t>
      </w:r>
      <w:bookmarkStart w:id="102" w:name="n11790"/>
      <w:bookmarkEnd w:id="102"/>
      <w:r w:rsidRPr="001C3ADD">
        <w:rPr>
          <w:sz w:val="28"/>
          <w:szCs w:val="28"/>
          <w:lang w:val="uk-UA"/>
        </w:rPr>
        <w:t>.</w:t>
      </w:r>
    </w:p>
    <w:p w:rsidR="008B6852" w:rsidRPr="001C3ADD" w:rsidRDefault="008B6852" w:rsidP="008B6852">
      <w:pPr>
        <w:spacing w:after="0"/>
        <w:ind w:firstLine="709"/>
        <w:rPr>
          <w:rFonts w:ascii="Times New Roman" w:hAnsi="Times New Roman"/>
          <w:b/>
          <w:sz w:val="28"/>
          <w:szCs w:val="28"/>
          <w:lang w:val="uk-UA"/>
        </w:rPr>
      </w:pPr>
      <w:r w:rsidRPr="001C3ADD">
        <w:rPr>
          <w:rFonts w:ascii="Times New Roman" w:hAnsi="Times New Roman"/>
          <w:b/>
          <w:sz w:val="28"/>
          <w:szCs w:val="28"/>
          <w:lang w:val="uk-UA"/>
        </w:rPr>
        <w:t>IІІ. База оподаткування:</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3.1. Базою оподаткування є загальна площа об’єкта житлової та нежитлової нерухомості, в тому числі його часток.</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03" w:name="n11803"/>
      <w:bookmarkEnd w:id="103"/>
      <w:r w:rsidRPr="001C3ADD">
        <w:rPr>
          <w:sz w:val="28"/>
          <w:szCs w:val="28"/>
          <w:lang w:val="uk-UA"/>
        </w:rPr>
        <w:t>3.2. 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04" w:name="n11804"/>
      <w:bookmarkEnd w:id="104"/>
      <w:r w:rsidRPr="001C3ADD">
        <w:rPr>
          <w:sz w:val="28"/>
          <w:szCs w:val="28"/>
          <w:lang w:val="uk-UA"/>
        </w:rPr>
        <w:t>3.3.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w:t>
      </w:r>
    </w:p>
    <w:p w:rsidR="00777ACA" w:rsidRPr="001C3ADD" w:rsidRDefault="00777ACA" w:rsidP="008B6852">
      <w:pPr>
        <w:spacing w:after="0"/>
        <w:ind w:firstLine="709"/>
        <w:rPr>
          <w:rFonts w:ascii="Times New Roman" w:hAnsi="Times New Roman"/>
          <w:b/>
          <w:sz w:val="28"/>
          <w:szCs w:val="28"/>
          <w:lang w:val="uk-UA"/>
        </w:rPr>
      </w:pPr>
    </w:p>
    <w:p w:rsidR="00777ACA" w:rsidRPr="001C3ADD" w:rsidRDefault="00777ACA" w:rsidP="008B6852">
      <w:pPr>
        <w:spacing w:after="0"/>
        <w:ind w:firstLine="709"/>
        <w:rPr>
          <w:rFonts w:ascii="Times New Roman" w:hAnsi="Times New Roman"/>
          <w:b/>
          <w:sz w:val="28"/>
          <w:szCs w:val="28"/>
          <w:lang w:val="uk-UA"/>
        </w:rPr>
      </w:pPr>
    </w:p>
    <w:p w:rsidR="008B6852" w:rsidRPr="001C3ADD" w:rsidRDefault="008B6852" w:rsidP="008B6852">
      <w:pPr>
        <w:spacing w:after="0"/>
        <w:ind w:firstLine="709"/>
        <w:rPr>
          <w:rFonts w:ascii="Times New Roman" w:hAnsi="Times New Roman"/>
          <w:b/>
          <w:sz w:val="28"/>
          <w:szCs w:val="28"/>
          <w:lang w:val="uk-UA"/>
        </w:rPr>
      </w:pPr>
      <w:r w:rsidRPr="001C3ADD">
        <w:rPr>
          <w:rFonts w:ascii="Times New Roman" w:hAnsi="Times New Roman"/>
          <w:b/>
          <w:sz w:val="28"/>
          <w:szCs w:val="28"/>
          <w:lang w:val="uk-UA"/>
        </w:rPr>
        <w:lastRenderedPageBreak/>
        <w:t>ІV. Ставки:</w:t>
      </w:r>
    </w:p>
    <w:p w:rsidR="008B6852" w:rsidRPr="001C3ADD" w:rsidRDefault="008B6852" w:rsidP="008B6852">
      <w:pPr>
        <w:spacing w:after="0"/>
        <w:ind w:firstLine="709"/>
        <w:jc w:val="both"/>
        <w:rPr>
          <w:rFonts w:ascii="Times New Roman" w:hAnsi="Times New Roman"/>
          <w:sz w:val="28"/>
          <w:szCs w:val="28"/>
          <w:lang w:val="uk-UA"/>
        </w:rPr>
      </w:pPr>
      <w:r w:rsidRPr="001C3ADD">
        <w:rPr>
          <w:rFonts w:ascii="Times New Roman" w:hAnsi="Times New Roman"/>
          <w:sz w:val="28"/>
          <w:szCs w:val="28"/>
          <w:lang w:val="uk-UA"/>
        </w:rPr>
        <w:t>4.1. Ставки податку для об’єктів житлової та/або нежитлової нерухомості, що перебувають у власності фізичних та юридичних осіб, визначаються у відсотках від розміру мінімальної заробітної плати, встановленої законом на 1 січня звітного (податкового) року, за 1 квадратний метр бази оподаткування.</w:t>
      </w:r>
    </w:p>
    <w:p w:rsidR="008B6852" w:rsidRPr="001C3ADD" w:rsidRDefault="008B6852" w:rsidP="008B6852">
      <w:pPr>
        <w:spacing w:after="0"/>
        <w:ind w:firstLine="709"/>
        <w:jc w:val="both"/>
        <w:rPr>
          <w:rFonts w:ascii="Times New Roman" w:hAnsi="Times New Roman"/>
          <w:sz w:val="28"/>
          <w:szCs w:val="28"/>
          <w:lang w:val="uk-UA"/>
        </w:rPr>
      </w:pPr>
      <w:r w:rsidRPr="001C3ADD">
        <w:rPr>
          <w:rFonts w:ascii="Times New Roman" w:hAnsi="Times New Roman"/>
          <w:sz w:val="28"/>
          <w:szCs w:val="28"/>
          <w:lang w:val="uk-UA"/>
        </w:rPr>
        <w:t>4.2. Ставки податку на нерухоме майно, відмінне від земельної ділянки, визначені у Додатку 2.1 до цього Положення. Ставки застосовуються з урахуванням пункту 5.2 цього Положення.</w:t>
      </w:r>
    </w:p>
    <w:p w:rsidR="008B6852" w:rsidRPr="001C3ADD" w:rsidRDefault="008B6852" w:rsidP="008B6852">
      <w:pPr>
        <w:spacing w:after="0"/>
        <w:ind w:firstLine="709"/>
        <w:rPr>
          <w:rFonts w:ascii="Times New Roman" w:hAnsi="Times New Roman"/>
          <w:b/>
          <w:sz w:val="28"/>
          <w:szCs w:val="28"/>
          <w:lang w:val="uk-UA"/>
        </w:rPr>
      </w:pPr>
      <w:r w:rsidRPr="001C3ADD">
        <w:rPr>
          <w:rFonts w:ascii="Times New Roman" w:hAnsi="Times New Roman"/>
          <w:b/>
          <w:sz w:val="28"/>
          <w:szCs w:val="28"/>
          <w:lang w:val="uk-UA"/>
        </w:rPr>
        <w:t>V. Пільги зі сплати податку на нерухоме майно, відмінне від земельної ділянки:</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5.1. 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05" w:name="n11807"/>
      <w:bookmarkEnd w:id="105"/>
      <w:r w:rsidRPr="001C3ADD">
        <w:rPr>
          <w:sz w:val="28"/>
          <w:szCs w:val="28"/>
          <w:lang w:val="uk-UA"/>
        </w:rPr>
        <w:t xml:space="preserve">а) для квартири/квартир незалежно від їх кількості – на </w:t>
      </w:r>
      <w:r w:rsidRPr="001C3ADD">
        <w:rPr>
          <w:b/>
          <w:sz w:val="28"/>
          <w:szCs w:val="28"/>
          <w:lang w:val="uk-UA"/>
        </w:rPr>
        <w:t>60 кв. метрів</w:t>
      </w:r>
      <w:r w:rsidRPr="001C3ADD">
        <w:rPr>
          <w:sz w:val="28"/>
          <w:szCs w:val="28"/>
          <w:lang w:val="uk-UA"/>
        </w:rPr>
        <w:t>;</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06" w:name="n11808"/>
      <w:bookmarkEnd w:id="106"/>
      <w:r w:rsidRPr="001C3ADD">
        <w:rPr>
          <w:sz w:val="28"/>
          <w:szCs w:val="28"/>
          <w:lang w:val="uk-UA"/>
        </w:rPr>
        <w:t xml:space="preserve">б) для житлового будинку/будинків незалежно від їх кількості – на </w:t>
      </w:r>
      <w:r w:rsidRPr="001C3ADD">
        <w:rPr>
          <w:b/>
          <w:sz w:val="28"/>
          <w:szCs w:val="28"/>
          <w:lang w:val="uk-UA"/>
        </w:rPr>
        <w:t>120 кв. метрів</w:t>
      </w:r>
      <w:r w:rsidRPr="001C3ADD">
        <w:rPr>
          <w:sz w:val="28"/>
          <w:szCs w:val="28"/>
          <w:lang w:val="uk-UA"/>
        </w:rPr>
        <w:t>;</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07" w:name="n11809"/>
      <w:bookmarkEnd w:id="107"/>
      <w:r w:rsidRPr="001C3ADD">
        <w:rPr>
          <w:sz w:val="28"/>
          <w:szCs w:val="28"/>
          <w:lang w:val="uk-UA"/>
        </w:rPr>
        <w:t xml:space="preserve">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w:t>
      </w:r>
      <w:r w:rsidRPr="001C3ADD">
        <w:rPr>
          <w:b/>
          <w:sz w:val="28"/>
          <w:szCs w:val="28"/>
          <w:lang w:val="uk-UA"/>
        </w:rPr>
        <w:t>180 кв. метрів</w:t>
      </w:r>
      <w:r w:rsidRPr="001C3ADD">
        <w:rPr>
          <w:sz w:val="28"/>
          <w:szCs w:val="28"/>
          <w:lang w:val="uk-UA"/>
        </w:rPr>
        <w:t>.</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08" w:name="n11810"/>
      <w:bookmarkEnd w:id="108"/>
      <w:r w:rsidRPr="001C3ADD">
        <w:rPr>
          <w:sz w:val="28"/>
          <w:szCs w:val="28"/>
          <w:lang w:val="uk-UA"/>
        </w:rPr>
        <w:t>Таке зменшення надається один раз за кожний базовий податковий (звітний) період (рік).</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09" w:name="n11811"/>
      <w:bookmarkStart w:id="110" w:name="n11812"/>
      <w:bookmarkStart w:id="111" w:name="n14370"/>
      <w:bookmarkEnd w:id="109"/>
      <w:bookmarkEnd w:id="110"/>
      <w:bookmarkEnd w:id="111"/>
      <w:r w:rsidRPr="001C3ADD">
        <w:rPr>
          <w:sz w:val="28"/>
          <w:szCs w:val="28"/>
          <w:lang w:val="uk-UA"/>
        </w:rPr>
        <w:t xml:space="preserve">Пільги з податку на майно, відмінне від земельної ділянки, для фізичних осіб </w:t>
      </w:r>
      <w:r w:rsidRPr="001C3ADD">
        <w:rPr>
          <w:b/>
          <w:sz w:val="28"/>
          <w:szCs w:val="28"/>
          <w:lang w:val="uk-UA"/>
        </w:rPr>
        <w:t>не застосовуються до</w:t>
      </w:r>
      <w:r w:rsidRPr="001C3ADD">
        <w:rPr>
          <w:sz w:val="28"/>
          <w:szCs w:val="28"/>
          <w:lang w:val="uk-UA"/>
        </w:rPr>
        <w:t>:</w:t>
      </w:r>
    </w:p>
    <w:p w:rsidR="008B6852" w:rsidRPr="001C3ADD" w:rsidRDefault="008B6852" w:rsidP="001B10F0">
      <w:pPr>
        <w:pStyle w:val="rvps2"/>
        <w:numPr>
          <w:ilvl w:val="0"/>
          <w:numId w:val="2"/>
        </w:numPr>
        <w:shd w:val="clear" w:color="auto" w:fill="FFFFFF"/>
        <w:spacing w:before="0" w:beforeAutospacing="0" w:after="0" w:afterAutospacing="0"/>
        <w:ind w:left="0" w:firstLine="1069"/>
        <w:jc w:val="both"/>
        <w:textAlignment w:val="baseline"/>
        <w:rPr>
          <w:sz w:val="28"/>
          <w:szCs w:val="28"/>
          <w:lang w:val="uk-UA"/>
        </w:rPr>
      </w:pPr>
      <w:bookmarkStart w:id="112" w:name="n14371"/>
      <w:bookmarkEnd w:id="112"/>
      <w:r w:rsidRPr="001C3ADD">
        <w:rPr>
          <w:sz w:val="28"/>
          <w:szCs w:val="28"/>
          <w:lang w:val="uk-UA"/>
        </w:rPr>
        <w:t>об’єкта/об’єктів оподаткування, якщо площа такого/таких об’єкта/об’єктів перевищує п’ятикратний розмір неоподатковуваної площі, встановленої пунктом 5.1 цього Положення;</w:t>
      </w:r>
    </w:p>
    <w:p w:rsidR="008B6852" w:rsidRPr="001C3ADD" w:rsidRDefault="008B6852" w:rsidP="001B10F0">
      <w:pPr>
        <w:pStyle w:val="rvps2"/>
        <w:numPr>
          <w:ilvl w:val="0"/>
          <w:numId w:val="2"/>
        </w:numPr>
        <w:shd w:val="clear" w:color="auto" w:fill="FFFFFF"/>
        <w:spacing w:before="0" w:beforeAutospacing="0" w:after="0" w:afterAutospacing="0"/>
        <w:ind w:left="0" w:firstLine="1069"/>
        <w:jc w:val="both"/>
        <w:textAlignment w:val="baseline"/>
        <w:rPr>
          <w:sz w:val="28"/>
          <w:szCs w:val="28"/>
          <w:lang w:val="uk-UA"/>
        </w:rPr>
      </w:pPr>
      <w:bookmarkStart w:id="113" w:name="n14372"/>
      <w:bookmarkEnd w:id="113"/>
      <w:r w:rsidRPr="001C3ADD">
        <w:rPr>
          <w:sz w:val="28"/>
          <w:szCs w:val="28"/>
          <w:lang w:val="uk-UA"/>
        </w:rPr>
        <w:t>об’єкта/об’єктів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14" w:name="n14369"/>
      <w:bookmarkEnd w:id="114"/>
      <w:r w:rsidRPr="001C3ADD">
        <w:rPr>
          <w:sz w:val="28"/>
          <w:szCs w:val="28"/>
          <w:lang w:val="uk-UA"/>
        </w:rPr>
        <w:t xml:space="preserve">5.2. </w:t>
      </w:r>
      <w:r w:rsidRPr="001C3ADD">
        <w:rPr>
          <w:b/>
          <w:sz w:val="28"/>
          <w:szCs w:val="28"/>
          <w:lang w:val="uk-UA"/>
        </w:rPr>
        <w:t>Не є об’єктом оподаткування</w:t>
      </w:r>
      <w:r w:rsidRPr="001C3ADD">
        <w:rPr>
          <w:sz w:val="28"/>
          <w:szCs w:val="28"/>
          <w:lang w:val="uk-UA"/>
        </w:rPr>
        <w:t>:</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б)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в) будівлі дитячих будинків сімейного типу;</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г) гуртожитки;</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 xml:space="preserve">ґ) житлова нерухомість непридатна для проживання, у тому числі у зв’язку з аварійним станом, визнана такою згідно з рішенням </w:t>
      </w:r>
      <w:r w:rsidR="00777ACA" w:rsidRPr="001C3ADD">
        <w:rPr>
          <w:sz w:val="28"/>
          <w:szCs w:val="28"/>
          <w:lang w:val="uk-UA"/>
        </w:rPr>
        <w:t>сільської</w:t>
      </w:r>
      <w:r w:rsidRPr="001C3ADD">
        <w:rPr>
          <w:sz w:val="28"/>
          <w:szCs w:val="28"/>
          <w:lang w:val="uk-UA"/>
        </w:rPr>
        <w:t xml:space="preserve"> ради;</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lastRenderedPageBreak/>
        <w:t>д)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е)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є) будівлі промисловості, зокрема виробничі корпуси, цехи, складські приміщення промислових підприємств;</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ж) будівлі, споруди сільськогосподарських товаровиробників, призначені для використання безпосередньо у сільськогосподарській діяльності;</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з) об’єкти житлової та нежитлової нерухомості, які перебувають у власності громадських організацій інвалідів та їх підприємств;</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и) 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і) 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послуг;</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ї) об’єкти нежитлової нерухомості державних та комунальних дитячих санаторно-курортних закладів та закладів оздоровлення та відпочинку дітей, а також дитячих санаторно-курортних закладів та закладів оздоровлення і відпочинку дітей,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 xml:space="preserve">й) об’єкти нежитлової нерухомості державних та комунальних центрів олімпійської підготовки, шкіл вищої спортивної майстерності, центрів фізичного здоров’я населення, центрів з розвитку фізичної культури і спорту інвалідів, дитячо-юнацьких спортивних шкіл, а також центрів олімпійської підготовки, шкіл вищої спортивної майстерності, дитячо-юнацьких спортивних шкіл і спортивних споруд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У разі виключення таких установ та організацій з Реєстру неприбуткових установ та організацій декларація подається платником </w:t>
      </w:r>
      <w:r w:rsidRPr="001C3ADD">
        <w:rPr>
          <w:sz w:val="28"/>
          <w:szCs w:val="28"/>
          <w:lang w:val="uk-UA"/>
        </w:rPr>
        <w:lastRenderedPageBreak/>
        <w:t>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к) об’єкти нежитлової нерухомості баз олімпійської та параолімпійської підготовки. Перелік таких баз затверджується Кабінетом Міністрів України;</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л) об’єкти житлової нерухомості, які належать багатодітним або прийомним сім’ям, у яких виховується п’ять та більше дітей.</w:t>
      </w:r>
    </w:p>
    <w:p w:rsidR="008B6852" w:rsidRPr="001C3ADD" w:rsidRDefault="008B6852" w:rsidP="008B6852">
      <w:pPr>
        <w:pStyle w:val="rvps2"/>
        <w:shd w:val="clear" w:color="auto" w:fill="FFFFFF"/>
        <w:spacing w:before="0" w:beforeAutospacing="0" w:after="0" w:afterAutospacing="0"/>
        <w:ind w:firstLine="709"/>
        <w:jc w:val="both"/>
        <w:textAlignment w:val="baseline"/>
        <w:rPr>
          <w:b/>
          <w:sz w:val="28"/>
          <w:szCs w:val="28"/>
          <w:lang w:val="uk-UA"/>
        </w:rPr>
      </w:pPr>
      <w:r w:rsidRPr="001C3ADD">
        <w:rPr>
          <w:b/>
          <w:sz w:val="28"/>
          <w:szCs w:val="28"/>
          <w:lang w:val="uk-UA"/>
        </w:rPr>
        <w:t>5.3. Звільняються від сплати податку:</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а) з об’єктів нежитлової нерухомості, а саме господарських (присадибних) будівель – допоміжних (нежитлових) приміщень, до яких належать сараї, хліви, гаражі, літні кухні, майстерні, вбиральні, погреби, навіси, котельні, бойлерні, трансформаторні підстанції тощо – фізичні особи;</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б) з об’єктів житлової та нежитлової нерухомості – учасники АТО, сім’ї, члени яких загинули внаслідок участі а АТО, учасники бойових дій, чорнобильці та інваліди 1 групи.</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5.4. Перелік пільг зі сплати податку на нерухоме майно, відмінне від земельної ділянки, визначений у Додатку 2.2 до цього Положення.</w:t>
      </w:r>
    </w:p>
    <w:p w:rsidR="008B6852" w:rsidRPr="001C3ADD" w:rsidRDefault="008B6852" w:rsidP="008B6852">
      <w:pPr>
        <w:spacing w:after="0"/>
        <w:ind w:firstLine="709"/>
        <w:rPr>
          <w:rFonts w:ascii="Times New Roman" w:hAnsi="Times New Roman"/>
          <w:b/>
          <w:sz w:val="28"/>
          <w:szCs w:val="28"/>
          <w:lang w:val="uk-UA"/>
        </w:rPr>
      </w:pPr>
      <w:r w:rsidRPr="001C3ADD">
        <w:rPr>
          <w:rFonts w:ascii="Times New Roman" w:hAnsi="Times New Roman"/>
          <w:b/>
          <w:sz w:val="28"/>
          <w:szCs w:val="28"/>
          <w:lang w:val="uk-UA"/>
        </w:rPr>
        <w:t>VІ. Порядок обчислення:</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 xml:space="preserve">6.1. </w:t>
      </w:r>
      <w:r w:rsidRPr="001C3ADD">
        <w:rPr>
          <w:rStyle w:val="apple-converted-space"/>
          <w:sz w:val="28"/>
          <w:szCs w:val="28"/>
          <w:lang w:val="uk-UA"/>
        </w:rPr>
        <w:t> </w:t>
      </w:r>
      <w:r w:rsidRPr="001C3ADD">
        <w:rPr>
          <w:sz w:val="28"/>
          <w:szCs w:val="28"/>
          <w:lang w:val="uk-UA"/>
        </w:rPr>
        <w:t>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15" w:name="n11824"/>
      <w:bookmarkEnd w:id="115"/>
      <w:r w:rsidRPr="001C3ADD">
        <w:rPr>
          <w:sz w:val="28"/>
          <w:szCs w:val="28"/>
          <w:lang w:val="uk-UA"/>
        </w:rPr>
        <w:t>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w:t>
      </w:r>
      <w:r w:rsidRPr="001C3ADD">
        <w:rPr>
          <w:rStyle w:val="apple-converted-space"/>
          <w:sz w:val="28"/>
          <w:szCs w:val="28"/>
          <w:lang w:val="uk-UA"/>
        </w:rPr>
        <w:t> пункту 5.1 цього Положення,</w:t>
      </w:r>
      <w:r w:rsidRPr="001C3ADD">
        <w:rPr>
          <w:sz w:val="28"/>
          <w:szCs w:val="28"/>
          <w:lang w:val="uk-UA"/>
        </w:rPr>
        <w:t xml:space="preserve"> та відповідної ставки податку;</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16" w:name="n12918"/>
      <w:bookmarkStart w:id="117" w:name="n11825"/>
      <w:bookmarkEnd w:id="116"/>
      <w:bookmarkEnd w:id="117"/>
      <w:r w:rsidRPr="001C3ADD">
        <w:rPr>
          <w:sz w:val="28"/>
          <w:szCs w:val="28"/>
          <w:lang w:val="uk-UA"/>
        </w:rPr>
        <w:t>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w:t>
      </w:r>
      <w:r w:rsidRPr="001C3ADD">
        <w:rPr>
          <w:rStyle w:val="apple-converted-space"/>
          <w:sz w:val="28"/>
          <w:szCs w:val="28"/>
          <w:lang w:val="uk-UA"/>
        </w:rPr>
        <w:t> пункту 5.1 цього Положення</w:t>
      </w:r>
      <w:r w:rsidRPr="001C3ADD">
        <w:rPr>
          <w:sz w:val="28"/>
          <w:szCs w:val="28"/>
          <w:lang w:val="uk-UA"/>
        </w:rPr>
        <w:t>, та відповідної ставки податку;</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18" w:name="n12919"/>
      <w:bookmarkStart w:id="119" w:name="n11826"/>
      <w:bookmarkEnd w:id="118"/>
      <w:bookmarkEnd w:id="119"/>
      <w:r w:rsidRPr="001C3ADD">
        <w:rPr>
          <w:sz w:val="28"/>
          <w:szCs w:val="28"/>
          <w:lang w:val="uk-UA"/>
        </w:rPr>
        <w:t>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w:t>
      </w:r>
      <w:r w:rsidRPr="001C3ADD">
        <w:rPr>
          <w:rStyle w:val="apple-converted-space"/>
          <w:sz w:val="28"/>
          <w:szCs w:val="28"/>
          <w:lang w:val="uk-UA"/>
        </w:rPr>
        <w:t> пункту 5.1 цього Положення</w:t>
      </w:r>
      <w:r w:rsidRPr="001C3ADD">
        <w:rPr>
          <w:sz w:val="28"/>
          <w:szCs w:val="28"/>
          <w:lang w:val="uk-UA"/>
        </w:rPr>
        <w:t>, та відповідної ставки податку;</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20" w:name="n12920"/>
      <w:bookmarkStart w:id="121" w:name="n11827"/>
      <w:bookmarkEnd w:id="120"/>
      <w:bookmarkEnd w:id="121"/>
      <w:r w:rsidRPr="001C3ADD">
        <w:rPr>
          <w:sz w:val="28"/>
          <w:szCs w:val="28"/>
          <w:lang w:val="uk-UA"/>
        </w:rPr>
        <w:t>г) сума податку, обчислена з урахуванням підпунктів "б" і "в" цього підпункту, розподіляється контролюючим органом пропорційно до питомої ваги загальної площі кожного з об’єктів житлової нерухомості;</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22" w:name="n12921"/>
      <w:bookmarkStart w:id="123" w:name="n12923"/>
      <w:bookmarkEnd w:id="122"/>
      <w:bookmarkEnd w:id="123"/>
      <w:r w:rsidRPr="001C3ADD">
        <w:rPr>
          <w:sz w:val="28"/>
          <w:szCs w:val="28"/>
          <w:lang w:val="uk-UA"/>
        </w:rPr>
        <w:t xml:space="preserve">ґ) за наявності у власності платника податку об’єкта (об’єктів) житлової нерухомості, у тому числі його частки, що перебуває у власності фізичної чи юридичної особи – платника податку, загальна площа якого перевищує 300 квадратних метрів (для квартири) та/або 500 квадратних метрів (для будинку), сума податку, розрахована відповідно до підпунктів </w:t>
      </w:r>
      <w:r w:rsidRPr="001C3ADD">
        <w:rPr>
          <w:sz w:val="28"/>
          <w:szCs w:val="28"/>
          <w:lang w:val="uk-UA"/>
        </w:rPr>
        <w:lastRenderedPageBreak/>
        <w:t>"а"-"г" цього підпункту, збільшується на 25000 гривень на рік за кожен такий об’єкт житлової нерухомості (його частку).</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24" w:name="n12922"/>
      <w:bookmarkStart w:id="125" w:name="n11828"/>
      <w:bookmarkEnd w:id="124"/>
      <w:bookmarkEnd w:id="125"/>
      <w:r w:rsidRPr="001C3ADD">
        <w:rPr>
          <w:sz w:val="28"/>
          <w:szCs w:val="28"/>
          <w:lang w:val="uk-UA"/>
        </w:rPr>
        <w:t>6.2. 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26" w:name="n11829"/>
      <w:bookmarkEnd w:id="126"/>
      <w:r w:rsidRPr="001C3ADD">
        <w:rPr>
          <w:sz w:val="28"/>
          <w:szCs w:val="28"/>
          <w:lang w:val="uk-UA"/>
        </w:rPr>
        <w:t>Податкове/податкові повідомлення-рішення про сплату суми/сум податку та відповідні платіжні реквізити, зокрема, органів місцевого самоврядування за місцезнаходженням кожного з об’єктів житлової та/або нежитлової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27" w:name="n11830"/>
      <w:bookmarkEnd w:id="127"/>
      <w:r w:rsidRPr="001C3ADD">
        <w:rPr>
          <w:sz w:val="28"/>
          <w:szCs w:val="28"/>
          <w:lang w:val="uk-UA"/>
        </w:rPr>
        <w:t>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28" w:name="n11831"/>
      <w:bookmarkEnd w:id="128"/>
      <w:r w:rsidRPr="001C3ADD">
        <w:rPr>
          <w:sz w:val="28"/>
          <w:szCs w:val="28"/>
          <w:lang w:val="uk-UA"/>
        </w:rPr>
        <w:t>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фінансову політику.</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29" w:name="n13461"/>
      <w:bookmarkStart w:id="130" w:name="n11832"/>
      <w:bookmarkEnd w:id="129"/>
      <w:bookmarkEnd w:id="130"/>
      <w:r w:rsidRPr="001C3ADD">
        <w:rPr>
          <w:sz w:val="28"/>
          <w:szCs w:val="28"/>
          <w:lang w:val="uk-UA"/>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31" w:name="n11833"/>
      <w:bookmarkEnd w:id="131"/>
      <w:r w:rsidRPr="001C3ADD">
        <w:rPr>
          <w:sz w:val="28"/>
          <w:szCs w:val="28"/>
          <w:lang w:val="uk-UA"/>
        </w:rPr>
        <w:t>6.3. Платники податку мають право звернутися з письмовою заявою до контролюючого органу за місцем проживання (реєстрації) для проведення звірки даних щодо:</w:t>
      </w:r>
    </w:p>
    <w:p w:rsidR="008B6852" w:rsidRPr="001C3ADD" w:rsidRDefault="008B6852" w:rsidP="001B10F0">
      <w:pPr>
        <w:pStyle w:val="rvps2"/>
        <w:numPr>
          <w:ilvl w:val="0"/>
          <w:numId w:val="1"/>
        </w:numPr>
        <w:shd w:val="clear" w:color="auto" w:fill="FFFFFF"/>
        <w:spacing w:before="0" w:beforeAutospacing="0" w:after="0" w:afterAutospacing="0"/>
        <w:ind w:left="0" w:firstLine="1069"/>
        <w:jc w:val="both"/>
        <w:textAlignment w:val="baseline"/>
        <w:rPr>
          <w:sz w:val="28"/>
          <w:szCs w:val="28"/>
          <w:lang w:val="uk-UA"/>
        </w:rPr>
      </w:pPr>
      <w:bookmarkStart w:id="132" w:name="n11834"/>
      <w:bookmarkEnd w:id="132"/>
      <w:r w:rsidRPr="001C3ADD">
        <w:rPr>
          <w:sz w:val="28"/>
          <w:szCs w:val="28"/>
          <w:lang w:val="uk-UA"/>
        </w:rPr>
        <w:t>об’єктів житлової та/або нежитлової нерухомості, в тому числі їх часток, що перебувають у власності платника податку;</w:t>
      </w:r>
    </w:p>
    <w:p w:rsidR="008B6852" w:rsidRPr="001C3ADD" w:rsidRDefault="008B6852" w:rsidP="001B10F0">
      <w:pPr>
        <w:pStyle w:val="rvps2"/>
        <w:numPr>
          <w:ilvl w:val="0"/>
          <w:numId w:val="1"/>
        </w:numPr>
        <w:shd w:val="clear" w:color="auto" w:fill="FFFFFF"/>
        <w:spacing w:before="0" w:beforeAutospacing="0" w:after="0" w:afterAutospacing="0"/>
        <w:ind w:left="0" w:firstLine="1069"/>
        <w:jc w:val="both"/>
        <w:textAlignment w:val="baseline"/>
        <w:rPr>
          <w:sz w:val="28"/>
          <w:szCs w:val="28"/>
          <w:lang w:val="uk-UA"/>
        </w:rPr>
      </w:pPr>
      <w:bookmarkStart w:id="133" w:name="n11835"/>
      <w:bookmarkEnd w:id="133"/>
      <w:r w:rsidRPr="001C3ADD">
        <w:rPr>
          <w:sz w:val="28"/>
          <w:szCs w:val="28"/>
          <w:lang w:val="uk-UA"/>
        </w:rPr>
        <w:t>розміру загальної площі об’єктів житлової та/або нежитлової нерухомості, що перебувають у власності платника податку;</w:t>
      </w:r>
    </w:p>
    <w:p w:rsidR="008B6852" w:rsidRPr="001C3ADD" w:rsidRDefault="008B6852" w:rsidP="001B10F0">
      <w:pPr>
        <w:pStyle w:val="rvps2"/>
        <w:numPr>
          <w:ilvl w:val="0"/>
          <w:numId w:val="1"/>
        </w:numPr>
        <w:shd w:val="clear" w:color="auto" w:fill="FFFFFF"/>
        <w:spacing w:before="0" w:beforeAutospacing="0" w:after="0" w:afterAutospacing="0"/>
        <w:ind w:left="0" w:firstLine="1069"/>
        <w:jc w:val="both"/>
        <w:textAlignment w:val="baseline"/>
        <w:rPr>
          <w:sz w:val="28"/>
          <w:szCs w:val="28"/>
          <w:lang w:val="uk-UA"/>
        </w:rPr>
      </w:pPr>
      <w:bookmarkStart w:id="134" w:name="n11836"/>
      <w:bookmarkEnd w:id="134"/>
      <w:r w:rsidRPr="001C3ADD">
        <w:rPr>
          <w:sz w:val="28"/>
          <w:szCs w:val="28"/>
          <w:lang w:val="uk-UA"/>
        </w:rPr>
        <w:t>права на користування пільгою із сплати податку;</w:t>
      </w:r>
    </w:p>
    <w:p w:rsidR="008B6852" w:rsidRPr="001C3ADD" w:rsidRDefault="008B6852" w:rsidP="001B10F0">
      <w:pPr>
        <w:pStyle w:val="rvps2"/>
        <w:numPr>
          <w:ilvl w:val="0"/>
          <w:numId w:val="1"/>
        </w:numPr>
        <w:shd w:val="clear" w:color="auto" w:fill="FFFFFF"/>
        <w:spacing w:before="0" w:beforeAutospacing="0" w:after="0" w:afterAutospacing="0"/>
        <w:ind w:left="0" w:firstLine="1069"/>
        <w:jc w:val="both"/>
        <w:textAlignment w:val="baseline"/>
        <w:rPr>
          <w:sz w:val="28"/>
          <w:szCs w:val="28"/>
          <w:lang w:val="uk-UA"/>
        </w:rPr>
      </w:pPr>
      <w:bookmarkStart w:id="135" w:name="n11837"/>
      <w:bookmarkEnd w:id="135"/>
      <w:r w:rsidRPr="001C3ADD">
        <w:rPr>
          <w:sz w:val="28"/>
          <w:szCs w:val="28"/>
          <w:lang w:val="uk-UA"/>
        </w:rPr>
        <w:t>розміру ставки податку;</w:t>
      </w:r>
    </w:p>
    <w:p w:rsidR="008B6852" w:rsidRPr="001C3ADD" w:rsidRDefault="008B6852" w:rsidP="001B10F0">
      <w:pPr>
        <w:pStyle w:val="rvps2"/>
        <w:numPr>
          <w:ilvl w:val="0"/>
          <w:numId w:val="1"/>
        </w:numPr>
        <w:shd w:val="clear" w:color="auto" w:fill="FFFFFF"/>
        <w:spacing w:before="0" w:beforeAutospacing="0" w:after="0" w:afterAutospacing="0"/>
        <w:ind w:left="0" w:firstLine="1069"/>
        <w:jc w:val="both"/>
        <w:textAlignment w:val="baseline"/>
        <w:rPr>
          <w:sz w:val="28"/>
          <w:szCs w:val="28"/>
          <w:lang w:val="uk-UA"/>
        </w:rPr>
      </w:pPr>
      <w:bookmarkStart w:id="136" w:name="n11838"/>
      <w:bookmarkEnd w:id="136"/>
      <w:r w:rsidRPr="001C3ADD">
        <w:rPr>
          <w:sz w:val="28"/>
          <w:szCs w:val="28"/>
          <w:lang w:val="uk-UA"/>
        </w:rPr>
        <w:t>нарахованої суми податку.</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37" w:name="n11839"/>
      <w:bookmarkEnd w:id="137"/>
      <w:r w:rsidRPr="001C3ADD">
        <w:rPr>
          <w:sz w:val="28"/>
          <w:szCs w:val="28"/>
          <w:lang w:val="uk-UA"/>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38" w:name="n11840"/>
      <w:bookmarkStart w:id="139" w:name="n11841"/>
      <w:bookmarkStart w:id="140" w:name="n11843"/>
      <w:bookmarkStart w:id="141" w:name="n11844"/>
      <w:bookmarkEnd w:id="138"/>
      <w:bookmarkEnd w:id="139"/>
      <w:bookmarkEnd w:id="140"/>
      <w:bookmarkEnd w:id="141"/>
      <w:r w:rsidRPr="001C3ADD">
        <w:rPr>
          <w:sz w:val="28"/>
          <w:szCs w:val="28"/>
          <w:lang w:val="uk-UA"/>
        </w:rPr>
        <w:lastRenderedPageBreak/>
        <w:t>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припинилося право власності на зазначений об’єкт оподаткування, а для нового власника – починаючи з місяця, в якому він набув право власності.</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42" w:name="n14374"/>
      <w:bookmarkStart w:id="143" w:name="n11845"/>
      <w:bookmarkEnd w:id="142"/>
      <w:bookmarkEnd w:id="143"/>
      <w:r w:rsidRPr="001C3ADD">
        <w:rPr>
          <w:sz w:val="28"/>
          <w:szCs w:val="28"/>
          <w:lang w:val="uk-UA"/>
        </w:rPr>
        <w:t>Контролюючий орган надсилає податкове повідомлення-рішення новому власнику після отримання інформації про перехід права власності.</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6.4. Платники податку – юридичні особи самостійно обчислюють суму податку станом на 1 січня звітного року з розбивкою річної суми рівними частками поквартально.</w:t>
      </w:r>
    </w:p>
    <w:p w:rsidR="008B6852" w:rsidRPr="001C3ADD" w:rsidRDefault="008B6852" w:rsidP="008B6852">
      <w:pPr>
        <w:spacing w:after="0"/>
        <w:ind w:firstLine="709"/>
        <w:rPr>
          <w:rFonts w:ascii="Times New Roman" w:hAnsi="Times New Roman"/>
          <w:b/>
          <w:sz w:val="28"/>
          <w:szCs w:val="28"/>
          <w:lang w:val="uk-UA"/>
        </w:rPr>
      </w:pPr>
      <w:r w:rsidRPr="001C3ADD">
        <w:rPr>
          <w:rFonts w:ascii="Times New Roman" w:hAnsi="Times New Roman"/>
          <w:b/>
          <w:sz w:val="28"/>
          <w:szCs w:val="28"/>
          <w:lang w:val="uk-UA"/>
        </w:rPr>
        <w:t>VІІ. Податковий період:</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 xml:space="preserve">7.1. </w:t>
      </w:r>
      <w:r w:rsidRPr="001C3ADD">
        <w:rPr>
          <w:sz w:val="28"/>
          <w:szCs w:val="28"/>
          <w:shd w:val="clear" w:color="auto" w:fill="FFFFFF"/>
          <w:lang w:val="uk-UA"/>
        </w:rPr>
        <w:t>Базовий податковий (звітний) період дорівнює календарному року.</w:t>
      </w:r>
    </w:p>
    <w:p w:rsidR="008B6852" w:rsidRPr="001C3ADD" w:rsidRDefault="008B6852" w:rsidP="008B6852">
      <w:pPr>
        <w:spacing w:after="0"/>
        <w:ind w:firstLine="709"/>
        <w:rPr>
          <w:rFonts w:ascii="Times New Roman" w:hAnsi="Times New Roman"/>
          <w:b/>
          <w:sz w:val="28"/>
          <w:szCs w:val="28"/>
          <w:lang w:val="uk-UA"/>
        </w:rPr>
      </w:pPr>
      <w:r w:rsidRPr="001C3ADD">
        <w:rPr>
          <w:rFonts w:ascii="Times New Roman" w:hAnsi="Times New Roman"/>
          <w:b/>
          <w:sz w:val="28"/>
          <w:szCs w:val="28"/>
          <w:lang w:val="uk-UA"/>
        </w:rPr>
        <w:t>VІІІ. Строк та порядок сплати податку на нерухоме майно, відмінне від земельної ділянки:</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8.1. Податок сплачується за місцем розташування об’єкта/об’єктів оподаткування і зараховується до відповідного бюджету згідно з положеннями</w:t>
      </w:r>
      <w:r w:rsidRPr="001C3ADD">
        <w:rPr>
          <w:rStyle w:val="apple-converted-space"/>
          <w:sz w:val="28"/>
          <w:szCs w:val="28"/>
          <w:lang w:val="uk-UA"/>
        </w:rPr>
        <w:t> </w:t>
      </w:r>
      <w:hyperlink r:id="rId11" w:tgtFrame="_blank" w:history="1">
        <w:r w:rsidRPr="001C3ADD">
          <w:rPr>
            <w:rStyle w:val="ac"/>
            <w:color w:val="auto"/>
            <w:sz w:val="28"/>
            <w:szCs w:val="28"/>
            <w:bdr w:val="none" w:sz="0" w:space="0" w:color="auto" w:frame="1"/>
            <w:lang w:val="uk-UA"/>
          </w:rPr>
          <w:t>Бюджетного кодексу України</w:t>
        </w:r>
      </w:hyperlink>
      <w:r w:rsidRPr="001C3ADD">
        <w:rPr>
          <w:sz w:val="28"/>
          <w:szCs w:val="28"/>
          <w:lang w:val="uk-UA"/>
        </w:rPr>
        <w:t>.</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44" w:name="n11848"/>
      <w:bookmarkStart w:id="145" w:name="n11850"/>
      <w:bookmarkEnd w:id="144"/>
      <w:bookmarkEnd w:id="145"/>
      <w:r w:rsidRPr="001C3ADD">
        <w:rPr>
          <w:sz w:val="28"/>
          <w:szCs w:val="28"/>
          <w:lang w:val="uk-UA"/>
        </w:rPr>
        <w:t>8.2. Податкове зобов’язання за звітний рік з податку сплачується:</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46" w:name="n11851"/>
      <w:bookmarkEnd w:id="146"/>
      <w:r w:rsidRPr="001C3ADD">
        <w:rPr>
          <w:sz w:val="28"/>
          <w:szCs w:val="28"/>
          <w:lang w:val="uk-UA"/>
        </w:rPr>
        <w:t>а) фізичними особами – протягом 60 днів з дня вручення податкового повідомлення-рішення;</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47" w:name="n11852"/>
      <w:bookmarkEnd w:id="147"/>
      <w:r w:rsidRPr="001C3ADD">
        <w:rPr>
          <w:sz w:val="28"/>
          <w:szCs w:val="28"/>
          <w:lang w:val="uk-UA"/>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8B6852" w:rsidRPr="001C3ADD" w:rsidRDefault="008B6852" w:rsidP="008B6852">
      <w:pPr>
        <w:spacing w:after="0"/>
        <w:ind w:firstLine="709"/>
        <w:rPr>
          <w:rFonts w:ascii="Times New Roman" w:hAnsi="Times New Roman"/>
          <w:b/>
          <w:sz w:val="28"/>
          <w:szCs w:val="28"/>
          <w:lang w:val="uk-UA"/>
        </w:rPr>
      </w:pPr>
      <w:bookmarkStart w:id="148" w:name="n11781"/>
      <w:bookmarkEnd w:id="148"/>
      <w:r w:rsidRPr="001C3ADD">
        <w:rPr>
          <w:rFonts w:ascii="Times New Roman" w:hAnsi="Times New Roman"/>
          <w:b/>
          <w:sz w:val="28"/>
          <w:szCs w:val="28"/>
          <w:lang w:val="uk-UA"/>
        </w:rPr>
        <w:t>ІХ. Строк та порядок подання звітності:</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9.1.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w:t>
      </w:r>
      <w:r w:rsidRPr="001C3ADD">
        <w:rPr>
          <w:rStyle w:val="apple-converted-space"/>
          <w:sz w:val="28"/>
          <w:szCs w:val="28"/>
          <w:lang w:val="uk-UA"/>
        </w:rPr>
        <w:t> </w:t>
      </w:r>
      <w:r w:rsidRPr="001C3ADD">
        <w:rPr>
          <w:sz w:val="28"/>
          <w:szCs w:val="28"/>
          <w:lang w:val="uk-UA"/>
        </w:rPr>
        <w:t>встановленою формою з розбивкою річної суми рівними частками поквартально.</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bookmarkStart w:id="149" w:name="n11842"/>
      <w:bookmarkEnd w:id="149"/>
      <w:r w:rsidRPr="001C3ADD">
        <w:rPr>
          <w:sz w:val="28"/>
          <w:szCs w:val="28"/>
          <w:lang w:val="uk-UA"/>
        </w:rPr>
        <w:t>Щодо новоствореного (нововведеного) об’єкта житлової та/або нежитлової нерухомості декларація юридичною особою – 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rsidR="008B6852" w:rsidRPr="001C3ADD" w:rsidRDefault="008B6852" w:rsidP="008B6852">
      <w:pPr>
        <w:spacing w:after="0"/>
        <w:ind w:firstLine="709"/>
        <w:rPr>
          <w:rFonts w:ascii="Times New Roman" w:hAnsi="Times New Roman"/>
          <w:sz w:val="28"/>
          <w:szCs w:val="28"/>
          <w:lang w:val="uk-UA"/>
        </w:rPr>
      </w:pPr>
      <w:r w:rsidRPr="001C3ADD">
        <w:rPr>
          <w:rFonts w:ascii="Times New Roman" w:hAnsi="Times New Roman"/>
          <w:b/>
          <w:sz w:val="28"/>
          <w:szCs w:val="28"/>
          <w:lang w:val="uk-UA"/>
        </w:rPr>
        <w:t>Х. Додаткові норми Положення:</w:t>
      </w:r>
    </w:p>
    <w:p w:rsidR="008B6852" w:rsidRPr="001C3ADD" w:rsidRDefault="008B6852" w:rsidP="008B6852">
      <w:pPr>
        <w:pStyle w:val="rvps2"/>
        <w:shd w:val="clear" w:color="auto" w:fill="FFFFFF"/>
        <w:spacing w:before="0" w:beforeAutospacing="0" w:after="0" w:afterAutospacing="0"/>
        <w:ind w:firstLine="709"/>
        <w:jc w:val="both"/>
        <w:textAlignment w:val="baseline"/>
        <w:rPr>
          <w:sz w:val="28"/>
          <w:szCs w:val="28"/>
          <w:lang w:val="uk-UA"/>
        </w:rPr>
      </w:pPr>
      <w:r w:rsidRPr="001C3ADD">
        <w:rPr>
          <w:sz w:val="28"/>
          <w:szCs w:val="28"/>
          <w:lang w:val="uk-UA"/>
        </w:rPr>
        <w:t>10.1. Органи місцевого самоврядування до 25 грудня року, що передує звітному, подають відповідному контролюючому органу за місцезнаходженням об’єкта житлової та/або нежитлової нерухомості рішення щодо ставок та наданих пільг юридичним та/або фізичним особам зі сплати податку на нерухоме майно, відмінне від земельної ділянки, за формою, затвердженою Кабінетом Міністрів України.</w:t>
      </w:r>
    </w:p>
    <w:p w:rsidR="008B6852" w:rsidRPr="001C3ADD" w:rsidRDefault="008B6852" w:rsidP="008B6852">
      <w:pPr>
        <w:spacing w:after="0"/>
        <w:ind w:firstLine="709"/>
        <w:jc w:val="both"/>
        <w:rPr>
          <w:rFonts w:ascii="Times New Roman" w:hAnsi="Times New Roman"/>
          <w:sz w:val="28"/>
          <w:szCs w:val="28"/>
          <w:lang w:val="uk-UA"/>
        </w:rPr>
      </w:pPr>
    </w:p>
    <w:p w:rsidR="008B6852" w:rsidRPr="001C3ADD" w:rsidRDefault="008B6852" w:rsidP="008B6852">
      <w:pPr>
        <w:spacing w:after="0"/>
        <w:ind w:firstLine="709"/>
        <w:rPr>
          <w:rFonts w:ascii="Times New Roman" w:hAnsi="Times New Roman"/>
          <w:sz w:val="28"/>
          <w:szCs w:val="28"/>
          <w:lang w:val="uk-UA"/>
        </w:rPr>
      </w:pPr>
    </w:p>
    <w:p w:rsidR="008B6852" w:rsidRPr="001C3ADD" w:rsidRDefault="008B6852" w:rsidP="008B6852">
      <w:pPr>
        <w:spacing w:after="0"/>
        <w:rPr>
          <w:rFonts w:ascii="Times New Roman" w:hAnsi="Times New Roman"/>
          <w:b/>
          <w:sz w:val="28"/>
          <w:szCs w:val="28"/>
          <w:lang w:val="uk-UA"/>
        </w:rPr>
      </w:pPr>
      <w:r w:rsidRPr="001C3ADD">
        <w:rPr>
          <w:rFonts w:ascii="Times New Roman" w:hAnsi="Times New Roman"/>
          <w:b/>
          <w:sz w:val="28"/>
          <w:szCs w:val="28"/>
          <w:lang w:val="uk-UA"/>
        </w:rPr>
        <w:t xml:space="preserve">Секретар сільської ради                                            </w:t>
      </w:r>
      <w:r w:rsidRPr="001C3ADD">
        <w:rPr>
          <w:rFonts w:ascii="Times New Roman" w:eastAsia="Times New Roman" w:hAnsi="Times New Roman"/>
          <w:b/>
          <w:bCs/>
          <w:sz w:val="27"/>
          <w:szCs w:val="27"/>
          <w:lang w:val="uk-UA" w:eastAsia="ru-RU"/>
        </w:rPr>
        <w:t xml:space="preserve"> </w:t>
      </w:r>
      <w:r w:rsidRPr="001C3ADD">
        <w:rPr>
          <w:rFonts w:ascii="Times New Roman" w:hAnsi="Times New Roman"/>
          <w:b/>
          <w:sz w:val="28"/>
          <w:szCs w:val="28"/>
          <w:lang w:val="uk-UA"/>
        </w:rPr>
        <w:t xml:space="preserve"> </w:t>
      </w:r>
      <w:r w:rsidR="001A6200">
        <w:rPr>
          <w:rFonts w:ascii="Times New Roman" w:hAnsi="Times New Roman"/>
          <w:b/>
          <w:sz w:val="28"/>
          <w:szCs w:val="28"/>
          <w:lang w:val="uk-UA"/>
        </w:rPr>
        <w:t xml:space="preserve"> Л.Д.Крикол</w:t>
      </w:r>
    </w:p>
    <w:p w:rsidR="008B6852" w:rsidRPr="001C3ADD" w:rsidRDefault="008B6852" w:rsidP="008B6852">
      <w:pPr>
        <w:rPr>
          <w:rFonts w:ascii="Times New Roman" w:hAnsi="Times New Roman"/>
          <w:sz w:val="28"/>
          <w:szCs w:val="28"/>
          <w:lang w:val="uk-UA"/>
        </w:rPr>
        <w:sectPr w:rsidR="008B6852" w:rsidRPr="001C3ADD" w:rsidSect="008B6852">
          <w:footerReference w:type="default" r:id="rId12"/>
          <w:pgSz w:w="11906" w:h="16838"/>
          <w:pgMar w:top="851" w:right="851" w:bottom="1134" w:left="1701" w:header="709" w:footer="709" w:gutter="0"/>
          <w:pgNumType w:start="0"/>
          <w:cols w:space="708"/>
          <w:titlePg/>
          <w:docGrid w:linePitch="360"/>
        </w:sectPr>
      </w:pPr>
      <w:r w:rsidRPr="001C3ADD">
        <w:rPr>
          <w:rFonts w:ascii="Times New Roman" w:hAnsi="Times New Roman"/>
          <w:sz w:val="28"/>
          <w:szCs w:val="28"/>
          <w:lang w:val="uk-UA"/>
        </w:rPr>
        <w:lastRenderedPageBreak/>
        <w:t xml:space="preserve"> </w:t>
      </w:r>
    </w:p>
    <w:p w:rsidR="008B6852" w:rsidRPr="001C3ADD" w:rsidRDefault="008B6852" w:rsidP="008B6852">
      <w:pPr>
        <w:spacing w:after="0"/>
        <w:jc w:val="right"/>
        <w:rPr>
          <w:rFonts w:ascii="Times New Roman" w:hAnsi="Times New Roman"/>
          <w:sz w:val="24"/>
          <w:szCs w:val="24"/>
          <w:lang w:val="uk-UA"/>
        </w:rPr>
      </w:pPr>
      <w:r w:rsidRPr="001C3ADD">
        <w:rPr>
          <w:rFonts w:ascii="Times New Roman" w:hAnsi="Times New Roman"/>
          <w:sz w:val="24"/>
          <w:szCs w:val="24"/>
          <w:lang w:val="uk-UA"/>
        </w:rPr>
        <w:lastRenderedPageBreak/>
        <w:t>Додаток 2.1</w:t>
      </w:r>
    </w:p>
    <w:p w:rsidR="008B6852" w:rsidRPr="001C3ADD" w:rsidRDefault="008B6852" w:rsidP="008B6852">
      <w:pPr>
        <w:spacing w:after="0"/>
        <w:jc w:val="right"/>
        <w:rPr>
          <w:rFonts w:ascii="Times New Roman" w:hAnsi="Times New Roman"/>
          <w:sz w:val="24"/>
          <w:szCs w:val="24"/>
          <w:lang w:val="uk-UA"/>
        </w:rPr>
      </w:pPr>
      <w:r w:rsidRPr="001C3ADD">
        <w:rPr>
          <w:rFonts w:ascii="Times New Roman" w:hAnsi="Times New Roman"/>
          <w:sz w:val="24"/>
          <w:szCs w:val="24"/>
          <w:lang w:val="uk-UA"/>
        </w:rPr>
        <w:t>до Положення про оподаткування податком на нерухоме майно,</w:t>
      </w:r>
      <w:r w:rsidRPr="001C3ADD">
        <w:rPr>
          <w:rFonts w:ascii="Times New Roman" w:hAnsi="Times New Roman"/>
          <w:sz w:val="24"/>
          <w:szCs w:val="24"/>
          <w:lang w:val="uk-UA"/>
        </w:rPr>
        <w:br/>
        <w:t>відмінне від земельної</w:t>
      </w:r>
      <w:r w:rsidR="001A6200">
        <w:rPr>
          <w:rFonts w:ascii="Times New Roman" w:hAnsi="Times New Roman"/>
          <w:sz w:val="24"/>
          <w:szCs w:val="24"/>
          <w:lang w:val="uk-UA"/>
        </w:rPr>
        <w:t xml:space="preserve"> ділянки, на території Петрушинської</w:t>
      </w:r>
      <w:r w:rsidRPr="001C3ADD">
        <w:rPr>
          <w:rFonts w:ascii="Times New Roman" w:hAnsi="Times New Roman"/>
          <w:sz w:val="24"/>
          <w:szCs w:val="24"/>
          <w:lang w:val="uk-UA"/>
        </w:rPr>
        <w:t xml:space="preserve"> сільської ради,</w:t>
      </w:r>
      <w:r w:rsidRPr="001C3ADD">
        <w:rPr>
          <w:rFonts w:ascii="Times New Roman" w:hAnsi="Times New Roman"/>
          <w:sz w:val="24"/>
          <w:szCs w:val="24"/>
          <w:lang w:val="uk-UA"/>
        </w:rPr>
        <w:br/>
        <w:t>затвердженого рішенням ____ сесії ____ скликання</w:t>
      </w:r>
    </w:p>
    <w:p w:rsidR="008B6852" w:rsidRPr="001C3ADD" w:rsidRDefault="008B6852" w:rsidP="008B6852">
      <w:pPr>
        <w:spacing w:after="0"/>
        <w:jc w:val="right"/>
        <w:rPr>
          <w:rFonts w:ascii="Times New Roman" w:hAnsi="Times New Roman"/>
          <w:sz w:val="24"/>
          <w:szCs w:val="24"/>
          <w:highlight w:val="yellow"/>
          <w:lang w:val="uk-UA"/>
        </w:rPr>
      </w:pPr>
      <w:r w:rsidRPr="001C3ADD">
        <w:rPr>
          <w:rFonts w:ascii="Times New Roman" w:hAnsi="Times New Roman"/>
          <w:sz w:val="24"/>
          <w:szCs w:val="24"/>
          <w:lang w:val="uk-UA"/>
        </w:rPr>
        <w:t xml:space="preserve">від __.__. 2018 року </w:t>
      </w:r>
    </w:p>
    <w:p w:rsidR="008B6852" w:rsidRPr="001C3ADD" w:rsidRDefault="008B6852" w:rsidP="008B6852">
      <w:pPr>
        <w:spacing w:after="0"/>
        <w:jc w:val="right"/>
        <w:rPr>
          <w:rFonts w:ascii="Times New Roman" w:hAnsi="Times New Roman"/>
          <w:sz w:val="28"/>
          <w:szCs w:val="28"/>
          <w:lang w:val="uk-UA"/>
        </w:rPr>
      </w:pPr>
    </w:p>
    <w:p w:rsidR="00CC6D3F" w:rsidRPr="001C3ADD" w:rsidRDefault="008B6852" w:rsidP="008B6852">
      <w:pPr>
        <w:spacing w:after="0"/>
        <w:jc w:val="center"/>
        <w:rPr>
          <w:rFonts w:ascii="Times New Roman" w:hAnsi="Times New Roman"/>
          <w:b/>
          <w:bCs/>
          <w:sz w:val="28"/>
          <w:szCs w:val="28"/>
          <w:lang w:val="uk-UA"/>
        </w:rPr>
      </w:pPr>
      <w:r w:rsidRPr="001C3ADD">
        <w:rPr>
          <w:rFonts w:ascii="Times New Roman" w:hAnsi="Times New Roman"/>
          <w:b/>
          <w:bCs/>
          <w:sz w:val="28"/>
          <w:szCs w:val="28"/>
          <w:lang w:val="uk-UA"/>
        </w:rPr>
        <w:t xml:space="preserve">Ставки податку на нерухоме майно, відмінне від земельної ділянки, </w:t>
      </w:r>
    </w:p>
    <w:p w:rsidR="008B6852" w:rsidRPr="001C3ADD" w:rsidRDefault="008B6852" w:rsidP="008B6852">
      <w:pPr>
        <w:spacing w:after="0"/>
        <w:jc w:val="center"/>
        <w:rPr>
          <w:rFonts w:ascii="Times New Roman" w:hAnsi="Times New Roman"/>
          <w:b/>
          <w:bCs/>
          <w:sz w:val="28"/>
          <w:szCs w:val="28"/>
          <w:lang w:val="uk-UA"/>
        </w:rPr>
      </w:pPr>
      <w:r w:rsidRPr="001C3ADD">
        <w:rPr>
          <w:rFonts w:ascii="Times New Roman" w:hAnsi="Times New Roman"/>
          <w:b/>
          <w:bCs/>
          <w:sz w:val="28"/>
          <w:szCs w:val="28"/>
          <w:lang w:val="uk-UA"/>
        </w:rPr>
        <w:t xml:space="preserve">на 2019 рік, </w:t>
      </w:r>
    </w:p>
    <w:p w:rsidR="008B6852" w:rsidRPr="001C3ADD" w:rsidRDefault="008B6852" w:rsidP="008B6852">
      <w:pPr>
        <w:spacing w:after="0"/>
        <w:jc w:val="center"/>
        <w:rPr>
          <w:rFonts w:ascii="Times New Roman" w:hAnsi="Times New Roman"/>
          <w:b/>
          <w:bCs/>
          <w:sz w:val="28"/>
          <w:szCs w:val="28"/>
          <w:lang w:val="uk-UA"/>
        </w:rPr>
      </w:pPr>
      <w:r w:rsidRPr="001C3ADD">
        <w:rPr>
          <w:rFonts w:ascii="Times New Roman" w:hAnsi="Times New Roman"/>
          <w:b/>
          <w:bCs/>
          <w:sz w:val="28"/>
          <w:szCs w:val="28"/>
          <w:lang w:val="uk-UA"/>
        </w:rPr>
        <w:t xml:space="preserve">введені в дію з </w:t>
      </w:r>
      <w:r w:rsidR="00CC6D3F" w:rsidRPr="001C3ADD">
        <w:rPr>
          <w:rFonts w:ascii="Times New Roman" w:hAnsi="Times New Roman"/>
          <w:b/>
          <w:bCs/>
          <w:sz w:val="28"/>
          <w:szCs w:val="28"/>
          <w:lang w:val="uk-UA"/>
        </w:rPr>
        <w:t>0</w:t>
      </w:r>
      <w:r w:rsidRPr="001C3ADD">
        <w:rPr>
          <w:rFonts w:ascii="Times New Roman" w:hAnsi="Times New Roman"/>
          <w:b/>
          <w:bCs/>
          <w:sz w:val="28"/>
          <w:szCs w:val="28"/>
          <w:lang w:val="uk-UA"/>
        </w:rPr>
        <w:t>1 січня 2019 року</w:t>
      </w:r>
    </w:p>
    <w:p w:rsidR="008B6852" w:rsidRPr="001C3ADD" w:rsidRDefault="008B6852" w:rsidP="008B6852">
      <w:pPr>
        <w:spacing w:after="0"/>
        <w:jc w:val="center"/>
        <w:rPr>
          <w:rFonts w:ascii="Times New Roman" w:hAnsi="Times New Roman"/>
          <w:b/>
          <w:bCs/>
          <w:sz w:val="28"/>
          <w:szCs w:val="28"/>
          <w:lang w:val="uk-UA"/>
        </w:rPr>
      </w:pPr>
    </w:p>
    <w:p w:rsidR="008B6852" w:rsidRPr="001C3ADD" w:rsidRDefault="008B6852" w:rsidP="008B6852">
      <w:pPr>
        <w:widowControl w:val="0"/>
        <w:spacing w:after="0"/>
        <w:jc w:val="center"/>
        <w:rPr>
          <w:rFonts w:ascii="Times New Roman" w:hAnsi="Times New Roman"/>
          <w:b/>
          <w:bCs/>
          <w:sz w:val="28"/>
          <w:szCs w:val="28"/>
          <w:lang w:val="uk-UA"/>
        </w:rPr>
      </w:pPr>
      <w:r w:rsidRPr="001C3ADD">
        <w:rPr>
          <w:rFonts w:ascii="Times New Roman" w:hAnsi="Times New Roman"/>
          <w:b/>
          <w:bCs/>
          <w:sz w:val="28"/>
          <w:szCs w:val="28"/>
          <w:lang w:val="uk-UA"/>
        </w:rPr>
        <w:t>Адміністративно-територіальна одиниця,</w:t>
      </w:r>
      <w:r w:rsidRPr="001C3ADD">
        <w:rPr>
          <w:rFonts w:ascii="Times New Roman" w:hAnsi="Times New Roman"/>
          <w:b/>
          <w:bCs/>
          <w:sz w:val="28"/>
          <w:szCs w:val="28"/>
          <w:lang w:val="uk-UA"/>
        </w:rPr>
        <w:br w:type="textWrapping" w:clear="all"/>
        <w:t>на яку поширюється дія рішення органу місцевого самоврядування:</w:t>
      </w:r>
    </w:p>
    <w:p w:rsidR="008B6852" w:rsidRPr="001C3ADD" w:rsidRDefault="008B6852" w:rsidP="008B6852">
      <w:pPr>
        <w:widowControl w:val="0"/>
        <w:spacing w:after="0"/>
        <w:jc w:val="center"/>
        <w:rPr>
          <w:rFonts w:ascii="Times New Roman" w:hAnsi="Times New Roman"/>
          <w:b/>
          <w:bCs/>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6"/>
        <w:gridCol w:w="1787"/>
        <w:gridCol w:w="2610"/>
        <w:gridCol w:w="3395"/>
      </w:tblGrid>
      <w:tr w:rsidR="008B6852" w:rsidRPr="001C3ADD" w:rsidTr="009E5CAD">
        <w:trPr>
          <w:trHeight w:val="716"/>
        </w:trPr>
        <w:tc>
          <w:tcPr>
            <w:tcW w:w="1706" w:type="dxa"/>
            <w:tcBorders>
              <w:top w:val="single" w:sz="4" w:space="0" w:color="auto"/>
              <w:left w:val="single" w:sz="4" w:space="0" w:color="auto"/>
              <w:bottom w:val="single" w:sz="4" w:space="0" w:color="auto"/>
              <w:right w:val="single" w:sz="4" w:space="0" w:color="auto"/>
            </w:tcBorders>
          </w:tcPr>
          <w:p w:rsidR="008B6852" w:rsidRPr="001C3ADD" w:rsidRDefault="008B6852" w:rsidP="009E5CAD">
            <w:pPr>
              <w:spacing w:after="0"/>
              <w:jc w:val="center"/>
              <w:rPr>
                <w:rFonts w:ascii="Times New Roman" w:hAnsi="Times New Roman"/>
                <w:b/>
                <w:bCs/>
                <w:sz w:val="24"/>
                <w:szCs w:val="24"/>
                <w:lang w:val="uk-UA"/>
              </w:rPr>
            </w:pPr>
            <w:r w:rsidRPr="001C3ADD">
              <w:rPr>
                <w:rFonts w:ascii="Times New Roman" w:hAnsi="Times New Roman"/>
                <w:b/>
                <w:bCs/>
                <w:sz w:val="24"/>
                <w:szCs w:val="24"/>
                <w:lang w:val="uk-UA"/>
              </w:rPr>
              <w:t>Код області</w:t>
            </w:r>
          </w:p>
        </w:tc>
        <w:tc>
          <w:tcPr>
            <w:tcW w:w="1787" w:type="dxa"/>
            <w:tcBorders>
              <w:top w:val="single" w:sz="4" w:space="0" w:color="auto"/>
              <w:left w:val="single" w:sz="4" w:space="0" w:color="auto"/>
              <w:bottom w:val="single" w:sz="4" w:space="0" w:color="auto"/>
              <w:right w:val="single" w:sz="4" w:space="0" w:color="auto"/>
            </w:tcBorders>
          </w:tcPr>
          <w:p w:rsidR="008B6852" w:rsidRPr="001C3ADD" w:rsidRDefault="008B6852" w:rsidP="009E5CAD">
            <w:pPr>
              <w:spacing w:after="0"/>
              <w:jc w:val="center"/>
              <w:rPr>
                <w:rFonts w:ascii="Times New Roman" w:hAnsi="Times New Roman"/>
                <w:b/>
                <w:bCs/>
                <w:sz w:val="24"/>
                <w:szCs w:val="24"/>
                <w:lang w:val="uk-UA"/>
              </w:rPr>
            </w:pPr>
            <w:r w:rsidRPr="001C3ADD">
              <w:rPr>
                <w:rFonts w:ascii="Times New Roman" w:hAnsi="Times New Roman"/>
                <w:b/>
                <w:bCs/>
                <w:sz w:val="24"/>
                <w:szCs w:val="24"/>
                <w:lang w:val="uk-UA"/>
              </w:rPr>
              <w:t>Код району</w:t>
            </w:r>
          </w:p>
        </w:tc>
        <w:tc>
          <w:tcPr>
            <w:tcW w:w="2610" w:type="dxa"/>
            <w:tcBorders>
              <w:top w:val="single" w:sz="4" w:space="0" w:color="auto"/>
              <w:left w:val="single" w:sz="4" w:space="0" w:color="auto"/>
              <w:bottom w:val="single" w:sz="4" w:space="0" w:color="auto"/>
              <w:right w:val="single" w:sz="4" w:space="0" w:color="auto"/>
            </w:tcBorders>
          </w:tcPr>
          <w:p w:rsidR="008B6852" w:rsidRPr="001C3ADD" w:rsidRDefault="008B6852" w:rsidP="009E5CAD">
            <w:pPr>
              <w:spacing w:after="0"/>
              <w:jc w:val="center"/>
              <w:rPr>
                <w:rFonts w:ascii="Times New Roman" w:hAnsi="Times New Roman"/>
                <w:b/>
                <w:bCs/>
                <w:sz w:val="24"/>
                <w:szCs w:val="24"/>
                <w:lang w:val="uk-UA"/>
              </w:rPr>
            </w:pPr>
            <w:r w:rsidRPr="001C3ADD">
              <w:rPr>
                <w:rFonts w:ascii="Times New Roman" w:hAnsi="Times New Roman"/>
                <w:b/>
                <w:bCs/>
                <w:sz w:val="24"/>
                <w:szCs w:val="24"/>
                <w:lang w:val="uk-UA"/>
              </w:rPr>
              <w:t>Код КОАТУУ</w:t>
            </w:r>
          </w:p>
        </w:tc>
        <w:tc>
          <w:tcPr>
            <w:tcW w:w="3395" w:type="dxa"/>
            <w:tcBorders>
              <w:top w:val="single" w:sz="4" w:space="0" w:color="auto"/>
              <w:left w:val="single" w:sz="4" w:space="0" w:color="auto"/>
              <w:bottom w:val="single" w:sz="4" w:space="0" w:color="auto"/>
              <w:right w:val="single" w:sz="4" w:space="0" w:color="auto"/>
            </w:tcBorders>
          </w:tcPr>
          <w:p w:rsidR="008B6852" w:rsidRPr="001C3ADD" w:rsidRDefault="008B6852" w:rsidP="009E5CAD">
            <w:pPr>
              <w:spacing w:after="0"/>
              <w:jc w:val="center"/>
              <w:rPr>
                <w:rFonts w:ascii="Times New Roman" w:hAnsi="Times New Roman"/>
                <w:b/>
                <w:bCs/>
                <w:sz w:val="24"/>
                <w:szCs w:val="24"/>
                <w:lang w:val="uk-UA"/>
              </w:rPr>
            </w:pPr>
            <w:r w:rsidRPr="001C3ADD">
              <w:rPr>
                <w:rFonts w:ascii="Times New Roman" w:hAnsi="Times New Roman"/>
                <w:b/>
                <w:bCs/>
                <w:sz w:val="24"/>
                <w:szCs w:val="24"/>
                <w:lang w:val="uk-UA"/>
              </w:rPr>
              <w:t>Назва</w:t>
            </w:r>
          </w:p>
        </w:tc>
      </w:tr>
      <w:tr w:rsidR="008B6852" w:rsidRPr="001C3ADD" w:rsidTr="009E5CAD">
        <w:trPr>
          <w:trHeight w:val="378"/>
        </w:trPr>
        <w:tc>
          <w:tcPr>
            <w:tcW w:w="1706" w:type="dxa"/>
            <w:tcBorders>
              <w:top w:val="single" w:sz="4" w:space="0" w:color="auto"/>
              <w:left w:val="single" w:sz="4" w:space="0" w:color="auto"/>
              <w:bottom w:val="single" w:sz="4" w:space="0" w:color="auto"/>
              <w:right w:val="single" w:sz="4" w:space="0" w:color="auto"/>
            </w:tcBorders>
          </w:tcPr>
          <w:p w:rsidR="008B6852" w:rsidRPr="001C3ADD" w:rsidRDefault="008B6852" w:rsidP="009E5CAD">
            <w:pPr>
              <w:spacing w:after="0"/>
              <w:jc w:val="center"/>
              <w:rPr>
                <w:rFonts w:ascii="Times New Roman" w:hAnsi="Times New Roman"/>
                <w:b/>
                <w:bCs/>
                <w:sz w:val="24"/>
                <w:szCs w:val="24"/>
                <w:lang w:val="en-US"/>
              </w:rPr>
            </w:pPr>
            <w:r w:rsidRPr="001C3ADD">
              <w:rPr>
                <w:rFonts w:ascii="Times New Roman" w:hAnsi="Times New Roman"/>
                <w:b/>
                <w:bCs/>
                <w:sz w:val="24"/>
                <w:szCs w:val="24"/>
                <w:lang w:val="en-US"/>
              </w:rPr>
              <w:t>740</w:t>
            </w:r>
          </w:p>
        </w:tc>
        <w:tc>
          <w:tcPr>
            <w:tcW w:w="1787" w:type="dxa"/>
            <w:tcBorders>
              <w:top w:val="single" w:sz="4" w:space="0" w:color="auto"/>
              <w:left w:val="single" w:sz="4" w:space="0" w:color="auto"/>
              <w:bottom w:val="single" w:sz="4" w:space="0" w:color="auto"/>
              <w:right w:val="single" w:sz="4" w:space="0" w:color="auto"/>
            </w:tcBorders>
          </w:tcPr>
          <w:p w:rsidR="008B6852" w:rsidRPr="001C3ADD" w:rsidRDefault="008B6852" w:rsidP="009E5CAD">
            <w:pPr>
              <w:spacing w:after="0"/>
              <w:jc w:val="center"/>
              <w:rPr>
                <w:rFonts w:ascii="Times New Roman" w:hAnsi="Times New Roman"/>
                <w:b/>
                <w:bCs/>
                <w:sz w:val="24"/>
                <w:szCs w:val="24"/>
                <w:lang w:val="en-US"/>
              </w:rPr>
            </w:pPr>
            <w:r w:rsidRPr="001C3ADD">
              <w:rPr>
                <w:rFonts w:ascii="Times New Roman" w:hAnsi="Times New Roman"/>
                <w:b/>
                <w:bCs/>
                <w:sz w:val="24"/>
                <w:szCs w:val="24"/>
                <w:lang w:val="en-US"/>
              </w:rPr>
              <w:t>74250</w:t>
            </w:r>
          </w:p>
        </w:tc>
        <w:tc>
          <w:tcPr>
            <w:tcW w:w="2610" w:type="dxa"/>
            <w:tcBorders>
              <w:top w:val="single" w:sz="4" w:space="0" w:color="auto"/>
              <w:left w:val="single" w:sz="4" w:space="0" w:color="auto"/>
              <w:bottom w:val="single" w:sz="4" w:space="0" w:color="auto"/>
              <w:right w:val="single" w:sz="4" w:space="0" w:color="auto"/>
            </w:tcBorders>
          </w:tcPr>
          <w:p w:rsidR="008B6852" w:rsidRPr="001C3ADD" w:rsidRDefault="00930742" w:rsidP="009E5CAD">
            <w:pPr>
              <w:spacing w:after="0"/>
              <w:jc w:val="center"/>
              <w:rPr>
                <w:rFonts w:ascii="Times New Roman" w:hAnsi="Times New Roman"/>
                <w:b/>
                <w:bCs/>
                <w:sz w:val="24"/>
                <w:szCs w:val="24"/>
                <w:lang w:val="en-US"/>
              </w:rPr>
            </w:pPr>
            <w:r>
              <w:rPr>
                <w:rFonts w:ascii="Times New Roman" w:hAnsi="Times New Roman"/>
                <w:b/>
                <w:bCs/>
                <w:sz w:val="24"/>
                <w:szCs w:val="24"/>
                <w:lang w:val="en-US"/>
              </w:rPr>
              <w:t>742558</w:t>
            </w:r>
            <w:r>
              <w:rPr>
                <w:rFonts w:ascii="Times New Roman" w:hAnsi="Times New Roman"/>
                <w:b/>
                <w:bCs/>
                <w:sz w:val="24"/>
                <w:szCs w:val="24"/>
                <w:lang w:val="uk-UA"/>
              </w:rPr>
              <w:t>69</w:t>
            </w:r>
            <w:r w:rsidR="008B6852" w:rsidRPr="001C3ADD">
              <w:rPr>
                <w:rFonts w:ascii="Times New Roman" w:hAnsi="Times New Roman"/>
                <w:b/>
                <w:bCs/>
                <w:sz w:val="24"/>
                <w:szCs w:val="24"/>
                <w:lang w:val="en-US"/>
              </w:rPr>
              <w:t>00</w:t>
            </w:r>
          </w:p>
        </w:tc>
        <w:tc>
          <w:tcPr>
            <w:tcW w:w="3395" w:type="dxa"/>
            <w:tcBorders>
              <w:top w:val="single" w:sz="4" w:space="0" w:color="auto"/>
              <w:left w:val="single" w:sz="4" w:space="0" w:color="auto"/>
              <w:bottom w:val="single" w:sz="4" w:space="0" w:color="auto"/>
              <w:right w:val="single" w:sz="4" w:space="0" w:color="auto"/>
            </w:tcBorders>
          </w:tcPr>
          <w:p w:rsidR="008B6852" w:rsidRPr="001C3ADD" w:rsidRDefault="001A6200" w:rsidP="009E5CAD">
            <w:pPr>
              <w:spacing w:after="0"/>
              <w:jc w:val="center"/>
              <w:rPr>
                <w:rFonts w:ascii="Times New Roman" w:hAnsi="Times New Roman"/>
                <w:b/>
                <w:bCs/>
                <w:sz w:val="24"/>
                <w:szCs w:val="24"/>
                <w:lang w:val="uk-UA"/>
              </w:rPr>
            </w:pPr>
            <w:r>
              <w:rPr>
                <w:rFonts w:ascii="Times New Roman" w:hAnsi="Times New Roman"/>
                <w:b/>
                <w:bCs/>
                <w:sz w:val="24"/>
                <w:szCs w:val="24"/>
                <w:lang w:val="uk-UA"/>
              </w:rPr>
              <w:t>Петрушинська</w:t>
            </w:r>
            <w:r w:rsidR="008B6852" w:rsidRPr="001C3ADD">
              <w:rPr>
                <w:rFonts w:ascii="Times New Roman" w:hAnsi="Times New Roman"/>
                <w:b/>
                <w:bCs/>
                <w:sz w:val="24"/>
                <w:szCs w:val="24"/>
                <w:lang w:val="uk-UA"/>
              </w:rPr>
              <w:t xml:space="preserve"> сільська рада </w:t>
            </w:r>
          </w:p>
        </w:tc>
      </w:tr>
    </w:tbl>
    <w:p w:rsidR="008B6852" w:rsidRPr="001C3ADD" w:rsidRDefault="008B6852" w:rsidP="008B6852">
      <w:pPr>
        <w:widowControl w:val="0"/>
        <w:spacing w:after="0"/>
        <w:jc w:val="center"/>
        <w:rPr>
          <w:rFonts w:ascii="Times New Roman" w:hAnsi="Times New Roman"/>
          <w:b/>
          <w:bCs/>
          <w:lang w:val="uk-UA"/>
        </w:rPr>
      </w:pPr>
    </w:p>
    <w:p w:rsidR="008B6852" w:rsidRPr="001C3ADD" w:rsidRDefault="008B6852" w:rsidP="008B6852">
      <w:pPr>
        <w:widowControl w:val="0"/>
        <w:spacing w:after="0"/>
        <w:rPr>
          <w:rFonts w:ascii="Times New Roman" w:hAnsi="Times New Roman"/>
          <w:sz w:val="14"/>
          <w:szCs w:val="14"/>
          <w:lang w:val="uk-UA"/>
        </w:rPr>
      </w:pPr>
    </w:p>
    <w:tbl>
      <w:tblPr>
        <w:tblW w:w="9193" w:type="dxa"/>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tblPr>
      <w:tblGrid>
        <w:gridCol w:w="971"/>
        <w:gridCol w:w="4961"/>
        <w:gridCol w:w="1559"/>
        <w:gridCol w:w="1702"/>
      </w:tblGrid>
      <w:tr w:rsidR="008B6852" w:rsidRPr="001C3ADD" w:rsidTr="009E5CAD">
        <w:tc>
          <w:tcPr>
            <w:tcW w:w="5932" w:type="dxa"/>
            <w:gridSpan w:val="2"/>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hAnsi="Times New Roman"/>
                <w:b/>
                <w:bCs/>
                <w:sz w:val="24"/>
                <w:szCs w:val="24"/>
                <w:lang w:eastAsia="ru-RU"/>
              </w:rPr>
              <w:t>Класифікація будівель та споруд</w:t>
            </w:r>
          </w:p>
        </w:tc>
        <w:tc>
          <w:tcPr>
            <w:tcW w:w="3261" w:type="dxa"/>
            <w:gridSpan w:val="2"/>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jc w:val="center"/>
              <w:rPr>
                <w:rFonts w:ascii="Times New Roman" w:hAnsi="Times New Roman"/>
                <w:b/>
                <w:bCs/>
                <w:sz w:val="24"/>
                <w:szCs w:val="24"/>
                <w:lang w:val="uk-UA" w:eastAsia="ru-RU"/>
              </w:rPr>
            </w:pPr>
            <w:r w:rsidRPr="001C3ADD">
              <w:rPr>
                <w:rFonts w:ascii="Times New Roman" w:hAnsi="Times New Roman"/>
                <w:b/>
                <w:bCs/>
                <w:sz w:val="24"/>
                <w:szCs w:val="24"/>
                <w:lang w:eastAsia="ru-RU"/>
              </w:rPr>
              <w:t>Ставки податку</w:t>
            </w:r>
          </w:p>
          <w:p w:rsidR="008B6852" w:rsidRPr="001C3ADD" w:rsidRDefault="008B6852" w:rsidP="00777ACA">
            <w:pPr>
              <w:autoSpaceDE w:val="0"/>
              <w:autoSpaceDN w:val="0"/>
              <w:adjustRightInd w:val="0"/>
              <w:spacing w:after="0" w:line="240" w:lineRule="auto"/>
              <w:jc w:val="center"/>
              <w:rPr>
                <w:rFonts w:ascii="Times New Roman" w:hAnsi="Times New Roman"/>
                <w:b/>
                <w:bCs/>
                <w:sz w:val="24"/>
                <w:szCs w:val="24"/>
                <w:lang w:eastAsia="ru-RU"/>
              </w:rPr>
            </w:pPr>
            <w:r w:rsidRPr="001C3ADD">
              <w:rPr>
                <w:rFonts w:ascii="Times New Roman" w:hAnsi="Times New Roman"/>
                <w:b/>
                <w:bCs/>
                <w:sz w:val="24"/>
                <w:szCs w:val="24"/>
                <w:lang w:eastAsia="ru-RU"/>
              </w:rPr>
              <w:t>(% розміру мінімальної заробітної</w:t>
            </w:r>
          </w:p>
          <w:p w:rsidR="008B6852" w:rsidRPr="001C3ADD" w:rsidRDefault="008B6852" w:rsidP="00777ACA">
            <w:pPr>
              <w:autoSpaceDE w:val="0"/>
              <w:autoSpaceDN w:val="0"/>
              <w:adjustRightInd w:val="0"/>
              <w:spacing w:after="0" w:line="240" w:lineRule="auto"/>
              <w:jc w:val="center"/>
              <w:rPr>
                <w:rFonts w:ascii="Times New Roman" w:hAnsi="Times New Roman"/>
                <w:b/>
                <w:bCs/>
                <w:sz w:val="24"/>
                <w:szCs w:val="24"/>
                <w:lang w:eastAsia="ru-RU"/>
              </w:rPr>
            </w:pPr>
            <w:r w:rsidRPr="001C3ADD">
              <w:rPr>
                <w:rFonts w:ascii="Times New Roman" w:hAnsi="Times New Roman"/>
                <w:b/>
                <w:bCs/>
                <w:sz w:val="24"/>
                <w:szCs w:val="24"/>
                <w:lang w:eastAsia="ru-RU"/>
              </w:rPr>
              <w:t>плати)</w:t>
            </w:r>
          </w:p>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hAnsi="Times New Roman"/>
                <w:b/>
                <w:bCs/>
                <w:sz w:val="24"/>
                <w:szCs w:val="24"/>
                <w:lang w:eastAsia="ru-RU"/>
              </w:rPr>
              <w:t>за 1 кв. м</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Код</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Назва</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 xml:space="preserve">для </w:t>
            </w:r>
          </w:p>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юридичних осіб</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 xml:space="preserve">для </w:t>
            </w:r>
          </w:p>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фізичних осіб</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2</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3</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4</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11</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Будівлі житлові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111</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Будинки одноквартирні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1110</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Будинки одноквартирні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відокремлені житлові будинки садибного типу</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(міські, позаміські, сільські), вілли, дачі, будинки</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для персоналу лісового господарства, літні</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будинки для тимчасового проживання, садові</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будинки та т. ін.</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 також:</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спарені або зблоковані будинки з окремими</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квартирами, що мають свій власний вхід з</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вулиці</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lastRenderedPageBreak/>
              <w:t>Цей клас не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нежитлові сільськогосподарські будинки</w:t>
            </w:r>
          </w:p>
          <w:p w:rsidR="008B6852" w:rsidRPr="001C3ADD" w:rsidRDefault="008B6852" w:rsidP="00777ACA">
            <w:pPr>
              <w:spacing w:after="0" w:line="240" w:lineRule="auto"/>
              <w:jc w:val="both"/>
              <w:rPr>
                <w:rFonts w:ascii="Times New Roman" w:hAnsi="Times New Roman"/>
                <w:sz w:val="24"/>
                <w:szCs w:val="24"/>
                <w:lang w:eastAsia="ru-RU"/>
              </w:rPr>
            </w:pPr>
            <w:r w:rsidRPr="001C3ADD">
              <w:rPr>
                <w:rFonts w:ascii="Times New Roman" w:hAnsi="Times New Roman"/>
                <w:sz w:val="24"/>
                <w:szCs w:val="24"/>
                <w:lang w:eastAsia="ru-RU"/>
              </w:rPr>
              <w:t>(1271)</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lastRenderedPageBreak/>
              <w:t>1110.1</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Будинки одноквартирні масової забудови</w:t>
            </w:r>
          </w:p>
        </w:tc>
        <w:tc>
          <w:tcPr>
            <w:tcW w:w="1559" w:type="dxa"/>
            <w:shd w:val="clear" w:color="auto" w:fill="auto"/>
            <w:tcMar>
              <w:top w:w="120" w:type="dxa"/>
              <w:left w:w="120" w:type="dxa"/>
              <w:bottom w:w="120" w:type="dxa"/>
              <w:right w:w="120" w:type="dxa"/>
            </w:tcMar>
            <w:hideMark/>
          </w:tcPr>
          <w:p w:rsidR="008B6852" w:rsidRPr="001A6200" w:rsidRDefault="001A6200" w:rsidP="00777ACA">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w:t>
            </w:r>
          </w:p>
        </w:tc>
        <w:tc>
          <w:tcPr>
            <w:tcW w:w="1702" w:type="dxa"/>
            <w:shd w:val="clear" w:color="auto" w:fill="auto"/>
            <w:tcMar>
              <w:top w:w="120" w:type="dxa"/>
              <w:left w:w="120" w:type="dxa"/>
              <w:bottom w:w="120" w:type="dxa"/>
              <w:right w:w="120" w:type="dxa"/>
            </w:tcMar>
            <w:hideMark/>
          </w:tcPr>
          <w:p w:rsidR="008B6852" w:rsidRPr="001C3ADD" w:rsidRDefault="001A6200" w:rsidP="00777ACA">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1110.2</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Котеджі та будинки одноквартирні підвищеної</w:t>
            </w:r>
            <w:r w:rsidRPr="001C3ADD">
              <w:rPr>
                <w:rFonts w:ascii="Times New Roman" w:hAnsi="Times New Roman"/>
                <w:sz w:val="24"/>
                <w:szCs w:val="24"/>
                <w:lang w:val="uk-UA" w:eastAsia="ru-RU"/>
              </w:rPr>
              <w:t xml:space="preserve"> </w:t>
            </w:r>
            <w:r w:rsidRPr="001C3ADD">
              <w:rPr>
                <w:rFonts w:ascii="Times New Roman" w:hAnsi="Times New Roman"/>
                <w:sz w:val="24"/>
                <w:szCs w:val="24"/>
                <w:lang w:eastAsia="ru-RU"/>
              </w:rPr>
              <w:t>комфортності</w:t>
            </w:r>
          </w:p>
        </w:tc>
        <w:tc>
          <w:tcPr>
            <w:tcW w:w="1559" w:type="dxa"/>
            <w:shd w:val="clear" w:color="auto" w:fill="auto"/>
            <w:tcMar>
              <w:top w:w="120" w:type="dxa"/>
              <w:left w:w="120" w:type="dxa"/>
              <w:bottom w:w="120" w:type="dxa"/>
              <w:right w:w="120" w:type="dxa"/>
            </w:tcMar>
            <w:hideMark/>
          </w:tcPr>
          <w:p w:rsidR="008B6852" w:rsidRPr="001A6200" w:rsidRDefault="001A6200" w:rsidP="00777ACA">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w:t>
            </w:r>
          </w:p>
        </w:tc>
        <w:tc>
          <w:tcPr>
            <w:tcW w:w="1702" w:type="dxa"/>
            <w:shd w:val="clear" w:color="auto" w:fill="auto"/>
            <w:tcMar>
              <w:top w:w="120" w:type="dxa"/>
              <w:left w:w="120" w:type="dxa"/>
              <w:bottom w:w="120" w:type="dxa"/>
              <w:right w:w="120" w:type="dxa"/>
            </w:tcMar>
            <w:hideMark/>
          </w:tcPr>
          <w:p w:rsidR="008B6852" w:rsidRPr="001C3ADD" w:rsidRDefault="001A6200" w:rsidP="00777ACA">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1110.3</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Будинки садибного типу</w:t>
            </w:r>
          </w:p>
        </w:tc>
        <w:tc>
          <w:tcPr>
            <w:tcW w:w="1559" w:type="dxa"/>
            <w:shd w:val="clear" w:color="auto" w:fill="auto"/>
            <w:tcMar>
              <w:top w:w="120" w:type="dxa"/>
              <w:left w:w="120" w:type="dxa"/>
              <w:bottom w:w="120" w:type="dxa"/>
              <w:right w:w="120" w:type="dxa"/>
            </w:tcMar>
            <w:hideMark/>
          </w:tcPr>
          <w:p w:rsidR="008B6852" w:rsidRPr="001A6200" w:rsidRDefault="001A6200" w:rsidP="00777ACA">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w:t>
            </w:r>
            <w:r w:rsidR="001A6200">
              <w:rPr>
                <w:rFonts w:ascii="Times New Roman" w:eastAsia="Times New Roman" w:hAnsi="Times New Roman"/>
                <w:sz w:val="24"/>
                <w:szCs w:val="24"/>
                <w:lang w:val="uk-UA"/>
              </w:rPr>
              <w:t>4</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1110.4</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Будинки дачні та садові</w:t>
            </w:r>
          </w:p>
        </w:tc>
        <w:tc>
          <w:tcPr>
            <w:tcW w:w="1559" w:type="dxa"/>
            <w:shd w:val="clear" w:color="auto" w:fill="auto"/>
            <w:tcMar>
              <w:top w:w="120" w:type="dxa"/>
              <w:left w:w="120" w:type="dxa"/>
              <w:bottom w:w="120" w:type="dxa"/>
              <w:right w:w="120" w:type="dxa"/>
            </w:tcMar>
            <w:hideMark/>
          </w:tcPr>
          <w:p w:rsidR="008B6852" w:rsidRPr="007F22DA" w:rsidRDefault="007F22DA" w:rsidP="00777ACA">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w:t>
            </w:r>
          </w:p>
        </w:tc>
        <w:tc>
          <w:tcPr>
            <w:tcW w:w="1702" w:type="dxa"/>
            <w:shd w:val="clear" w:color="auto" w:fill="auto"/>
            <w:tcMar>
              <w:top w:w="120" w:type="dxa"/>
              <w:left w:w="120" w:type="dxa"/>
              <w:bottom w:w="120" w:type="dxa"/>
              <w:right w:w="120" w:type="dxa"/>
            </w:tcMar>
            <w:hideMark/>
          </w:tcPr>
          <w:p w:rsidR="008B6852" w:rsidRPr="001C3ADD" w:rsidRDefault="007F22DA" w:rsidP="00777ACA">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112</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b/>
                <w:bCs/>
                <w:sz w:val="24"/>
                <w:szCs w:val="24"/>
                <w:lang w:eastAsia="ru-RU"/>
              </w:rPr>
              <w:t>Будинки з двома та більше квартирами</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1121</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b/>
                <w:bCs/>
                <w:sz w:val="24"/>
                <w:szCs w:val="24"/>
                <w:lang w:eastAsia="ru-RU"/>
              </w:rPr>
              <w:t>Будинки з двома квартирами</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відокремлені, спарені або зблоковані будинки</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з двома квартирами</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не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спарені або зблоковані будинки з окремими</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квартирами, що мають свій власний вхід з</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вулиці (1110)</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1121.1</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Будинки двоквартирні масової забудови</w:t>
            </w:r>
          </w:p>
        </w:tc>
        <w:tc>
          <w:tcPr>
            <w:tcW w:w="1559" w:type="dxa"/>
            <w:shd w:val="clear" w:color="auto" w:fill="auto"/>
            <w:tcMar>
              <w:top w:w="120" w:type="dxa"/>
              <w:left w:w="120" w:type="dxa"/>
              <w:bottom w:w="120" w:type="dxa"/>
              <w:right w:w="120" w:type="dxa"/>
            </w:tcMar>
            <w:hideMark/>
          </w:tcPr>
          <w:p w:rsidR="008B6852" w:rsidRPr="007F22DA" w:rsidRDefault="007F22DA" w:rsidP="00777ACA">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w:t>
            </w:r>
          </w:p>
        </w:tc>
        <w:tc>
          <w:tcPr>
            <w:tcW w:w="1702" w:type="dxa"/>
            <w:shd w:val="clear" w:color="auto" w:fill="auto"/>
            <w:tcMar>
              <w:top w:w="120" w:type="dxa"/>
              <w:left w:w="120" w:type="dxa"/>
              <w:bottom w:w="120" w:type="dxa"/>
              <w:right w:w="120" w:type="dxa"/>
            </w:tcMar>
            <w:hideMark/>
          </w:tcPr>
          <w:p w:rsidR="008B6852" w:rsidRPr="001C3ADD" w:rsidRDefault="007F22DA" w:rsidP="00777ACA">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1121.2</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Котеджі та будинки двоквартирні підвищеної</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комфортності</w:t>
            </w:r>
          </w:p>
        </w:tc>
        <w:tc>
          <w:tcPr>
            <w:tcW w:w="1559" w:type="dxa"/>
            <w:shd w:val="clear" w:color="auto" w:fill="auto"/>
            <w:tcMar>
              <w:top w:w="120" w:type="dxa"/>
              <w:left w:w="120" w:type="dxa"/>
              <w:bottom w:w="120" w:type="dxa"/>
              <w:right w:w="120" w:type="dxa"/>
            </w:tcMar>
            <w:hideMark/>
          </w:tcPr>
          <w:p w:rsidR="008B6852" w:rsidRPr="007F22DA" w:rsidRDefault="007F22DA" w:rsidP="00777ACA">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w:t>
            </w:r>
          </w:p>
        </w:tc>
        <w:tc>
          <w:tcPr>
            <w:tcW w:w="1702" w:type="dxa"/>
            <w:shd w:val="clear" w:color="auto" w:fill="auto"/>
            <w:tcMar>
              <w:top w:w="120" w:type="dxa"/>
              <w:left w:w="120" w:type="dxa"/>
              <w:bottom w:w="120" w:type="dxa"/>
              <w:right w:w="120" w:type="dxa"/>
            </w:tcMar>
            <w:hideMark/>
          </w:tcPr>
          <w:p w:rsidR="008B6852" w:rsidRPr="001C3ADD" w:rsidRDefault="007F22DA" w:rsidP="00777ACA">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1122</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b/>
                <w:bCs/>
                <w:sz w:val="24"/>
                <w:szCs w:val="24"/>
                <w:lang w:eastAsia="ru-RU"/>
              </w:rPr>
              <w:t>Будинки з трьома та більше квартирами</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інші житлові будинки з трьома та більше</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квартирами</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не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гуртожитки (1130)</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готелі (1211)</w:t>
            </w:r>
          </w:p>
          <w:p w:rsidR="008B6852" w:rsidRPr="001C3ADD" w:rsidRDefault="008B6852" w:rsidP="00777ACA">
            <w:pPr>
              <w:autoSpaceDE w:val="0"/>
              <w:autoSpaceDN w:val="0"/>
              <w:adjustRightInd w:val="0"/>
              <w:spacing w:after="0" w:line="240" w:lineRule="auto"/>
              <w:rPr>
                <w:rFonts w:ascii="Times New Roman" w:eastAsia="Times New Roman" w:hAnsi="Times New Roman"/>
                <w:sz w:val="24"/>
                <w:szCs w:val="24"/>
                <w:lang w:val="uk-UA"/>
              </w:rPr>
            </w:pPr>
            <w:r w:rsidRPr="001C3ADD">
              <w:rPr>
                <w:rFonts w:ascii="Times New Roman" w:hAnsi="Times New Roman"/>
                <w:sz w:val="24"/>
                <w:szCs w:val="24"/>
                <w:lang w:eastAsia="ru-RU"/>
              </w:rPr>
              <w:t>- туристичні бази, табори та будинки відпочинку</w:t>
            </w:r>
            <w:r w:rsidRPr="001C3ADD">
              <w:rPr>
                <w:rFonts w:ascii="Times New Roman" w:hAnsi="Times New Roman"/>
                <w:sz w:val="24"/>
                <w:szCs w:val="24"/>
                <w:lang w:val="uk-UA" w:eastAsia="ru-RU"/>
              </w:rPr>
              <w:t xml:space="preserve"> </w:t>
            </w:r>
            <w:r w:rsidRPr="001C3ADD">
              <w:rPr>
                <w:rFonts w:ascii="Times New Roman" w:hAnsi="Times New Roman"/>
                <w:sz w:val="24"/>
                <w:szCs w:val="24"/>
                <w:lang w:eastAsia="ru-RU"/>
              </w:rPr>
              <w:t>(1212)</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1122.1</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Будинки багатоквартирні масової забудови</w:t>
            </w:r>
          </w:p>
        </w:tc>
        <w:tc>
          <w:tcPr>
            <w:tcW w:w="1559" w:type="dxa"/>
            <w:shd w:val="clear" w:color="auto" w:fill="auto"/>
            <w:tcMar>
              <w:top w:w="120" w:type="dxa"/>
              <w:left w:w="120" w:type="dxa"/>
              <w:bottom w:w="120" w:type="dxa"/>
              <w:right w:w="120" w:type="dxa"/>
            </w:tcMar>
            <w:hideMark/>
          </w:tcPr>
          <w:p w:rsidR="008B6852" w:rsidRPr="007F22DA" w:rsidRDefault="007F22DA" w:rsidP="00777ACA">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w:t>
            </w:r>
          </w:p>
        </w:tc>
        <w:tc>
          <w:tcPr>
            <w:tcW w:w="1702" w:type="dxa"/>
            <w:shd w:val="clear" w:color="auto" w:fill="auto"/>
            <w:tcMar>
              <w:top w:w="120" w:type="dxa"/>
              <w:left w:w="120" w:type="dxa"/>
              <w:bottom w:w="120" w:type="dxa"/>
              <w:right w:w="120" w:type="dxa"/>
            </w:tcMar>
            <w:hideMark/>
          </w:tcPr>
          <w:p w:rsidR="008B6852" w:rsidRPr="001C3ADD" w:rsidRDefault="007F22DA" w:rsidP="00777ACA">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1122.2</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sz w:val="24"/>
                <w:szCs w:val="24"/>
                <w:lang w:val="uk-UA" w:eastAsia="ru-RU"/>
              </w:rPr>
            </w:pPr>
            <w:r w:rsidRPr="001C3ADD">
              <w:rPr>
                <w:rFonts w:ascii="Times New Roman" w:hAnsi="Times New Roman"/>
                <w:sz w:val="24"/>
                <w:szCs w:val="24"/>
                <w:lang w:val="uk-UA" w:eastAsia="ru-RU"/>
              </w:rPr>
              <w:t>Будинки багатоквартирні підвищеної</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val="uk-UA" w:eastAsia="ru-RU"/>
              </w:rPr>
              <w:t>комфортності, індивідуальні</w:t>
            </w:r>
          </w:p>
        </w:tc>
        <w:tc>
          <w:tcPr>
            <w:tcW w:w="1559" w:type="dxa"/>
            <w:shd w:val="clear" w:color="auto" w:fill="auto"/>
            <w:tcMar>
              <w:top w:w="120" w:type="dxa"/>
              <w:left w:w="120" w:type="dxa"/>
              <w:bottom w:w="120" w:type="dxa"/>
              <w:right w:w="120" w:type="dxa"/>
            </w:tcMar>
            <w:hideMark/>
          </w:tcPr>
          <w:p w:rsidR="008B6852" w:rsidRPr="007F22DA" w:rsidRDefault="007F22DA" w:rsidP="00777ACA">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w:t>
            </w:r>
          </w:p>
        </w:tc>
        <w:tc>
          <w:tcPr>
            <w:tcW w:w="1702" w:type="dxa"/>
            <w:shd w:val="clear" w:color="auto" w:fill="auto"/>
            <w:tcMar>
              <w:top w:w="120" w:type="dxa"/>
              <w:left w:w="120" w:type="dxa"/>
              <w:bottom w:w="120" w:type="dxa"/>
              <w:right w:w="120" w:type="dxa"/>
            </w:tcMar>
            <w:hideMark/>
          </w:tcPr>
          <w:p w:rsidR="008B6852" w:rsidRPr="001C3ADD" w:rsidRDefault="007F22DA" w:rsidP="00777ACA">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1122.3</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Будинки житлові готельного типу</w:t>
            </w:r>
          </w:p>
        </w:tc>
        <w:tc>
          <w:tcPr>
            <w:tcW w:w="1559" w:type="dxa"/>
            <w:shd w:val="clear" w:color="auto" w:fill="auto"/>
            <w:tcMar>
              <w:top w:w="120" w:type="dxa"/>
              <w:left w:w="120" w:type="dxa"/>
              <w:bottom w:w="120" w:type="dxa"/>
              <w:right w:w="120" w:type="dxa"/>
            </w:tcMar>
            <w:hideMark/>
          </w:tcPr>
          <w:p w:rsidR="008B6852" w:rsidRPr="007F22DA" w:rsidRDefault="007F22DA" w:rsidP="00777ACA">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w:t>
            </w:r>
          </w:p>
        </w:tc>
        <w:tc>
          <w:tcPr>
            <w:tcW w:w="1702" w:type="dxa"/>
            <w:shd w:val="clear" w:color="auto" w:fill="auto"/>
            <w:tcMar>
              <w:top w:w="120" w:type="dxa"/>
              <w:left w:w="120" w:type="dxa"/>
              <w:bottom w:w="120" w:type="dxa"/>
              <w:right w:w="120" w:type="dxa"/>
            </w:tcMar>
            <w:hideMark/>
          </w:tcPr>
          <w:p w:rsidR="008B6852" w:rsidRPr="001C3ADD" w:rsidRDefault="007F22DA" w:rsidP="00777ACA">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12</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Будівлі нежитлові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121</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b/>
                <w:sz w:val="24"/>
                <w:szCs w:val="24"/>
                <w:lang w:val="uk-UA"/>
              </w:rPr>
            </w:pPr>
            <w:r w:rsidRPr="001C3ADD">
              <w:rPr>
                <w:rFonts w:ascii="Times New Roman" w:hAnsi="Times New Roman"/>
                <w:b/>
                <w:bCs/>
                <w:sz w:val="24"/>
                <w:szCs w:val="24"/>
                <w:lang w:eastAsia="ru-RU"/>
              </w:rPr>
              <w:t>Готелі, ресторани та подібні будівлі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lastRenderedPageBreak/>
              <w:t>1211</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b/>
                <w:sz w:val="24"/>
                <w:szCs w:val="24"/>
                <w:lang w:val="uk-UA"/>
              </w:rPr>
            </w:pPr>
            <w:r w:rsidRPr="001C3ADD">
              <w:rPr>
                <w:rFonts w:ascii="Times New Roman" w:hAnsi="Times New Roman"/>
                <w:b/>
                <w:bCs/>
                <w:sz w:val="24"/>
                <w:szCs w:val="24"/>
                <w:lang w:eastAsia="ru-RU"/>
              </w:rPr>
              <w:t>Будівлі готельні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готелі, мотелі, кемпінги, пансіонати та подібні</w:t>
            </w:r>
            <w:r w:rsidRPr="001C3ADD">
              <w:rPr>
                <w:rFonts w:ascii="Times New Roman" w:hAnsi="Times New Roman"/>
                <w:sz w:val="24"/>
                <w:szCs w:val="24"/>
                <w:lang w:val="uk-UA" w:eastAsia="ru-RU"/>
              </w:rPr>
              <w:t xml:space="preserve"> </w:t>
            </w:r>
            <w:r w:rsidRPr="001C3ADD">
              <w:rPr>
                <w:rFonts w:ascii="Times New Roman" w:hAnsi="Times New Roman"/>
                <w:sz w:val="24"/>
                <w:szCs w:val="24"/>
                <w:lang w:eastAsia="ru-RU"/>
              </w:rPr>
              <w:t>заклади з надання житла з рестораном або без</w:t>
            </w:r>
            <w:r w:rsidRPr="001C3ADD">
              <w:rPr>
                <w:rFonts w:ascii="Times New Roman" w:hAnsi="Times New Roman"/>
                <w:sz w:val="24"/>
                <w:szCs w:val="24"/>
                <w:lang w:val="uk-UA" w:eastAsia="ru-RU"/>
              </w:rPr>
              <w:t xml:space="preserve"> </w:t>
            </w:r>
            <w:r w:rsidRPr="001C3ADD">
              <w:rPr>
                <w:rFonts w:ascii="Times New Roman" w:hAnsi="Times New Roman"/>
                <w:sz w:val="24"/>
                <w:szCs w:val="24"/>
                <w:lang w:eastAsia="ru-RU"/>
              </w:rPr>
              <w:t>нього</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 також:</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окремі ресторани та бари</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не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ресторани в житлових будинках (1122)</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туристичні бази, гірські притулки, табори для</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відпочинку, будинки відпочинку (1212)</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 ресторани в торгових центрах (1230)</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1211.1</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Готелі</w:t>
            </w:r>
          </w:p>
        </w:tc>
        <w:tc>
          <w:tcPr>
            <w:tcW w:w="1559" w:type="dxa"/>
            <w:shd w:val="clear" w:color="auto" w:fill="auto"/>
            <w:tcMar>
              <w:top w:w="120" w:type="dxa"/>
              <w:left w:w="120" w:type="dxa"/>
              <w:bottom w:w="120" w:type="dxa"/>
              <w:right w:w="120" w:type="dxa"/>
            </w:tcMar>
            <w:hideMark/>
          </w:tcPr>
          <w:p w:rsidR="008B6852" w:rsidRPr="001C3ADD" w:rsidRDefault="007F22DA" w:rsidP="00777ACA">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p>
        </w:tc>
        <w:tc>
          <w:tcPr>
            <w:tcW w:w="1702" w:type="dxa"/>
            <w:shd w:val="clear" w:color="auto" w:fill="auto"/>
            <w:tcMar>
              <w:top w:w="120" w:type="dxa"/>
              <w:left w:w="120" w:type="dxa"/>
              <w:bottom w:w="120" w:type="dxa"/>
              <w:right w:w="120" w:type="dxa"/>
            </w:tcMar>
            <w:hideMark/>
          </w:tcPr>
          <w:p w:rsidR="008B6852" w:rsidRPr="001C3ADD" w:rsidRDefault="007F22DA" w:rsidP="00777ACA">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1211.2</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Мотелі</w:t>
            </w:r>
          </w:p>
        </w:tc>
        <w:tc>
          <w:tcPr>
            <w:tcW w:w="1559" w:type="dxa"/>
            <w:shd w:val="clear" w:color="auto" w:fill="auto"/>
            <w:tcMar>
              <w:top w:w="120" w:type="dxa"/>
              <w:left w:w="120" w:type="dxa"/>
              <w:bottom w:w="120" w:type="dxa"/>
              <w:right w:w="120" w:type="dxa"/>
            </w:tcMar>
            <w:hideMark/>
          </w:tcPr>
          <w:p w:rsidR="008B6852" w:rsidRPr="001C3ADD" w:rsidRDefault="007F22DA" w:rsidP="00777ACA">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p>
        </w:tc>
        <w:tc>
          <w:tcPr>
            <w:tcW w:w="1702" w:type="dxa"/>
            <w:shd w:val="clear" w:color="auto" w:fill="auto"/>
            <w:tcMar>
              <w:top w:w="120" w:type="dxa"/>
              <w:left w:w="120" w:type="dxa"/>
              <w:bottom w:w="120" w:type="dxa"/>
              <w:right w:w="120" w:type="dxa"/>
            </w:tcMar>
            <w:hideMark/>
          </w:tcPr>
          <w:p w:rsidR="008B6852" w:rsidRPr="001C3ADD" w:rsidRDefault="007F22DA" w:rsidP="00777ACA">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1211.3</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Кемпінги</w:t>
            </w:r>
          </w:p>
        </w:tc>
        <w:tc>
          <w:tcPr>
            <w:tcW w:w="1559" w:type="dxa"/>
            <w:shd w:val="clear" w:color="auto" w:fill="auto"/>
            <w:tcMar>
              <w:top w:w="120" w:type="dxa"/>
              <w:left w:w="120" w:type="dxa"/>
              <w:bottom w:w="120" w:type="dxa"/>
              <w:right w:w="120" w:type="dxa"/>
            </w:tcMar>
            <w:hideMark/>
          </w:tcPr>
          <w:p w:rsidR="008B6852" w:rsidRPr="001C3ADD" w:rsidRDefault="007F22DA" w:rsidP="00777ACA">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p>
        </w:tc>
        <w:tc>
          <w:tcPr>
            <w:tcW w:w="1702" w:type="dxa"/>
            <w:shd w:val="clear" w:color="auto" w:fill="auto"/>
            <w:tcMar>
              <w:top w:w="120" w:type="dxa"/>
              <w:left w:w="120" w:type="dxa"/>
              <w:bottom w:w="120" w:type="dxa"/>
              <w:right w:w="120" w:type="dxa"/>
            </w:tcMar>
            <w:hideMark/>
          </w:tcPr>
          <w:p w:rsidR="008B6852" w:rsidRPr="001C3ADD" w:rsidRDefault="007F22DA" w:rsidP="00777ACA">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1211.4</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Пансіонати</w:t>
            </w:r>
          </w:p>
        </w:tc>
        <w:tc>
          <w:tcPr>
            <w:tcW w:w="1559" w:type="dxa"/>
            <w:shd w:val="clear" w:color="auto" w:fill="auto"/>
            <w:tcMar>
              <w:top w:w="120" w:type="dxa"/>
              <w:left w:w="120" w:type="dxa"/>
              <w:bottom w:w="120" w:type="dxa"/>
              <w:right w:w="120" w:type="dxa"/>
            </w:tcMar>
            <w:hideMark/>
          </w:tcPr>
          <w:p w:rsidR="008B6852" w:rsidRPr="001C3ADD" w:rsidRDefault="007F22DA" w:rsidP="00777ACA">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p>
        </w:tc>
        <w:tc>
          <w:tcPr>
            <w:tcW w:w="1702" w:type="dxa"/>
            <w:shd w:val="clear" w:color="auto" w:fill="auto"/>
            <w:tcMar>
              <w:top w:w="120" w:type="dxa"/>
              <w:left w:w="120" w:type="dxa"/>
              <w:bottom w:w="120" w:type="dxa"/>
              <w:right w:w="120" w:type="dxa"/>
            </w:tcMar>
            <w:hideMark/>
          </w:tcPr>
          <w:p w:rsidR="008B6852" w:rsidRPr="001C3ADD" w:rsidRDefault="007F22DA" w:rsidP="00777ACA">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1211.5</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Ресторани та бари</w:t>
            </w:r>
          </w:p>
        </w:tc>
        <w:tc>
          <w:tcPr>
            <w:tcW w:w="1559" w:type="dxa"/>
            <w:shd w:val="clear" w:color="auto" w:fill="auto"/>
            <w:tcMar>
              <w:top w:w="120" w:type="dxa"/>
              <w:left w:w="120" w:type="dxa"/>
              <w:bottom w:w="120" w:type="dxa"/>
              <w:right w:w="120" w:type="dxa"/>
            </w:tcMar>
            <w:hideMark/>
          </w:tcPr>
          <w:p w:rsidR="008B6852" w:rsidRPr="001C3ADD" w:rsidRDefault="007F22DA" w:rsidP="00777ACA">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p>
        </w:tc>
        <w:tc>
          <w:tcPr>
            <w:tcW w:w="1702" w:type="dxa"/>
            <w:shd w:val="clear" w:color="auto" w:fill="auto"/>
            <w:tcMar>
              <w:top w:w="120" w:type="dxa"/>
              <w:left w:w="120" w:type="dxa"/>
              <w:bottom w:w="120" w:type="dxa"/>
              <w:right w:w="120" w:type="dxa"/>
            </w:tcMar>
            <w:hideMark/>
          </w:tcPr>
          <w:p w:rsidR="008B6852" w:rsidRPr="001C3ADD" w:rsidRDefault="007F22DA" w:rsidP="00777ACA">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1212</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b/>
                <w:sz w:val="24"/>
                <w:szCs w:val="24"/>
                <w:lang w:val="uk-UA"/>
              </w:rPr>
            </w:pPr>
            <w:r w:rsidRPr="001C3ADD">
              <w:rPr>
                <w:rFonts w:ascii="Times New Roman" w:hAnsi="Times New Roman"/>
                <w:b/>
                <w:bCs/>
                <w:sz w:val="24"/>
                <w:szCs w:val="24"/>
                <w:lang w:eastAsia="ru-RU"/>
              </w:rPr>
              <w:t>Інші будівлі для тимчасового проживання</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туристичні бази, гірські притулки, дитячі та</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сімейні табори відпочинку, будинки відпочинку</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та інші будівлі для тимчасового проживання, не</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класифіковані раніше</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не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готелі та подібні заклади з надання житла</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(1211)</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 парки для дозвілля та розваг (2412)</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1212.1</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Туристичні бази та гірські притулки</w:t>
            </w:r>
          </w:p>
        </w:tc>
        <w:tc>
          <w:tcPr>
            <w:tcW w:w="1559" w:type="dxa"/>
            <w:shd w:val="clear" w:color="auto" w:fill="auto"/>
            <w:tcMar>
              <w:top w:w="120" w:type="dxa"/>
              <w:left w:w="120" w:type="dxa"/>
              <w:bottom w:w="120" w:type="dxa"/>
              <w:right w:w="120" w:type="dxa"/>
            </w:tcMar>
            <w:hideMark/>
          </w:tcPr>
          <w:p w:rsidR="008B6852" w:rsidRPr="001C3ADD" w:rsidRDefault="007F22DA" w:rsidP="00777ACA">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p>
        </w:tc>
        <w:tc>
          <w:tcPr>
            <w:tcW w:w="1702" w:type="dxa"/>
            <w:shd w:val="clear" w:color="auto" w:fill="auto"/>
            <w:tcMar>
              <w:top w:w="120" w:type="dxa"/>
              <w:left w:w="120" w:type="dxa"/>
              <w:bottom w:w="120" w:type="dxa"/>
              <w:right w:w="120" w:type="dxa"/>
            </w:tcMar>
            <w:hideMark/>
          </w:tcPr>
          <w:p w:rsidR="008B6852" w:rsidRPr="001C3ADD" w:rsidRDefault="007F22DA" w:rsidP="00777ACA">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1212.3</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Центри та будинки відпочинку</w:t>
            </w:r>
          </w:p>
        </w:tc>
        <w:tc>
          <w:tcPr>
            <w:tcW w:w="1559" w:type="dxa"/>
            <w:shd w:val="clear" w:color="auto" w:fill="auto"/>
            <w:tcMar>
              <w:top w:w="120" w:type="dxa"/>
              <w:left w:w="120" w:type="dxa"/>
              <w:bottom w:w="120" w:type="dxa"/>
              <w:right w:w="120" w:type="dxa"/>
            </w:tcMar>
            <w:hideMark/>
          </w:tcPr>
          <w:p w:rsidR="008B6852" w:rsidRPr="001C3ADD" w:rsidRDefault="007F22DA" w:rsidP="00777ACA">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p>
        </w:tc>
        <w:tc>
          <w:tcPr>
            <w:tcW w:w="1702" w:type="dxa"/>
            <w:shd w:val="clear" w:color="auto" w:fill="auto"/>
            <w:tcMar>
              <w:top w:w="120" w:type="dxa"/>
              <w:left w:w="120" w:type="dxa"/>
              <w:bottom w:w="120" w:type="dxa"/>
              <w:right w:w="120" w:type="dxa"/>
            </w:tcMar>
            <w:hideMark/>
          </w:tcPr>
          <w:p w:rsidR="008B6852" w:rsidRPr="001C3ADD" w:rsidRDefault="007F22DA" w:rsidP="00777ACA">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122</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rPr>
                <w:rFonts w:ascii="Times New Roman" w:hAnsi="Times New Roman"/>
                <w:sz w:val="24"/>
                <w:szCs w:val="24"/>
              </w:rPr>
            </w:pPr>
            <w:r w:rsidRPr="001C3ADD">
              <w:rPr>
                <w:rFonts w:ascii="Times New Roman" w:hAnsi="Times New Roman"/>
                <w:b/>
                <w:bCs/>
                <w:sz w:val="24"/>
                <w:szCs w:val="24"/>
                <w:lang w:eastAsia="ru-RU"/>
              </w:rPr>
              <w:t>Будівлі офісні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1220</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rPr>
                <w:rFonts w:ascii="Times New Roman" w:hAnsi="Times New Roman"/>
                <w:sz w:val="24"/>
                <w:szCs w:val="24"/>
              </w:rPr>
            </w:pPr>
            <w:r w:rsidRPr="001C3ADD">
              <w:rPr>
                <w:rFonts w:ascii="Times New Roman" w:hAnsi="Times New Roman"/>
                <w:b/>
                <w:bCs/>
                <w:sz w:val="24"/>
                <w:szCs w:val="24"/>
                <w:lang w:eastAsia="ru-RU"/>
              </w:rPr>
              <w:t>Будівлі офісні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будівлі, що використовуються як приміщення</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для конторських та адміністративних цілей, в</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тому числі для промислових підприємств,</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xml:space="preserve">банків, поштових відділень, органів </w:t>
            </w:r>
            <w:r w:rsidRPr="001C3ADD">
              <w:rPr>
                <w:rFonts w:ascii="Times New Roman" w:hAnsi="Times New Roman"/>
                <w:sz w:val="24"/>
                <w:szCs w:val="24"/>
                <w:lang w:eastAsia="ru-RU"/>
              </w:rPr>
              <w:lastRenderedPageBreak/>
              <w:t>місцевого</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управління, урядових та відомчих</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департаментів та т. ін.</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 також:</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центри для з'їздів та конференцій, будівлі</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органів правосуддя, парламентські будівлі</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не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офіси в будівлях, що призначені</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(використовуються), головним чином, для інших</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цілей</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lastRenderedPageBreak/>
              <w:t>1220.1</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Будівлі органів державного та місцевого</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управління</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1220.2</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Будівлі фінансового обслуговування</w:t>
            </w:r>
          </w:p>
        </w:tc>
        <w:tc>
          <w:tcPr>
            <w:tcW w:w="1559" w:type="dxa"/>
            <w:shd w:val="clear" w:color="auto" w:fill="auto"/>
            <w:tcMar>
              <w:top w:w="120" w:type="dxa"/>
              <w:left w:w="120" w:type="dxa"/>
              <w:bottom w:w="120" w:type="dxa"/>
              <w:right w:w="120" w:type="dxa"/>
            </w:tcMar>
            <w:hideMark/>
          </w:tcPr>
          <w:p w:rsidR="008B6852" w:rsidRPr="001C3ADD" w:rsidRDefault="007F22DA" w:rsidP="00777ACA">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w:t>
            </w:r>
          </w:p>
        </w:tc>
        <w:tc>
          <w:tcPr>
            <w:tcW w:w="1702" w:type="dxa"/>
            <w:shd w:val="clear" w:color="auto" w:fill="auto"/>
            <w:tcMar>
              <w:top w:w="120" w:type="dxa"/>
              <w:left w:w="120" w:type="dxa"/>
              <w:bottom w:w="120" w:type="dxa"/>
              <w:right w:w="120" w:type="dxa"/>
            </w:tcMar>
            <w:hideMark/>
          </w:tcPr>
          <w:p w:rsidR="008B6852" w:rsidRPr="001C3ADD" w:rsidRDefault="007F22DA" w:rsidP="00777ACA">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1220.5</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Адміністративно-побутові будівлі промислових</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підприємств</w:t>
            </w:r>
          </w:p>
        </w:tc>
        <w:tc>
          <w:tcPr>
            <w:tcW w:w="1559" w:type="dxa"/>
            <w:shd w:val="clear" w:color="auto" w:fill="auto"/>
            <w:tcMar>
              <w:top w:w="120" w:type="dxa"/>
              <w:left w:w="120" w:type="dxa"/>
              <w:bottom w:w="120" w:type="dxa"/>
              <w:right w:w="120" w:type="dxa"/>
            </w:tcMar>
            <w:hideMark/>
          </w:tcPr>
          <w:p w:rsidR="008B6852" w:rsidRPr="001C3ADD" w:rsidRDefault="007F22DA" w:rsidP="00777ACA">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w:t>
            </w:r>
          </w:p>
        </w:tc>
        <w:tc>
          <w:tcPr>
            <w:tcW w:w="1702" w:type="dxa"/>
            <w:shd w:val="clear" w:color="auto" w:fill="auto"/>
            <w:tcMar>
              <w:top w:w="120" w:type="dxa"/>
              <w:left w:w="120" w:type="dxa"/>
              <w:bottom w:w="120" w:type="dxa"/>
              <w:right w:w="120" w:type="dxa"/>
            </w:tcMar>
            <w:hideMark/>
          </w:tcPr>
          <w:p w:rsidR="008B6852" w:rsidRPr="001C3ADD" w:rsidRDefault="007F22DA" w:rsidP="00777ACA">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1220.9</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Будівлі для конторських та адміністративних</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цілей інші</w:t>
            </w:r>
          </w:p>
        </w:tc>
        <w:tc>
          <w:tcPr>
            <w:tcW w:w="1559" w:type="dxa"/>
            <w:shd w:val="clear" w:color="auto" w:fill="auto"/>
            <w:tcMar>
              <w:top w:w="120" w:type="dxa"/>
              <w:left w:w="120" w:type="dxa"/>
              <w:bottom w:w="120" w:type="dxa"/>
              <w:right w:w="120" w:type="dxa"/>
            </w:tcMar>
            <w:hideMark/>
          </w:tcPr>
          <w:p w:rsidR="008B6852" w:rsidRPr="001C3ADD" w:rsidRDefault="007F22DA" w:rsidP="00777ACA">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w:t>
            </w:r>
          </w:p>
        </w:tc>
        <w:tc>
          <w:tcPr>
            <w:tcW w:w="1702" w:type="dxa"/>
            <w:shd w:val="clear" w:color="auto" w:fill="auto"/>
            <w:tcMar>
              <w:top w:w="120" w:type="dxa"/>
              <w:left w:w="120" w:type="dxa"/>
              <w:bottom w:w="120" w:type="dxa"/>
              <w:right w:w="120" w:type="dxa"/>
            </w:tcMar>
            <w:hideMark/>
          </w:tcPr>
          <w:p w:rsidR="008B6852" w:rsidRPr="001C3ADD" w:rsidRDefault="007F22DA" w:rsidP="00777ACA">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123</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rPr>
                <w:rFonts w:ascii="Times New Roman" w:hAnsi="Times New Roman"/>
                <w:sz w:val="24"/>
                <w:szCs w:val="24"/>
              </w:rPr>
            </w:pPr>
            <w:r w:rsidRPr="001C3ADD">
              <w:rPr>
                <w:rFonts w:ascii="Times New Roman" w:hAnsi="Times New Roman"/>
                <w:b/>
                <w:bCs/>
                <w:sz w:val="24"/>
                <w:szCs w:val="24"/>
                <w:lang w:eastAsia="ru-RU"/>
              </w:rPr>
              <w:t>Будівлі торговельні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1230</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rPr>
                <w:rFonts w:ascii="Times New Roman" w:hAnsi="Times New Roman"/>
                <w:sz w:val="24"/>
                <w:szCs w:val="24"/>
              </w:rPr>
            </w:pPr>
            <w:r w:rsidRPr="001C3ADD">
              <w:rPr>
                <w:rFonts w:ascii="Times New Roman" w:hAnsi="Times New Roman"/>
                <w:b/>
                <w:bCs/>
                <w:sz w:val="24"/>
                <w:szCs w:val="24"/>
                <w:lang w:eastAsia="ru-RU"/>
              </w:rPr>
              <w:t>Будівлі торговельні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торгові центри, пасажі, універмаги,</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спеціалізовані магазини та павільйони, зали</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для ярмарків, аукціонів, виставок, криті ринки,</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станції технічного обслуговування автомобілів</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та т. ін.</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 також:</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підприємства та установи громадського</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харчування (їдальні, кафе, закусочні та т. ін.)</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приміщення складські та бази підприємств</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торгівлі й громадського харчування</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підприємства побутового обслуговування</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не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невеликі магазини в будівлях, що призначені</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(використовуються), головним чином, для інших</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цілей</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ресторани та бари, розміщені в готелях або</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окремо (1211)</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 лазні та пральні (1274)</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lastRenderedPageBreak/>
              <w:t>1230.1</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Торгові центри, універмаги, магазини</w:t>
            </w:r>
          </w:p>
        </w:tc>
        <w:tc>
          <w:tcPr>
            <w:tcW w:w="1559" w:type="dxa"/>
            <w:shd w:val="clear" w:color="auto" w:fill="auto"/>
            <w:tcMar>
              <w:top w:w="120" w:type="dxa"/>
              <w:left w:w="120" w:type="dxa"/>
              <w:bottom w:w="120" w:type="dxa"/>
              <w:right w:w="120" w:type="dxa"/>
            </w:tcMar>
            <w:hideMark/>
          </w:tcPr>
          <w:p w:rsidR="008B6852" w:rsidRPr="001C3ADD" w:rsidRDefault="007F22DA" w:rsidP="00777ACA">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w:t>
            </w:r>
          </w:p>
        </w:tc>
        <w:tc>
          <w:tcPr>
            <w:tcW w:w="1702" w:type="dxa"/>
            <w:shd w:val="clear" w:color="auto" w:fill="auto"/>
            <w:tcMar>
              <w:top w:w="120" w:type="dxa"/>
              <w:left w:w="120" w:type="dxa"/>
              <w:bottom w:w="120" w:type="dxa"/>
              <w:right w:w="120" w:type="dxa"/>
            </w:tcMar>
            <w:hideMark/>
          </w:tcPr>
          <w:p w:rsidR="008B6852" w:rsidRPr="001C3ADD" w:rsidRDefault="007F22DA" w:rsidP="00777ACA">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1230.2</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Криті ринки, павільйони та зали для ярмарків</w:t>
            </w:r>
          </w:p>
        </w:tc>
        <w:tc>
          <w:tcPr>
            <w:tcW w:w="1559" w:type="dxa"/>
            <w:shd w:val="clear" w:color="auto" w:fill="auto"/>
            <w:tcMar>
              <w:top w:w="120" w:type="dxa"/>
              <w:left w:w="120" w:type="dxa"/>
              <w:bottom w:w="120" w:type="dxa"/>
              <w:right w:w="120" w:type="dxa"/>
            </w:tcMar>
            <w:hideMark/>
          </w:tcPr>
          <w:p w:rsidR="008B6852" w:rsidRPr="001C3ADD" w:rsidRDefault="007F22DA" w:rsidP="00777ACA">
            <w:pPr>
              <w:spacing w:after="0"/>
              <w:jc w:val="center"/>
              <w:rPr>
                <w:rFonts w:ascii="Times New Roman" w:hAnsi="Times New Roman"/>
                <w:sz w:val="24"/>
                <w:szCs w:val="24"/>
              </w:rPr>
            </w:pPr>
            <w:r>
              <w:rPr>
                <w:rFonts w:ascii="Times New Roman" w:eastAsia="Times New Roman" w:hAnsi="Times New Roman"/>
                <w:sz w:val="24"/>
                <w:szCs w:val="24"/>
                <w:lang w:val="uk-UA"/>
              </w:rPr>
              <w:t>-</w:t>
            </w:r>
          </w:p>
        </w:tc>
        <w:tc>
          <w:tcPr>
            <w:tcW w:w="1702" w:type="dxa"/>
            <w:shd w:val="clear" w:color="auto" w:fill="auto"/>
            <w:tcMar>
              <w:top w:w="120" w:type="dxa"/>
              <w:left w:w="120" w:type="dxa"/>
              <w:bottom w:w="120" w:type="dxa"/>
              <w:right w:w="120" w:type="dxa"/>
            </w:tcMar>
            <w:hideMark/>
          </w:tcPr>
          <w:p w:rsidR="008B6852" w:rsidRPr="001C3ADD" w:rsidRDefault="007F22DA" w:rsidP="00777ACA">
            <w:pPr>
              <w:spacing w:after="0"/>
              <w:jc w:val="center"/>
              <w:rPr>
                <w:rFonts w:ascii="Times New Roman" w:hAnsi="Times New Roman"/>
                <w:sz w:val="24"/>
                <w:szCs w:val="24"/>
              </w:rPr>
            </w:pPr>
            <w:r>
              <w:rPr>
                <w:rFonts w:ascii="Times New Roman" w:eastAsia="Times New Roman" w:hAnsi="Times New Roman"/>
                <w:sz w:val="24"/>
                <w:szCs w:val="24"/>
                <w:lang w:val="uk-UA"/>
              </w:rPr>
              <w:t>-</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1230.3</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Станції технічного обслуговування автомобілів</w:t>
            </w:r>
          </w:p>
        </w:tc>
        <w:tc>
          <w:tcPr>
            <w:tcW w:w="1559" w:type="dxa"/>
            <w:shd w:val="clear" w:color="auto" w:fill="auto"/>
            <w:tcMar>
              <w:top w:w="120" w:type="dxa"/>
              <w:left w:w="120" w:type="dxa"/>
              <w:bottom w:w="120" w:type="dxa"/>
              <w:right w:w="120" w:type="dxa"/>
            </w:tcMar>
            <w:hideMark/>
          </w:tcPr>
          <w:p w:rsidR="008B6852" w:rsidRPr="001C3ADD" w:rsidRDefault="007F22DA" w:rsidP="00777ACA">
            <w:pPr>
              <w:spacing w:after="0"/>
              <w:jc w:val="center"/>
              <w:rPr>
                <w:rFonts w:ascii="Times New Roman" w:hAnsi="Times New Roman"/>
                <w:sz w:val="24"/>
                <w:szCs w:val="24"/>
              </w:rPr>
            </w:pPr>
            <w:r>
              <w:rPr>
                <w:rFonts w:ascii="Times New Roman" w:eastAsia="Times New Roman" w:hAnsi="Times New Roman"/>
                <w:sz w:val="24"/>
                <w:szCs w:val="24"/>
                <w:lang w:val="uk-UA"/>
              </w:rPr>
              <w:t>-</w:t>
            </w:r>
          </w:p>
        </w:tc>
        <w:tc>
          <w:tcPr>
            <w:tcW w:w="1702" w:type="dxa"/>
            <w:shd w:val="clear" w:color="auto" w:fill="auto"/>
            <w:tcMar>
              <w:top w:w="120" w:type="dxa"/>
              <w:left w:w="120" w:type="dxa"/>
              <w:bottom w:w="120" w:type="dxa"/>
              <w:right w:w="120" w:type="dxa"/>
            </w:tcMar>
            <w:hideMark/>
          </w:tcPr>
          <w:p w:rsidR="008B6852" w:rsidRPr="001C3ADD" w:rsidRDefault="007F22DA" w:rsidP="00777ACA">
            <w:pPr>
              <w:spacing w:after="0"/>
              <w:jc w:val="center"/>
              <w:rPr>
                <w:rFonts w:ascii="Times New Roman" w:hAnsi="Times New Roman"/>
                <w:sz w:val="24"/>
                <w:szCs w:val="24"/>
              </w:rPr>
            </w:pPr>
            <w:r>
              <w:rPr>
                <w:rFonts w:ascii="Times New Roman" w:eastAsia="Times New Roman" w:hAnsi="Times New Roman"/>
                <w:sz w:val="24"/>
                <w:szCs w:val="24"/>
                <w:lang w:val="uk-UA"/>
              </w:rPr>
              <w:t>-</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1230.4</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Їдальні, кафе, закусочні та т. ін.</w:t>
            </w:r>
          </w:p>
        </w:tc>
        <w:tc>
          <w:tcPr>
            <w:tcW w:w="1559" w:type="dxa"/>
            <w:shd w:val="clear" w:color="auto" w:fill="auto"/>
            <w:tcMar>
              <w:top w:w="120" w:type="dxa"/>
              <w:left w:w="120" w:type="dxa"/>
              <w:bottom w:w="120" w:type="dxa"/>
              <w:right w:w="120" w:type="dxa"/>
            </w:tcMar>
            <w:hideMark/>
          </w:tcPr>
          <w:p w:rsidR="008B6852" w:rsidRPr="001C3ADD" w:rsidRDefault="007F22DA" w:rsidP="00777ACA">
            <w:pPr>
              <w:spacing w:after="0"/>
              <w:jc w:val="center"/>
              <w:rPr>
                <w:rFonts w:ascii="Times New Roman" w:hAnsi="Times New Roman"/>
                <w:sz w:val="24"/>
                <w:szCs w:val="24"/>
              </w:rPr>
            </w:pPr>
            <w:r>
              <w:rPr>
                <w:rFonts w:ascii="Times New Roman" w:eastAsia="Times New Roman" w:hAnsi="Times New Roman"/>
                <w:sz w:val="24"/>
                <w:szCs w:val="24"/>
                <w:lang w:val="uk-UA"/>
              </w:rPr>
              <w:t>-</w:t>
            </w:r>
          </w:p>
        </w:tc>
        <w:tc>
          <w:tcPr>
            <w:tcW w:w="1702" w:type="dxa"/>
            <w:shd w:val="clear" w:color="auto" w:fill="auto"/>
            <w:tcMar>
              <w:top w:w="120" w:type="dxa"/>
              <w:left w:w="120" w:type="dxa"/>
              <w:bottom w:w="120" w:type="dxa"/>
              <w:right w:w="120" w:type="dxa"/>
            </w:tcMar>
            <w:hideMark/>
          </w:tcPr>
          <w:p w:rsidR="008B6852" w:rsidRPr="001C3ADD" w:rsidRDefault="007F22DA" w:rsidP="00777ACA">
            <w:pPr>
              <w:spacing w:after="0"/>
              <w:jc w:val="center"/>
              <w:rPr>
                <w:rFonts w:ascii="Times New Roman" w:hAnsi="Times New Roman"/>
                <w:sz w:val="24"/>
                <w:szCs w:val="24"/>
              </w:rPr>
            </w:pPr>
            <w:r>
              <w:rPr>
                <w:rFonts w:ascii="Times New Roman" w:eastAsia="Times New Roman" w:hAnsi="Times New Roman"/>
                <w:sz w:val="24"/>
                <w:szCs w:val="24"/>
                <w:lang w:val="uk-UA"/>
              </w:rPr>
              <w:t>-</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1230.5</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Бази та склади підприємств торгівлі й</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громадського харчування</w:t>
            </w:r>
          </w:p>
        </w:tc>
        <w:tc>
          <w:tcPr>
            <w:tcW w:w="1559" w:type="dxa"/>
            <w:shd w:val="clear" w:color="auto" w:fill="auto"/>
            <w:tcMar>
              <w:top w:w="120" w:type="dxa"/>
              <w:left w:w="120" w:type="dxa"/>
              <w:bottom w:w="120" w:type="dxa"/>
              <w:right w:w="120" w:type="dxa"/>
            </w:tcMar>
            <w:hideMark/>
          </w:tcPr>
          <w:p w:rsidR="008B6852" w:rsidRPr="001C3ADD" w:rsidRDefault="007F22DA" w:rsidP="00777ACA">
            <w:pPr>
              <w:spacing w:after="0"/>
              <w:jc w:val="center"/>
              <w:rPr>
                <w:rFonts w:ascii="Times New Roman" w:hAnsi="Times New Roman"/>
                <w:sz w:val="24"/>
                <w:szCs w:val="24"/>
              </w:rPr>
            </w:pPr>
            <w:r>
              <w:rPr>
                <w:rFonts w:ascii="Times New Roman" w:eastAsia="Times New Roman" w:hAnsi="Times New Roman"/>
                <w:sz w:val="24"/>
                <w:szCs w:val="24"/>
                <w:lang w:val="uk-UA"/>
              </w:rPr>
              <w:t>-</w:t>
            </w:r>
          </w:p>
        </w:tc>
        <w:tc>
          <w:tcPr>
            <w:tcW w:w="1702" w:type="dxa"/>
            <w:shd w:val="clear" w:color="auto" w:fill="auto"/>
            <w:tcMar>
              <w:top w:w="120" w:type="dxa"/>
              <w:left w:w="120" w:type="dxa"/>
              <w:bottom w:w="120" w:type="dxa"/>
              <w:right w:w="120" w:type="dxa"/>
            </w:tcMar>
            <w:hideMark/>
          </w:tcPr>
          <w:p w:rsidR="008B6852" w:rsidRPr="001C3ADD" w:rsidRDefault="007F22DA" w:rsidP="00777ACA">
            <w:pPr>
              <w:spacing w:after="0"/>
              <w:jc w:val="center"/>
              <w:rPr>
                <w:rFonts w:ascii="Times New Roman" w:hAnsi="Times New Roman"/>
                <w:sz w:val="24"/>
                <w:szCs w:val="24"/>
              </w:rPr>
            </w:pPr>
            <w:r>
              <w:rPr>
                <w:rFonts w:ascii="Times New Roman" w:eastAsia="Times New Roman" w:hAnsi="Times New Roman"/>
                <w:sz w:val="24"/>
                <w:szCs w:val="24"/>
                <w:lang w:val="uk-UA"/>
              </w:rPr>
              <w:t>-</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1230.6</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Будівлі підприємств побутового</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обслуговування</w:t>
            </w:r>
          </w:p>
        </w:tc>
        <w:tc>
          <w:tcPr>
            <w:tcW w:w="1559" w:type="dxa"/>
            <w:shd w:val="clear" w:color="auto" w:fill="auto"/>
            <w:tcMar>
              <w:top w:w="120" w:type="dxa"/>
              <w:left w:w="120" w:type="dxa"/>
              <w:bottom w:w="120" w:type="dxa"/>
              <w:right w:w="120" w:type="dxa"/>
            </w:tcMar>
            <w:hideMark/>
          </w:tcPr>
          <w:p w:rsidR="008B6852" w:rsidRPr="001C3ADD" w:rsidRDefault="007F22DA" w:rsidP="00777ACA">
            <w:pPr>
              <w:spacing w:after="0"/>
              <w:jc w:val="center"/>
              <w:rPr>
                <w:rFonts w:ascii="Times New Roman" w:hAnsi="Times New Roman"/>
                <w:sz w:val="24"/>
                <w:szCs w:val="24"/>
              </w:rPr>
            </w:pPr>
            <w:r>
              <w:rPr>
                <w:rFonts w:ascii="Times New Roman" w:eastAsia="Times New Roman" w:hAnsi="Times New Roman"/>
                <w:sz w:val="24"/>
                <w:szCs w:val="24"/>
                <w:lang w:val="uk-UA"/>
              </w:rPr>
              <w:t>-</w:t>
            </w:r>
          </w:p>
        </w:tc>
        <w:tc>
          <w:tcPr>
            <w:tcW w:w="1702" w:type="dxa"/>
            <w:shd w:val="clear" w:color="auto" w:fill="auto"/>
            <w:tcMar>
              <w:top w:w="120" w:type="dxa"/>
              <w:left w:w="120" w:type="dxa"/>
              <w:bottom w:w="120" w:type="dxa"/>
              <w:right w:w="120" w:type="dxa"/>
            </w:tcMar>
            <w:hideMark/>
          </w:tcPr>
          <w:p w:rsidR="008B6852" w:rsidRPr="001C3ADD" w:rsidRDefault="007F22DA" w:rsidP="00777ACA">
            <w:pPr>
              <w:spacing w:after="0"/>
              <w:jc w:val="center"/>
              <w:rPr>
                <w:rFonts w:ascii="Times New Roman" w:hAnsi="Times New Roman"/>
                <w:sz w:val="24"/>
                <w:szCs w:val="24"/>
              </w:rPr>
            </w:pPr>
            <w:r>
              <w:rPr>
                <w:rFonts w:ascii="Times New Roman" w:eastAsia="Times New Roman" w:hAnsi="Times New Roman"/>
                <w:sz w:val="24"/>
                <w:szCs w:val="24"/>
                <w:lang w:val="uk-UA"/>
              </w:rPr>
              <w:t>-</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1230.9</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Будівлі торговельні інші</w:t>
            </w:r>
          </w:p>
        </w:tc>
        <w:tc>
          <w:tcPr>
            <w:tcW w:w="1559" w:type="dxa"/>
            <w:shd w:val="clear" w:color="auto" w:fill="auto"/>
            <w:tcMar>
              <w:top w:w="120" w:type="dxa"/>
              <w:left w:w="120" w:type="dxa"/>
              <w:bottom w:w="120" w:type="dxa"/>
              <w:right w:w="120" w:type="dxa"/>
            </w:tcMar>
            <w:hideMark/>
          </w:tcPr>
          <w:p w:rsidR="008B6852" w:rsidRPr="001C3ADD" w:rsidRDefault="007F22DA" w:rsidP="00777ACA">
            <w:pPr>
              <w:spacing w:after="0"/>
              <w:jc w:val="center"/>
              <w:rPr>
                <w:rFonts w:ascii="Times New Roman" w:hAnsi="Times New Roman"/>
                <w:sz w:val="24"/>
                <w:szCs w:val="24"/>
              </w:rPr>
            </w:pPr>
            <w:r>
              <w:rPr>
                <w:rFonts w:ascii="Times New Roman" w:eastAsia="Times New Roman" w:hAnsi="Times New Roman"/>
                <w:sz w:val="24"/>
                <w:szCs w:val="24"/>
                <w:lang w:val="uk-UA"/>
              </w:rPr>
              <w:t>0.2</w:t>
            </w:r>
          </w:p>
        </w:tc>
        <w:tc>
          <w:tcPr>
            <w:tcW w:w="1702" w:type="dxa"/>
            <w:shd w:val="clear" w:color="auto" w:fill="auto"/>
            <w:tcMar>
              <w:top w:w="120" w:type="dxa"/>
              <w:left w:w="120" w:type="dxa"/>
              <w:bottom w:w="120" w:type="dxa"/>
              <w:right w:w="120" w:type="dxa"/>
            </w:tcMar>
            <w:hideMark/>
          </w:tcPr>
          <w:p w:rsidR="008B6852" w:rsidRPr="001C3ADD" w:rsidRDefault="007F22DA" w:rsidP="00777ACA">
            <w:pPr>
              <w:spacing w:after="0"/>
              <w:jc w:val="center"/>
              <w:rPr>
                <w:rFonts w:ascii="Times New Roman" w:hAnsi="Times New Roman"/>
                <w:sz w:val="24"/>
                <w:szCs w:val="24"/>
              </w:rPr>
            </w:pPr>
            <w:r>
              <w:rPr>
                <w:rFonts w:ascii="Times New Roman" w:eastAsia="Times New Roman" w:hAnsi="Times New Roman"/>
                <w:sz w:val="24"/>
                <w:szCs w:val="24"/>
                <w:lang w:val="uk-UA"/>
              </w:rPr>
              <w:t>0.2</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1242</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Гаражі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гаражі (наземні й підземні) та криті</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автомобільні стоянки</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 також:</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навіси для велосипедів</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не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автостоянки в будівлях, що використовуються,</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головним чином, для інших цілей</w:t>
            </w:r>
          </w:p>
          <w:p w:rsidR="008B6852" w:rsidRPr="001C3ADD" w:rsidRDefault="008B6852" w:rsidP="00777ACA">
            <w:pPr>
              <w:autoSpaceDE w:val="0"/>
              <w:autoSpaceDN w:val="0"/>
              <w:adjustRightInd w:val="0"/>
              <w:spacing w:after="0" w:line="240" w:lineRule="auto"/>
              <w:rPr>
                <w:rFonts w:ascii="Times New Roman" w:eastAsia="Times New Roman" w:hAnsi="Times New Roman"/>
                <w:sz w:val="24"/>
                <w:szCs w:val="24"/>
                <w:lang w:val="uk-UA"/>
              </w:rPr>
            </w:pPr>
            <w:r w:rsidRPr="001C3ADD">
              <w:rPr>
                <w:rFonts w:ascii="Times New Roman" w:hAnsi="Times New Roman"/>
                <w:sz w:val="24"/>
                <w:szCs w:val="24"/>
                <w:lang w:eastAsia="ru-RU"/>
              </w:rPr>
              <w:t>- станції технічного обслуговування автомобілів</w:t>
            </w:r>
            <w:r w:rsidRPr="001C3ADD">
              <w:rPr>
                <w:rFonts w:ascii="Times New Roman" w:hAnsi="Times New Roman"/>
                <w:sz w:val="24"/>
                <w:szCs w:val="24"/>
                <w:lang w:val="uk-UA" w:eastAsia="ru-RU"/>
              </w:rPr>
              <w:t xml:space="preserve"> </w:t>
            </w:r>
            <w:r w:rsidRPr="001C3ADD">
              <w:rPr>
                <w:rFonts w:ascii="Times New Roman" w:hAnsi="Times New Roman"/>
                <w:sz w:val="24"/>
                <w:szCs w:val="24"/>
                <w:lang w:eastAsia="ru-RU"/>
              </w:rPr>
              <w:t>(1230</w:t>
            </w:r>
            <w:r w:rsidRPr="001C3ADD">
              <w:rPr>
                <w:rFonts w:ascii="Times New Roman" w:hAnsi="Times New Roman"/>
                <w:sz w:val="24"/>
                <w:szCs w:val="24"/>
                <w:lang w:val="uk-UA" w:eastAsia="ru-RU"/>
              </w:rPr>
              <w:t>)</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1242.1</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Гаражі наземні</w:t>
            </w:r>
          </w:p>
        </w:tc>
        <w:tc>
          <w:tcPr>
            <w:tcW w:w="1559" w:type="dxa"/>
            <w:shd w:val="clear" w:color="auto" w:fill="auto"/>
            <w:tcMar>
              <w:top w:w="120" w:type="dxa"/>
              <w:left w:w="120" w:type="dxa"/>
              <w:bottom w:w="120" w:type="dxa"/>
              <w:right w:w="120" w:type="dxa"/>
            </w:tcMar>
            <w:hideMark/>
          </w:tcPr>
          <w:p w:rsidR="008B6852" w:rsidRPr="001C3ADD" w:rsidRDefault="007F22DA" w:rsidP="00777ACA">
            <w:pPr>
              <w:spacing w:after="0"/>
              <w:jc w:val="center"/>
              <w:rPr>
                <w:rFonts w:ascii="Times New Roman" w:hAnsi="Times New Roman"/>
                <w:sz w:val="24"/>
                <w:szCs w:val="24"/>
              </w:rPr>
            </w:pPr>
            <w:r>
              <w:rPr>
                <w:rFonts w:ascii="Times New Roman" w:eastAsia="Times New Roman" w:hAnsi="Times New Roman"/>
                <w:sz w:val="24"/>
                <w:szCs w:val="24"/>
                <w:lang w:val="uk-UA"/>
              </w:rPr>
              <w:t>-</w:t>
            </w:r>
          </w:p>
        </w:tc>
        <w:tc>
          <w:tcPr>
            <w:tcW w:w="1702" w:type="dxa"/>
            <w:shd w:val="clear" w:color="auto" w:fill="auto"/>
            <w:tcMar>
              <w:top w:w="120" w:type="dxa"/>
              <w:left w:w="120" w:type="dxa"/>
              <w:bottom w:w="120" w:type="dxa"/>
              <w:right w:w="120" w:type="dxa"/>
            </w:tcMar>
            <w:hideMark/>
          </w:tcPr>
          <w:p w:rsidR="008B6852" w:rsidRPr="001C3ADD" w:rsidRDefault="007F22DA" w:rsidP="00777ACA">
            <w:pPr>
              <w:spacing w:after="0"/>
              <w:jc w:val="center"/>
              <w:rPr>
                <w:rFonts w:ascii="Times New Roman" w:hAnsi="Times New Roman"/>
                <w:sz w:val="24"/>
                <w:szCs w:val="24"/>
              </w:rPr>
            </w:pPr>
            <w:r>
              <w:rPr>
                <w:rFonts w:ascii="Times New Roman" w:eastAsia="Times New Roman" w:hAnsi="Times New Roman"/>
                <w:sz w:val="24"/>
                <w:szCs w:val="24"/>
                <w:lang w:val="uk-UA"/>
              </w:rPr>
              <w:t>-</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1242.3</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Стоянки автомобільні криті</w:t>
            </w:r>
          </w:p>
        </w:tc>
        <w:tc>
          <w:tcPr>
            <w:tcW w:w="1559" w:type="dxa"/>
            <w:shd w:val="clear" w:color="auto" w:fill="auto"/>
            <w:tcMar>
              <w:top w:w="120" w:type="dxa"/>
              <w:left w:w="120" w:type="dxa"/>
              <w:bottom w:w="120" w:type="dxa"/>
              <w:right w:w="120" w:type="dxa"/>
            </w:tcMar>
            <w:hideMark/>
          </w:tcPr>
          <w:p w:rsidR="008B6852" w:rsidRPr="001C3ADD" w:rsidRDefault="007F22DA" w:rsidP="00777ACA">
            <w:pPr>
              <w:spacing w:after="0"/>
              <w:jc w:val="center"/>
              <w:rPr>
                <w:rFonts w:ascii="Times New Roman" w:hAnsi="Times New Roman"/>
                <w:sz w:val="24"/>
                <w:szCs w:val="24"/>
              </w:rPr>
            </w:pPr>
            <w:r>
              <w:rPr>
                <w:rFonts w:ascii="Times New Roman" w:eastAsia="Times New Roman" w:hAnsi="Times New Roman"/>
                <w:sz w:val="24"/>
                <w:szCs w:val="24"/>
                <w:lang w:val="uk-UA"/>
              </w:rPr>
              <w:t>-</w:t>
            </w:r>
          </w:p>
        </w:tc>
        <w:tc>
          <w:tcPr>
            <w:tcW w:w="1702" w:type="dxa"/>
            <w:shd w:val="clear" w:color="auto" w:fill="auto"/>
            <w:tcMar>
              <w:top w:w="120" w:type="dxa"/>
              <w:left w:w="120" w:type="dxa"/>
              <w:bottom w:w="120" w:type="dxa"/>
              <w:right w:w="120" w:type="dxa"/>
            </w:tcMar>
            <w:hideMark/>
          </w:tcPr>
          <w:p w:rsidR="008B6852" w:rsidRPr="001C3ADD" w:rsidRDefault="007F22DA" w:rsidP="00777ACA">
            <w:pPr>
              <w:spacing w:after="0"/>
              <w:jc w:val="center"/>
              <w:rPr>
                <w:rFonts w:ascii="Times New Roman" w:hAnsi="Times New Roman"/>
                <w:sz w:val="24"/>
                <w:szCs w:val="24"/>
              </w:rPr>
            </w:pPr>
            <w:r>
              <w:rPr>
                <w:rFonts w:ascii="Times New Roman" w:eastAsia="Times New Roman" w:hAnsi="Times New Roman"/>
                <w:sz w:val="24"/>
                <w:szCs w:val="24"/>
                <w:lang w:val="uk-UA"/>
              </w:rPr>
              <w:t>-</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125</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b/>
                <w:bCs/>
                <w:sz w:val="24"/>
                <w:szCs w:val="24"/>
                <w:lang w:eastAsia="ru-RU"/>
              </w:rPr>
            </w:pPr>
            <w:r w:rsidRPr="001C3ADD">
              <w:rPr>
                <w:rFonts w:ascii="Times New Roman" w:hAnsi="Times New Roman"/>
                <w:b/>
                <w:bCs/>
                <w:sz w:val="24"/>
                <w:szCs w:val="24"/>
                <w:lang w:eastAsia="ru-RU"/>
              </w:rPr>
              <w:t>Будівлі промислові та склади</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1251</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b/>
                <w:bCs/>
                <w:sz w:val="24"/>
                <w:szCs w:val="24"/>
                <w:lang w:val="uk-UA" w:eastAsia="ru-RU"/>
              </w:rPr>
            </w:pPr>
            <w:r w:rsidRPr="001C3ADD">
              <w:rPr>
                <w:rFonts w:ascii="Times New Roman" w:hAnsi="Times New Roman"/>
                <w:b/>
                <w:bCs/>
                <w:sz w:val="24"/>
                <w:szCs w:val="24"/>
                <w:lang w:eastAsia="ru-RU"/>
              </w:rPr>
              <w:t>Будівлі промислові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криті будівлі промислового призначення,</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наприклад, фабрики, майстерні, бойні,</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пивоварні заводи, складальні підприємства та</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т. ін. за їх функціональним призначенням</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не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резервуари, силоси та склади (1252)</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будівлі сільськогосподарського призначення</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(1271)</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комплексні промислові споруди</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(електростанції, нафтопереробні заводи та т.</w:t>
            </w:r>
          </w:p>
          <w:p w:rsidR="008B6852" w:rsidRPr="001C3ADD" w:rsidRDefault="008B6852" w:rsidP="00777ACA">
            <w:pPr>
              <w:autoSpaceDE w:val="0"/>
              <w:autoSpaceDN w:val="0"/>
              <w:adjustRightInd w:val="0"/>
              <w:spacing w:after="0" w:line="240" w:lineRule="auto"/>
              <w:rPr>
                <w:rFonts w:ascii="Times New Roman" w:hAnsi="Times New Roman"/>
                <w:bCs/>
                <w:sz w:val="24"/>
                <w:szCs w:val="24"/>
                <w:lang w:eastAsia="ru-RU"/>
              </w:rPr>
            </w:pPr>
            <w:r w:rsidRPr="001C3ADD">
              <w:rPr>
                <w:rFonts w:ascii="Times New Roman" w:hAnsi="Times New Roman"/>
                <w:sz w:val="24"/>
                <w:szCs w:val="24"/>
                <w:lang w:eastAsia="ru-RU"/>
              </w:rPr>
              <w:t xml:space="preserve">ін.), які не мають характеристик будівель </w:t>
            </w:r>
            <w:r w:rsidRPr="001C3ADD">
              <w:rPr>
                <w:rFonts w:ascii="Times New Roman" w:hAnsi="Times New Roman"/>
                <w:sz w:val="24"/>
                <w:szCs w:val="24"/>
                <w:lang w:eastAsia="ru-RU"/>
              </w:rPr>
              <w:lastRenderedPageBreak/>
              <w:t>(230)</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r>
      <w:tr w:rsidR="008B6852" w:rsidRPr="001D5E65"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lastRenderedPageBreak/>
              <w:t>1251.7</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sz w:val="24"/>
                <w:szCs w:val="24"/>
                <w:lang w:val="uk-UA" w:eastAsia="ru-RU"/>
              </w:rPr>
            </w:pPr>
            <w:r w:rsidRPr="001C3ADD">
              <w:rPr>
                <w:rFonts w:ascii="Times New Roman" w:hAnsi="Times New Roman"/>
                <w:sz w:val="24"/>
                <w:szCs w:val="24"/>
                <w:lang w:val="uk-UA" w:eastAsia="ru-RU"/>
              </w:rPr>
              <w:t>Будівлі підприємств лісової, деревообробної та</w:t>
            </w:r>
          </w:p>
          <w:p w:rsidR="008B6852" w:rsidRPr="001C3ADD" w:rsidRDefault="008B6852" w:rsidP="00777ACA">
            <w:pPr>
              <w:autoSpaceDE w:val="0"/>
              <w:autoSpaceDN w:val="0"/>
              <w:adjustRightInd w:val="0"/>
              <w:spacing w:after="0" w:line="240" w:lineRule="auto"/>
              <w:rPr>
                <w:rFonts w:ascii="Times New Roman" w:hAnsi="Times New Roman"/>
                <w:bCs/>
                <w:sz w:val="24"/>
                <w:szCs w:val="24"/>
                <w:lang w:val="uk-UA" w:eastAsia="ru-RU"/>
              </w:rPr>
            </w:pPr>
            <w:r w:rsidRPr="001C3ADD">
              <w:rPr>
                <w:rFonts w:ascii="Times New Roman" w:hAnsi="Times New Roman"/>
                <w:sz w:val="24"/>
                <w:szCs w:val="24"/>
                <w:lang w:val="uk-UA" w:eastAsia="ru-RU"/>
              </w:rPr>
              <w:t>целюлозно-паперової промисловості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1251.9</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bCs/>
                <w:sz w:val="24"/>
                <w:szCs w:val="24"/>
                <w:lang w:eastAsia="ru-RU"/>
              </w:rPr>
            </w:pPr>
            <w:r w:rsidRPr="001C3ADD">
              <w:rPr>
                <w:rFonts w:ascii="Times New Roman" w:hAnsi="Times New Roman"/>
                <w:sz w:val="24"/>
                <w:szCs w:val="24"/>
                <w:lang w:eastAsia="ru-RU"/>
              </w:rPr>
              <w:t>Будівлі інших промислових виробництв, включаючи поліграфічне</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1252</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b/>
                <w:bCs/>
                <w:sz w:val="24"/>
                <w:szCs w:val="24"/>
                <w:lang w:val="uk-UA" w:eastAsia="ru-RU"/>
              </w:rPr>
            </w:pPr>
            <w:r w:rsidRPr="001C3ADD">
              <w:rPr>
                <w:rFonts w:ascii="Times New Roman" w:hAnsi="Times New Roman"/>
                <w:b/>
                <w:bCs/>
                <w:sz w:val="24"/>
                <w:szCs w:val="24"/>
                <w:lang w:eastAsia="ru-RU"/>
              </w:rPr>
              <w:t>Резервуари, силоси та склади</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резервуари та ємності</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резервуари для нафти та газу</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силоси для зерна, цементу та інших сипких</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мас</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холодильники та спеціальні склади</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 також:</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складські майданчики</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не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сільськогосподарські силоси та складські</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будівлі, що використовуються для сільського</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господарства (1271)</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водонапірні башти (2222)</w:t>
            </w:r>
          </w:p>
          <w:p w:rsidR="008B6852" w:rsidRPr="001C3ADD" w:rsidRDefault="008B6852" w:rsidP="00777ACA">
            <w:pPr>
              <w:autoSpaceDE w:val="0"/>
              <w:autoSpaceDN w:val="0"/>
              <w:adjustRightInd w:val="0"/>
              <w:spacing w:after="0" w:line="240" w:lineRule="auto"/>
              <w:rPr>
                <w:rFonts w:ascii="Times New Roman" w:hAnsi="Times New Roman"/>
                <w:bCs/>
                <w:sz w:val="24"/>
                <w:szCs w:val="24"/>
                <w:lang w:eastAsia="ru-RU"/>
              </w:rPr>
            </w:pPr>
            <w:r w:rsidRPr="001C3ADD">
              <w:rPr>
                <w:rFonts w:ascii="Times New Roman" w:hAnsi="Times New Roman"/>
                <w:sz w:val="24"/>
                <w:szCs w:val="24"/>
                <w:lang w:eastAsia="ru-RU"/>
              </w:rPr>
              <w:t>- нафтотермінали (2303)</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1252.7</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bCs/>
                <w:sz w:val="24"/>
                <w:szCs w:val="24"/>
                <w:lang w:eastAsia="ru-RU"/>
              </w:rPr>
            </w:pPr>
            <w:r w:rsidRPr="001C3ADD">
              <w:rPr>
                <w:rFonts w:ascii="Times New Roman" w:hAnsi="Times New Roman"/>
                <w:sz w:val="24"/>
                <w:szCs w:val="24"/>
                <w:lang w:eastAsia="ru-RU"/>
              </w:rPr>
              <w:t>Складські майданчики</w:t>
            </w:r>
          </w:p>
        </w:tc>
        <w:tc>
          <w:tcPr>
            <w:tcW w:w="1559" w:type="dxa"/>
            <w:shd w:val="clear" w:color="auto" w:fill="auto"/>
            <w:tcMar>
              <w:top w:w="120" w:type="dxa"/>
              <w:left w:w="120" w:type="dxa"/>
              <w:bottom w:w="120" w:type="dxa"/>
              <w:right w:w="120" w:type="dxa"/>
            </w:tcMar>
            <w:hideMark/>
          </w:tcPr>
          <w:p w:rsidR="008B6852" w:rsidRPr="001C3ADD" w:rsidRDefault="00340BD4" w:rsidP="00777ACA">
            <w:pPr>
              <w:spacing w:after="0"/>
              <w:jc w:val="center"/>
              <w:rPr>
                <w:rFonts w:ascii="Times New Roman" w:hAnsi="Times New Roman"/>
                <w:sz w:val="24"/>
                <w:szCs w:val="24"/>
              </w:rPr>
            </w:pPr>
            <w:r>
              <w:rPr>
                <w:rFonts w:ascii="Times New Roman" w:eastAsia="Times New Roman" w:hAnsi="Times New Roman"/>
                <w:sz w:val="24"/>
                <w:szCs w:val="24"/>
                <w:lang w:val="uk-UA"/>
              </w:rPr>
              <w:t xml:space="preserve"> </w:t>
            </w:r>
          </w:p>
        </w:tc>
        <w:tc>
          <w:tcPr>
            <w:tcW w:w="1702" w:type="dxa"/>
            <w:shd w:val="clear" w:color="auto" w:fill="auto"/>
            <w:tcMar>
              <w:top w:w="120" w:type="dxa"/>
              <w:left w:w="120" w:type="dxa"/>
              <w:bottom w:w="120" w:type="dxa"/>
              <w:right w:w="120" w:type="dxa"/>
            </w:tcMar>
            <w:hideMark/>
          </w:tcPr>
          <w:p w:rsidR="008B6852" w:rsidRPr="001C3ADD" w:rsidRDefault="00340BD4" w:rsidP="00777ACA">
            <w:pPr>
              <w:spacing w:after="0"/>
              <w:jc w:val="center"/>
              <w:rPr>
                <w:rFonts w:ascii="Times New Roman" w:hAnsi="Times New Roman"/>
                <w:sz w:val="24"/>
                <w:szCs w:val="24"/>
              </w:rPr>
            </w:pPr>
            <w:r>
              <w:rPr>
                <w:rFonts w:ascii="Times New Roman" w:eastAsia="Times New Roman" w:hAnsi="Times New Roman"/>
                <w:sz w:val="24"/>
                <w:szCs w:val="24"/>
                <w:lang w:val="uk-UA"/>
              </w:rPr>
              <w:t xml:space="preserve"> </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1252.9</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bCs/>
                <w:sz w:val="24"/>
                <w:szCs w:val="24"/>
                <w:lang w:eastAsia="ru-RU"/>
              </w:rPr>
            </w:pPr>
            <w:r w:rsidRPr="001C3ADD">
              <w:rPr>
                <w:rFonts w:ascii="Times New Roman" w:hAnsi="Times New Roman"/>
                <w:sz w:val="24"/>
                <w:szCs w:val="24"/>
                <w:lang w:eastAsia="ru-RU"/>
              </w:rPr>
              <w:t>Склади та сховища інші</w:t>
            </w:r>
          </w:p>
        </w:tc>
        <w:tc>
          <w:tcPr>
            <w:tcW w:w="1559" w:type="dxa"/>
            <w:shd w:val="clear" w:color="auto" w:fill="auto"/>
            <w:tcMar>
              <w:top w:w="120" w:type="dxa"/>
              <w:left w:w="120" w:type="dxa"/>
              <w:bottom w:w="120" w:type="dxa"/>
              <w:right w:w="120" w:type="dxa"/>
            </w:tcMar>
            <w:hideMark/>
          </w:tcPr>
          <w:p w:rsidR="008B6852" w:rsidRPr="001C3ADD" w:rsidRDefault="00340BD4" w:rsidP="00777ACA">
            <w:pPr>
              <w:spacing w:after="0"/>
              <w:jc w:val="center"/>
              <w:rPr>
                <w:rFonts w:ascii="Times New Roman" w:hAnsi="Times New Roman"/>
                <w:sz w:val="24"/>
                <w:szCs w:val="24"/>
              </w:rPr>
            </w:pPr>
            <w:r>
              <w:rPr>
                <w:rFonts w:ascii="Times New Roman" w:eastAsia="Times New Roman" w:hAnsi="Times New Roman"/>
                <w:sz w:val="24"/>
                <w:szCs w:val="24"/>
                <w:lang w:val="uk-UA"/>
              </w:rPr>
              <w:t xml:space="preserve"> </w:t>
            </w:r>
          </w:p>
        </w:tc>
        <w:tc>
          <w:tcPr>
            <w:tcW w:w="1702" w:type="dxa"/>
            <w:shd w:val="clear" w:color="auto" w:fill="auto"/>
            <w:tcMar>
              <w:top w:w="120" w:type="dxa"/>
              <w:left w:w="120" w:type="dxa"/>
              <w:bottom w:w="120" w:type="dxa"/>
              <w:right w:w="120" w:type="dxa"/>
            </w:tcMar>
            <w:hideMark/>
          </w:tcPr>
          <w:p w:rsidR="008B6852" w:rsidRPr="001C3ADD" w:rsidRDefault="00340BD4" w:rsidP="00777ACA">
            <w:pPr>
              <w:spacing w:after="0"/>
              <w:jc w:val="center"/>
              <w:rPr>
                <w:rFonts w:ascii="Times New Roman" w:hAnsi="Times New Roman"/>
                <w:sz w:val="24"/>
                <w:szCs w:val="24"/>
              </w:rPr>
            </w:pPr>
            <w:r>
              <w:rPr>
                <w:rFonts w:ascii="Times New Roman" w:eastAsia="Times New Roman" w:hAnsi="Times New Roman"/>
                <w:sz w:val="24"/>
                <w:szCs w:val="24"/>
                <w:lang w:val="uk-UA"/>
              </w:rPr>
              <w:t xml:space="preserve"> </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126</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b/>
                <w:bCs/>
                <w:sz w:val="24"/>
                <w:szCs w:val="24"/>
                <w:lang w:eastAsia="ru-RU"/>
              </w:rPr>
            </w:pPr>
            <w:r w:rsidRPr="001C3ADD">
              <w:rPr>
                <w:rFonts w:ascii="Times New Roman" w:hAnsi="Times New Roman"/>
                <w:b/>
                <w:bCs/>
                <w:sz w:val="24"/>
                <w:szCs w:val="24"/>
                <w:lang w:eastAsia="ru-RU"/>
              </w:rPr>
              <w:t>Будівлі для публічних виступів, закладів</w:t>
            </w:r>
          </w:p>
          <w:p w:rsidR="008B6852" w:rsidRPr="001C3ADD" w:rsidRDefault="008B6852" w:rsidP="00777ACA">
            <w:pPr>
              <w:autoSpaceDE w:val="0"/>
              <w:autoSpaceDN w:val="0"/>
              <w:adjustRightInd w:val="0"/>
              <w:spacing w:after="0" w:line="240" w:lineRule="auto"/>
              <w:rPr>
                <w:rFonts w:ascii="Times New Roman" w:hAnsi="Times New Roman"/>
                <w:b/>
                <w:bCs/>
                <w:sz w:val="24"/>
                <w:szCs w:val="24"/>
                <w:lang w:eastAsia="ru-RU"/>
              </w:rPr>
            </w:pPr>
            <w:r w:rsidRPr="001C3ADD">
              <w:rPr>
                <w:rFonts w:ascii="Times New Roman" w:hAnsi="Times New Roman"/>
                <w:b/>
                <w:bCs/>
                <w:sz w:val="24"/>
                <w:szCs w:val="24"/>
                <w:lang w:eastAsia="ru-RU"/>
              </w:rPr>
              <w:t>освітнього, медичного та оздоровчого</w:t>
            </w:r>
          </w:p>
          <w:p w:rsidR="008B6852" w:rsidRPr="001C3ADD" w:rsidRDefault="008B6852" w:rsidP="00777ACA">
            <w:pPr>
              <w:spacing w:after="0" w:line="240" w:lineRule="auto"/>
              <w:jc w:val="both"/>
              <w:rPr>
                <w:rFonts w:ascii="Times New Roman" w:eastAsia="Times New Roman" w:hAnsi="Times New Roman"/>
                <w:b/>
                <w:sz w:val="24"/>
                <w:szCs w:val="24"/>
                <w:lang w:val="uk-UA"/>
              </w:rPr>
            </w:pPr>
            <w:r w:rsidRPr="001C3ADD">
              <w:rPr>
                <w:rFonts w:ascii="Times New Roman" w:hAnsi="Times New Roman"/>
                <w:b/>
                <w:bCs/>
                <w:sz w:val="24"/>
                <w:szCs w:val="24"/>
                <w:lang w:eastAsia="ru-RU"/>
              </w:rPr>
              <w:t>призначення</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1261</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b/>
                <w:bCs/>
                <w:sz w:val="24"/>
                <w:szCs w:val="24"/>
                <w:lang w:eastAsia="ru-RU"/>
              </w:rPr>
              <w:t>Будівлі для публічних виступів</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кінотеатри, концертні будівлі, театри та т. ін.</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зали засідань та багатоцільові зали, що</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використовуються, головним чином, для</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публічних виступів</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казино, цирки, музичні зали, танцювальні зали</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та дискотеки, естради та т. ін.</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не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музеї, художні галереї (1262)</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спортивні зали (1265)</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 парки для відпочинку та розваг (2412)</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1261.9</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Будівлі для публічних виступів інші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1263</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b/>
                <w:sz w:val="24"/>
                <w:szCs w:val="24"/>
                <w:lang w:val="uk-UA"/>
              </w:rPr>
            </w:pPr>
            <w:r w:rsidRPr="001C3ADD">
              <w:rPr>
                <w:rFonts w:ascii="Times New Roman" w:hAnsi="Times New Roman"/>
                <w:b/>
                <w:bCs/>
                <w:sz w:val="24"/>
                <w:szCs w:val="24"/>
                <w:lang w:eastAsia="ru-RU"/>
              </w:rPr>
              <w:t>Будівлі навчальних та дослідних закладів</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будівлі для дошкільного та початкового</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навчання, отримання середньої освіти (дитячі</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ясла та сади, школи, коледжі, ліцеї, гімназії</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тощо), спеціалізовані (фахові) школи,</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професійно-технічні навчальні заклади</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будівлі для вищих навчальних закладів,</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науково-дослідних закладів, лабораторій</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 також:</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спеціальні школи для дітей з фізичними або</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розумовими вадами</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заклади для фахової перепідготовки</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метеорологічні станції, обсерваторії</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не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гуртожитки для студентів та учнів (1130)</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бібліотеки (1262)</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 лікарні навчальних закладів (1264)</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1263.3</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Будівлі шкіл та інших середніх навчальних</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закладів</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0,0</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0,0</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1263.5</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Будівлі дошкільних та позашкільних навчальних</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закладів</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0,0</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0,0</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1264</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b/>
                <w:sz w:val="24"/>
                <w:szCs w:val="24"/>
                <w:lang w:val="uk-UA"/>
              </w:rPr>
            </w:pPr>
            <w:r w:rsidRPr="001C3ADD">
              <w:rPr>
                <w:rFonts w:ascii="Times New Roman" w:hAnsi="Times New Roman"/>
                <w:b/>
                <w:bCs/>
                <w:sz w:val="24"/>
                <w:szCs w:val="24"/>
                <w:lang w:eastAsia="ru-RU"/>
              </w:rPr>
              <w:t>Будівлі лікарень та оздоровчих закладів</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заклади з надання медичної допомоги хворим</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та травмованим пацієнтам</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санаторії, профілакторії, спеціалізовані</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лікарні, психіатричні диспансери, пологові</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будинки, материнські та дитячі реабілітаційні</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центри</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 також:</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лікарні навчальних закладів, шпиталі</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виправних закладів, в'язниць та збройних сил</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будівлі, що використовуються для</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термального та соляного лікування,</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функціональної реабілітації, пунктів</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переливання крові, пунктів донорського</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грудного молока та т. ін.</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не включає:</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 будинки-інтернати для людей похилого віку та</w:t>
            </w:r>
            <w:r w:rsidRPr="001C3ADD">
              <w:rPr>
                <w:rFonts w:ascii="Times New Roman" w:hAnsi="Times New Roman"/>
                <w:sz w:val="24"/>
                <w:szCs w:val="24"/>
                <w:lang w:val="uk-UA" w:eastAsia="ru-RU"/>
              </w:rPr>
              <w:t xml:space="preserve"> </w:t>
            </w:r>
            <w:r w:rsidRPr="001C3ADD">
              <w:rPr>
                <w:rFonts w:ascii="Times New Roman" w:hAnsi="Times New Roman"/>
                <w:sz w:val="24"/>
                <w:szCs w:val="24"/>
                <w:lang w:eastAsia="ru-RU"/>
              </w:rPr>
              <w:t>інвалідів (1130)</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1264.4</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Поліклініки, пункти медичного обслуговування</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та консультації</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0,0</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0,0</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127</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b/>
                <w:bCs/>
                <w:sz w:val="24"/>
                <w:szCs w:val="24"/>
                <w:lang w:eastAsia="ru-RU"/>
              </w:rPr>
              <w:t>Будівлі нежитлові інші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lastRenderedPageBreak/>
              <w:t>1271</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b/>
                <w:bCs/>
                <w:sz w:val="24"/>
                <w:szCs w:val="24"/>
                <w:lang w:eastAsia="ru-RU"/>
              </w:rPr>
            </w:pPr>
            <w:r w:rsidRPr="001C3ADD">
              <w:rPr>
                <w:rFonts w:ascii="Times New Roman" w:hAnsi="Times New Roman"/>
                <w:b/>
                <w:bCs/>
                <w:sz w:val="24"/>
                <w:szCs w:val="24"/>
                <w:lang w:eastAsia="ru-RU"/>
              </w:rPr>
              <w:t>Будівлі сільськогосподарського</w:t>
            </w:r>
          </w:p>
          <w:p w:rsidR="008B6852" w:rsidRPr="001C3ADD" w:rsidRDefault="008B6852" w:rsidP="00777ACA">
            <w:pPr>
              <w:autoSpaceDE w:val="0"/>
              <w:autoSpaceDN w:val="0"/>
              <w:adjustRightInd w:val="0"/>
              <w:spacing w:after="0" w:line="240" w:lineRule="auto"/>
              <w:rPr>
                <w:rFonts w:ascii="Times New Roman" w:hAnsi="Times New Roman"/>
                <w:b/>
                <w:bCs/>
                <w:sz w:val="24"/>
                <w:szCs w:val="24"/>
                <w:lang w:eastAsia="ru-RU"/>
              </w:rPr>
            </w:pPr>
            <w:r w:rsidRPr="001C3ADD">
              <w:rPr>
                <w:rFonts w:ascii="Times New Roman" w:hAnsi="Times New Roman"/>
                <w:b/>
                <w:bCs/>
                <w:sz w:val="24"/>
                <w:szCs w:val="24"/>
                <w:lang w:eastAsia="ru-RU"/>
              </w:rPr>
              <w:t>призначення, лісівництва та рибного</w:t>
            </w:r>
          </w:p>
          <w:p w:rsidR="008B6852" w:rsidRPr="001C3ADD" w:rsidRDefault="008B6852" w:rsidP="00777ACA">
            <w:pPr>
              <w:spacing w:after="0" w:line="240" w:lineRule="auto"/>
              <w:jc w:val="both"/>
              <w:rPr>
                <w:rFonts w:ascii="Times New Roman" w:eastAsia="Times New Roman" w:hAnsi="Times New Roman"/>
                <w:b/>
                <w:sz w:val="24"/>
                <w:szCs w:val="24"/>
                <w:lang w:val="uk-UA"/>
              </w:rPr>
            </w:pPr>
            <w:r w:rsidRPr="001C3ADD">
              <w:rPr>
                <w:rFonts w:ascii="Times New Roman" w:hAnsi="Times New Roman"/>
                <w:b/>
                <w:bCs/>
                <w:sz w:val="24"/>
                <w:szCs w:val="24"/>
                <w:lang w:eastAsia="ru-RU"/>
              </w:rPr>
              <w:t>господарства</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будівлі для використання в</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сільськогосподарській діяльності, наприклад,</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корівники, стайні, свинарники, кошари, кінні</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заводи, собачі розплідники, птахофабрики,</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зерносховища, склади та надвірні будівлі,</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підвали, винокурні, винні ємності, теплиці,</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сільськогосподарські силоси та т. ін.</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не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споруди зоологічних та ботанічних садів</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(2412)</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r>
      <w:tr w:rsidR="008B6852" w:rsidRPr="00340BD4"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1271.1</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Будівлі для тваринництва</w:t>
            </w:r>
          </w:p>
        </w:tc>
        <w:tc>
          <w:tcPr>
            <w:tcW w:w="1559" w:type="dxa"/>
            <w:shd w:val="clear" w:color="auto" w:fill="auto"/>
            <w:tcMar>
              <w:top w:w="120" w:type="dxa"/>
              <w:left w:w="120" w:type="dxa"/>
              <w:bottom w:w="120" w:type="dxa"/>
              <w:right w:w="120" w:type="dxa"/>
            </w:tcMar>
            <w:hideMark/>
          </w:tcPr>
          <w:p w:rsidR="008B6852" w:rsidRPr="00340BD4" w:rsidRDefault="00340BD4" w:rsidP="00777ACA">
            <w:pPr>
              <w:spacing w:after="0"/>
              <w:jc w:val="center"/>
              <w:rPr>
                <w:rFonts w:ascii="Times New Roman" w:hAnsi="Times New Roman"/>
                <w:sz w:val="24"/>
                <w:szCs w:val="24"/>
                <w:lang w:val="uk-UA"/>
              </w:rPr>
            </w:pPr>
            <w:r>
              <w:rPr>
                <w:rFonts w:ascii="Times New Roman" w:eastAsia="Times New Roman" w:hAnsi="Times New Roman"/>
                <w:sz w:val="24"/>
                <w:szCs w:val="24"/>
                <w:lang w:val="uk-UA"/>
              </w:rPr>
              <w:t xml:space="preserve">  </w:t>
            </w:r>
          </w:p>
        </w:tc>
        <w:tc>
          <w:tcPr>
            <w:tcW w:w="1702" w:type="dxa"/>
            <w:shd w:val="clear" w:color="auto" w:fill="auto"/>
            <w:tcMar>
              <w:top w:w="120" w:type="dxa"/>
              <w:left w:w="120" w:type="dxa"/>
              <w:bottom w:w="120" w:type="dxa"/>
              <w:right w:w="120" w:type="dxa"/>
            </w:tcMar>
            <w:hideMark/>
          </w:tcPr>
          <w:p w:rsidR="008B6852" w:rsidRPr="00340BD4" w:rsidRDefault="00340BD4" w:rsidP="00777ACA">
            <w:pPr>
              <w:spacing w:after="0"/>
              <w:jc w:val="center"/>
              <w:rPr>
                <w:rFonts w:ascii="Times New Roman" w:hAnsi="Times New Roman"/>
                <w:sz w:val="24"/>
                <w:szCs w:val="24"/>
                <w:lang w:val="uk-UA"/>
              </w:rPr>
            </w:pPr>
            <w:r>
              <w:rPr>
                <w:rFonts w:ascii="Times New Roman" w:eastAsia="Times New Roman" w:hAnsi="Times New Roman"/>
                <w:sz w:val="24"/>
                <w:szCs w:val="24"/>
                <w:lang w:val="uk-UA"/>
              </w:rPr>
              <w:t xml:space="preserve"> </w:t>
            </w:r>
          </w:p>
        </w:tc>
      </w:tr>
      <w:tr w:rsidR="008B6852" w:rsidRPr="00340BD4"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1271.3</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340BD4">
              <w:rPr>
                <w:rFonts w:ascii="Times New Roman" w:hAnsi="Times New Roman"/>
                <w:sz w:val="24"/>
                <w:szCs w:val="24"/>
                <w:lang w:val="uk-UA" w:eastAsia="ru-RU"/>
              </w:rPr>
              <w:t>Будівлі для зберігання зерна</w:t>
            </w:r>
          </w:p>
        </w:tc>
        <w:tc>
          <w:tcPr>
            <w:tcW w:w="1559" w:type="dxa"/>
            <w:shd w:val="clear" w:color="auto" w:fill="auto"/>
            <w:tcMar>
              <w:top w:w="120" w:type="dxa"/>
              <w:left w:w="120" w:type="dxa"/>
              <w:bottom w:w="120" w:type="dxa"/>
              <w:right w:w="120" w:type="dxa"/>
            </w:tcMar>
            <w:hideMark/>
          </w:tcPr>
          <w:p w:rsidR="008B6852" w:rsidRPr="00340BD4" w:rsidRDefault="008B6852" w:rsidP="00777ACA">
            <w:pPr>
              <w:spacing w:after="0"/>
              <w:jc w:val="center"/>
              <w:rPr>
                <w:rFonts w:ascii="Times New Roman" w:hAnsi="Times New Roman"/>
                <w:sz w:val="24"/>
                <w:szCs w:val="24"/>
                <w:lang w:val="uk-UA"/>
              </w:rPr>
            </w:pPr>
            <w:r w:rsidRPr="001C3ADD">
              <w:rPr>
                <w:rFonts w:ascii="Times New Roman" w:eastAsia="Times New Roman" w:hAnsi="Times New Roman"/>
                <w:sz w:val="24"/>
                <w:szCs w:val="24"/>
                <w:lang w:val="uk-UA"/>
              </w:rPr>
              <w:t>0,</w:t>
            </w:r>
            <w:r w:rsidR="00340BD4">
              <w:rPr>
                <w:rFonts w:ascii="Times New Roman" w:eastAsia="Times New Roman" w:hAnsi="Times New Roman"/>
                <w:sz w:val="24"/>
                <w:szCs w:val="24"/>
                <w:lang w:val="uk-UA"/>
              </w:rPr>
              <w:t>04</w:t>
            </w:r>
          </w:p>
        </w:tc>
        <w:tc>
          <w:tcPr>
            <w:tcW w:w="1702" w:type="dxa"/>
            <w:shd w:val="clear" w:color="auto" w:fill="auto"/>
            <w:tcMar>
              <w:top w:w="120" w:type="dxa"/>
              <w:left w:w="120" w:type="dxa"/>
              <w:bottom w:w="120" w:type="dxa"/>
              <w:right w:w="120" w:type="dxa"/>
            </w:tcMar>
            <w:hideMark/>
          </w:tcPr>
          <w:p w:rsidR="008B6852" w:rsidRPr="00340BD4" w:rsidRDefault="008B6852" w:rsidP="00777ACA">
            <w:pPr>
              <w:spacing w:after="0"/>
              <w:jc w:val="center"/>
              <w:rPr>
                <w:rFonts w:ascii="Times New Roman" w:hAnsi="Times New Roman"/>
                <w:sz w:val="24"/>
                <w:szCs w:val="24"/>
                <w:lang w:val="uk-UA"/>
              </w:rPr>
            </w:pPr>
            <w:r w:rsidRPr="001C3ADD">
              <w:rPr>
                <w:rFonts w:ascii="Times New Roman" w:eastAsia="Times New Roman" w:hAnsi="Times New Roman"/>
                <w:sz w:val="24"/>
                <w:szCs w:val="24"/>
                <w:lang w:val="uk-UA"/>
              </w:rPr>
              <w:t>0,</w:t>
            </w:r>
            <w:r w:rsidR="00340BD4">
              <w:rPr>
                <w:rFonts w:ascii="Times New Roman" w:eastAsia="Times New Roman" w:hAnsi="Times New Roman"/>
                <w:sz w:val="24"/>
                <w:szCs w:val="24"/>
                <w:lang w:val="uk-UA"/>
              </w:rPr>
              <w:t>04</w:t>
            </w:r>
          </w:p>
        </w:tc>
      </w:tr>
      <w:tr w:rsidR="008B6852" w:rsidRPr="00340BD4"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1271.4</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340BD4">
              <w:rPr>
                <w:rFonts w:ascii="Times New Roman" w:hAnsi="Times New Roman"/>
                <w:sz w:val="24"/>
                <w:szCs w:val="24"/>
                <w:lang w:val="uk-UA" w:eastAsia="ru-RU"/>
              </w:rPr>
              <w:t>Будівлі силосні та сінажні</w:t>
            </w:r>
          </w:p>
        </w:tc>
        <w:tc>
          <w:tcPr>
            <w:tcW w:w="1559" w:type="dxa"/>
            <w:shd w:val="clear" w:color="auto" w:fill="auto"/>
            <w:tcMar>
              <w:top w:w="120" w:type="dxa"/>
              <w:left w:w="120" w:type="dxa"/>
              <w:bottom w:w="120" w:type="dxa"/>
              <w:right w:w="120" w:type="dxa"/>
            </w:tcMar>
            <w:hideMark/>
          </w:tcPr>
          <w:p w:rsidR="008B6852" w:rsidRPr="00340BD4" w:rsidRDefault="00340BD4" w:rsidP="00777ACA">
            <w:pPr>
              <w:spacing w:after="0"/>
              <w:jc w:val="center"/>
              <w:rPr>
                <w:rFonts w:ascii="Times New Roman" w:hAnsi="Times New Roman"/>
                <w:sz w:val="24"/>
                <w:szCs w:val="24"/>
                <w:lang w:val="uk-UA"/>
              </w:rPr>
            </w:pPr>
            <w:r>
              <w:rPr>
                <w:rFonts w:ascii="Times New Roman" w:eastAsia="Times New Roman" w:hAnsi="Times New Roman"/>
                <w:sz w:val="24"/>
                <w:szCs w:val="24"/>
                <w:lang w:val="uk-UA"/>
              </w:rPr>
              <w:t xml:space="preserve"> </w:t>
            </w:r>
          </w:p>
        </w:tc>
        <w:tc>
          <w:tcPr>
            <w:tcW w:w="1702" w:type="dxa"/>
            <w:shd w:val="clear" w:color="auto" w:fill="auto"/>
            <w:tcMar>
              <w:top w:w="120" w:type="dxa"/>
              <w:left w:w="120" w:type="dxa"/>
              <w:bottom w:w="120" w:type="dxa"/>
              <w:right w:w="120" w:type="dxa"/>
            </w:tcMar>
            <w:hideMark/>
          </w:tcPr>
          <w:p w:rsidR="008B6852" w:rsidRPr="00340BD4" w:rsidRDefault="00340BD4" w:rsidP="00777ACA">
            <w:pPr>
              <w:spacing w:after="0"/>
              <w:jc w:val="center"/>
              <w:rPr>
                <w:rFonts w:ascii="Times New Roman" w:hAnsi="Times New Roman"/>
                <w:sz w:val="24"/>
                <w:szCs w:val="24"/>
                <w:lang w:val="uk-UA"/>
              </w:rPr>
            </w:pPr>
            <w:r>
              <w:rPr>
                <w:rFonts w:ascii="Times New Roman" w:eastAsia="Times New Roman" w:hAnsi="Times New Roman"/>
                <w:sz w:val="24"/>
                <w:szCs w:val="24"/>
                <w:lang w:val="uk-UA"/>
              </w:rPr>
              <w:t xml:space="preserve"> </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1271.5</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340BD4">
              <w:rPr>
                <w:rFonts w:ascii="Times New Roman" w:hAnsi="Times New Roman"/>
                <w:sz w:val="24"/>
                <w:szCs w:val="24"/>
                <w:lang w:val="uk-UA" w:eastAsia="ru-RU"/>
              </w:rPr>
              <w:t>Будівлі для садівництва, вин</w:t>
            </w:r>
            <w:r w:rsidRPr="001C3ADD">
              <w:rPr>
                <w:rFonts w:ascii="Times New Roman" w:hAnsi="Times New Roman"/>
                <w:sz w:val="24"/>
                <w:szCs w:val="24"/>
                <w:lang w:eastAsia="ru-RU"/>
              </w:rPr>
              <w:t>оградарства та</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Виноробства</w:t>
            </w:r>
          </w:p>
        </w:tc>
        <w:tc>
          <w:tcPr>
            <w:tcW w:w="1559" w:type="dxa"/>
            <w:shd w:val="clear" w:color="auto" w:fill="auto"/>
            <w:tcMar>
              <w:top w:w="120" w:type="dxa"/>
              <w:left w:w="120" w:type="dxa"/>
              <w:bottom w:w="120" w:type="dxa"/>
              <w:right w:w="120" w:type="dxa"/>
            </w:tcMar>
            <w:hideMark/>
          </w:tcPr>
          <w:p w:rsidR="008B6852" w:rsidRPr="001C3ADD" w:rsidRDefault="00340BD4" w:rsidP="00777ACA">
            <w:pPr>
              <w:spacing w:after="0"/>
              <w:jc w:val="center"/>
              <w:rPr>
                <w:rFonts w:ascii="Times New Roman" w:hAnsi="Times New Roman"/>
                <w:sz w:val="24"/>
                <w:szCs w:val="24"/>
              </w:rPr>
            </w:pPr>
            <w:r>
              <w:rPr>
                <w:rFonts w:ascii="Times New Roman" w:eastAsia="Times New Roman" w:hAnsi="Times New Roman"/>
                <w:sz w:val="24"/>
                <w:szCs w:val="24"/>
                <w:lang w:val="uk-UA"/>
              </w:rPr>
              <w:t xml:space="preserve"> </w:t>
            </w:r>
          </w:p>
        </w:tc>
        <w:tc>
          <w:tcPr>
            <w:tcW w:w="1702" w:type="dxa"/>
            <w:shd w:val="clear" w:color="auto" w:fill="auto"/>
            <w:tcMar>
              <w:top w:w="120" w:type="dxa"/>
              <w:left w:w="120" w:type="dxa"/>
              <w:bottom w:w="120" w:type="dxa"/>
              <w:right w:w="120" w:type="dxa"/>
            </w:tcMar>
            <w:hideMark/>
          </w:tcPr>
          <w:p w:rsidR="008B6852" w:rsidRPr="001C3ADD" w:rsidRDefault="00340BD4" w:rsidP="00777ACA">
            <w:pPr>
              <w:spacing w:after="0"/>
              <w:jc w:val="center"/>
              <w:rPr>
                <w:rFonts w:ascii="Times New Roman" w:hAnsi="Times New Roman"/>
                <w:sz w:val="24"/>
                <w:szCs w:val="24"/>
              </w:rPr>
            </w:pPr>
            <w:r>
              <w:rPr>
                <w:rFonts w:ascii="Times New Roman" w:eastAsia="Times New Roman" w:hAnsi="Times New Roman"/>
                <w:sz w:val="24"/>
                <w:szCs w:val="24"/>
                <w:lang w:val="uk-UA"/>
              </w:rPr>
              <w:t xml:space="preserve"> </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1271.6</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Будівлі тепличного господарства</w:t>
            </w:r>
          </w:p>
        </w:tc>
        <w:tc>
          <w:tcPr>
            <w:tcW w:w="1559" w:type="dxa"/>
            <w:shd w:val="clear" w:color="auto" w:fill="auto"/>
            <w:tcMar>
              <w:top w:w="120" w:type="dxa"/>
              <w:left w:w="120" w:type="dxa"/>
              <w:bottom w:w="120" w:type="dxa"/>
              <w:right w:w="120" w:type="dxa"/>
            </w:tcMar>
            <w:hideMark/>
          </w:tcPr>
          <w:p w:rsidR="008B6852" w:rsidRPr="001C3ADD" w:rsidRDefault="00340BD4" w:rsidP="00777ACA">
            <w:pPr>
              <w:spacing w:after="0"/>
              <w:jc w:val="center"/>
              <w:rPr>
                <w:rFonts w:ascii="Times New Roman" w:hAnsi="Times New Roman"/>
                <w:sz w:val="24"/>
                <w:szCs w:val="24"/>
              </w:rPr>
            </w:pPr>
            <w:r>
              <w:rPr>
                <w:rFonts w:ascii="Times New Roman" w:eastAsia="Times New Roman" w:hAnsi="Times New Roman"/>
                <w:sz w:val="24"/>
                <w:szCs w:val="24"/>
                <w:lang w:val="uk-UA"/>
              </w:rPr>
              <w:t xml:space="preserve"> </w:t>
            </w:r>
          </w:p>
        </w:tc>
        <w:tc>
          <w:tcPr>
            <w:tcW w:w="1702" w:type="dxa"/>
            <w:shd w:val="clear" w:color="auto" w:fill="auto"/>
            <w:tcMar>
              <w:top w:w="120" w:type="dxa"/>
              <w:left w:w="120" w:type="dxa"/>
              <w:bottom w:w="120" w:type="dxa"/>
              <w:right w:w="120" w:type="dxa"/>
            </w:tcMar>
            <w:hideMark/>
          </w:tcPr>
          <w:p w:rsidR="008B6852" w:rsidRPr="001C3ADD" w:rsidRDefault="00340BD4" w:rsidP="00777ACA">
            <w:pPr>
              <w:spacing w:after="0"/>
              <w:jc w:val="center"/>
              <w:rPr>
                <w:rFonts w:ascii="Times New Roman" w:hAnsi="Times New Roman"/>
                <w:sz w:val="24"/>
                <w:szCs w:val="24"/>
              </w:rPr>
            </w:pPr>
            <w:r>
              <w:rPr>
                <w:rFonts w:ascii="Times New Roman" w:eastAsia="Times New Roman" w:hAnsi="Times New Roman"/>
                <w:sz w:val="24"/>
                <w:szCs w:val="24"/>
                <w:lang w:val="uk-UA"/>
              </w:rPr>
              <w:t xml:space="preserve"> </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1271.7</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Будівлі рибного господарства</w:t>
            </w:r>
          </w:p>
        </w:tc>
        <w:tc>
          <w:tcPr>
            <w:tcW w:w="1559" w:type="dxa"/>
            <w:shd w:val="clear" w:color="auto" w:fill="auto"/>
            <w:tcMar>
              <w:top w:w="120" w:type="dxa"/>
              <w:left w:w="120" w:type="dxa"/>
              <w:bottom w:w="120" w:type="dxa"/>
              <w:right w:w="120" w:type="dxa"/>
            </w:tcMar>
            <w:hideMark/>
          </w:tcPr>
          <w:p w:rsidR="008B6852" w:rsidRPr="001C3ADD" w:rsidRDefault="00340BD4" w:rsidP="00777ACA">
            <w:pPr>
              <w:spacing w:after="0"/>
              <w:jc w:val="center"/>
              <w:rPr>
                <w:rFonts w:ascii="Times New Roman" w:hAnsi="Times New Roman"/>
                <w:sz w:val="24"/>
                <w:szCs w:val="24"/>
              </w:rPr>
            </w:pPr>
            <w:r>
              <w:rPr>
                <w:rFonts w:ascii="Times New Roman" w:eastAsia="Times New Roman" w:hAnsi="Times New Roman"/>
                <w:sz w:val="24"/>
                <w:szCs w:val="24"/>
                <w:lang w:val="uk-UA"/>
              </w:rPr>
              <w:t xml:space="preserve"> </w:t>
            </w:r>
          </w:p>
        </w:tc>
        <w:tc>
          <w:tcPr>
            <w:tcW w:w="1702" w:type="dxa"/>
            <w:shd w:val="clear" w:color="auto" w:fill="auto"/>
            <w:tcMar>
              <w:top w:w="120" w:type="dxa"/>
              <w:left w:w="120" w:type="dxa"/>
              <w:bottom w:w="120" w:type="dxa"/>
              <w:right w:w="120" w:type="dxa"/>
            </w:tcMar>
            <w:hideMark/>
          </w:tcPr>
          <w:p w:rsidR="008B6852" w:rsidRPr="001C3ADD" w:rsidRDefault="00340BD4" w:rsidP="00777ACA">
            <w:pPr>
              <w:spacing w:after="0"/>
              <w:jc w:val="center"/>
              <w:rPr>
                <w:rFonts w:ascii="Times New Roman" w:hAnsi="Times New Roman"/>
                <w:sz w:val="24"/>
                <w:szCs w:val="24"/>
              </w:rPr>
            </w:pPr>
            <w:r>
              <w:rPr>
                <w:rFonts w:ascii="Times New Roman" w:eastAsia="Times New Roman" w:hAnsi="Times New Roman"/>
                <w:sz w:val="24"/>
                <w:szCs w:val="24"/>
                <w:lang w:val="uk-UA"/>
              </w:rPr>
              <w:t xml:space="preserve"> </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1271.9</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Будівлі сільськогосподарського призначення</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інші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jc w:val="center"/>
              <w:rPr>
                <w:rFonts w:ascii="Times New Roman" w:hAnsi="Times New Roman"/>
                <w:sz w:val="24"/>
                <w:szCs w:val="24"/>
              </w:rPr>
            </w:pPr>
            <w:r w:rsidRPr="001C3ADD">
              <w:rPr>
                <w:rFonts w:ascii="Times New Roman" w:eastAsia="Times New Roman" w:hAnsi="Times New Roman"/>
                <w:sz w:val="24"/>
                <w:szCs w:val="24"/>
                <w:lang w:val="uk-UA"/>
              </w:rPr>
              <w:t>0,</w:t>
            </w:r>
            <w:r w:rsidR="00340BD4">
              <w:rPr>
                <w:rFonts w:ascii="Times New Roman" w:eastAsia="Times New Roman" w:hAnsi="Times New Roman"/>
                <w:sz w:val="24"/>
                <w:szCs w:val="24"/>
                <w:lang w:val="uk-UA"/>
              </w:rPr>
              <w:t>04</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jc w:val="center"/>
              <w:rPr>
                <w:rFonts w:ascii="Times New Roman" w:hAnsi="Times New Roman"/>
                <w:sz w:val="24"/>
                <w:szCs w:val="24"/>
              </w:rPr>
            </w:pPr>
            <w:r w:rsidRPr="001C3ADD">
              <w:rPr>
                <w:rFonts w:ascii="Times New Roman" w:eastAsia="Times New Roman" w:hAnsi="Times New Roman"/>
                <w:sz w:val="24"/>
                <w:szCs w:val="24"/>
                <w:lang w:val="uk-UA"/>
              </w:rPr>
              <w:t>0,</w:t>
            </w:r>
            <w:r w:rsidR="00340BD4">
              <w:rPr>
                <w:rFonts w:ascii="Times New Roman" w:eastAsia="Times New Roman" w:hAnsi="Times New Roman"/>
                <w:sz w:val="24"/>
                <w:szCs w:val="24"/>
                <w:lang w:val="uk-UA"/>
              </w:rPr>
              <w:t>04</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1272</w:t>
            </w: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b/>
                <w:bCs/>
                <w:sz w:val="24"/>
                <w:szCs w:val="24"/>
                <w:lang w:eastAsia="ru-RU"/>
              </w:rPr>
            </w:pPr>
            <w:r w:rsidRPr="001C3ADD">
              <w:rPr>
                <w:rFonts w:ascii="Times New Roman" w:hAnsi="Times New Roman"/>
                <w:b/>
                <w:bCs/>
                <w:sz w:val="24"/>
                <w:szCs w:val="24"/>
                <w:lang w:eastAsia="ru-RU"/>
              </w:rPr>
              <w:t>Будівлі для культової та релігійної</w:t>
            </w:r>
          </w:p>
          <w:p w:rsidR="008B6852" w:rsidRPr="001C3ADD" w:rsidRDefault="008B6852" w:rsidP="00777ACA">
            <w:pPr>
              <w:spacing w:after="0" w:line="240" w:lineRule="auto"/>
              <w:jc w:val="both"/>
              <w:rPr>
                <w:rFonts w:ascii="Times New Roman" w:eastAsia="Times New Roman" w:hAnsi="Times New Roman"/>
                <w:b/>
                <w:sz w:val="24"/>
                <w:szCs w:val="24"/>
                <w:lang w:val="uk-UA"/>
              </w:rPr>
            </w:pPr>
            <w:r w:rsidRPr="001C3ADD">
              <w:rPr>
                <w:rFonts w:ascii="Times New Roman" w:hAnsi="Times New Roman"/>
                <w:b/>
                <w:bCs/>
                <w:sz w:val="24"/>
                <w:szCs w:val="24"/>
                <w:lang w:eastAsia="ru-RU"/>
              </w:rPr>
              <w:t>діяльності</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церкви, каплиці, мечеті, синагоги та т. ін.</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 також:</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цвинтарі та похоронні споруди, ритуальні</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зали, крематорії</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не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світські релігійні будівлі, що використовуються</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як музеї (1262)</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культові та релігійні будівлі, що не</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використовуються за призначенням, а є</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пам'ятками історії та архітектури (1273)</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1272.1</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Церкви</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0,0</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0,0</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b/>
                <w:sz w:val="24"/>
                <w:szCs w:val="24"/>
                <w:lang w:val="uk-UA"/>
              </w:rPr>
            </w:pPr>
            <w:r w:rsidRPr="001C3ADD">
              <w:rPr>
                <w:rFonts w:ascii="Times New Roman" w:eastAsia="Times New Roman" w:hAnsi="Times New Roman"/>
                <w:b/>
                <w:sz w:val="24"/>
                <w:szCs w:val="24"/>
                <w:lang w:val="uk-UA"/>
              </w:rPr>
              <w:t>1274</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b/>
                <w:bCs/>
                <w:sz w:val="24"/>
                <w:szCs w:val="24"/>
                <w:lang w:eastAsia="ru-RU"/>
              </w:rPr>
              <w:t>Будівлі інші, не класифіковані раніше</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х</w:t>
            </w: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4961" w:type="dxa"/>
            <w:shd w:val="clear" w:color="auto" w:fill="auto"/>
            <w:tcMar>
              <w:top w:w="120" w:type="dxa"/>
              <w:left w:w="120" w:type="dxa"/>
              <w:bottom w:w="120" w:type="dxa"/>
              <w:right w:w="120" w:type="dxa"/>
            </w:tcMar>
            <w:hideMark/>
          </w:tcPr>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виправні заклади, в'язниці, слідчі ізолятори,</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армійські казарми, будівлі міліцейських та</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пожежних служб</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включає також:</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будівлі, такі як автобусні зупинки, громадські</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туалети, пральні, лазні та т. ін.</w:t>
            </w:r>
          </w:p>
          <w:p w:rsidR="008B6852" w:rsidRPr="001C3ADD" w:rsidRDefault="008B6852" w:rsidP="00777ACA">
            <w:pPr>
              <w:autoSpaceDE w:val="0"/>
              <w:autoSpaceDN w:val="0"/>
              <w:adjustRightInd w:val="0"/>
              <w:spacing w:after="0" w:line="240" w:lineRule="auto"/>
              <w:rPr>
                <w:rFonts w:ascii="Times New Roman" w:hAnsi="Times New Roman"/>
                <w:i/>
                <w:iCs/>
                <w:sz w:val="24"/>
                <w:szCs w:val="24"/>
                <w:lang w:eastAsia="ru-RU"/>
              </w:rPr>
            </w:pPr>
            <w:r w:rsidRPr="001C3ADD">
              <w:rPr>
                <w:rFonts w:ascii="Times New Roman" w:hAnsi="Times New Roman"/>
                <w:i/>
                <w:iCs/>
                <w:sz w:val="24"/>
                <w:szCs w:val="24"/>
                <w:lang w:eastAsia="ru-RU"/>
              </w:rPr>
              <w:t>Цей клас не включає:</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телефонні кіоски (1241)</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 госпіталі виправних закладів, в'язниць,</w:t>
            </w:r>
          </w:p>
          <w:p w:rsidR="008B6852" w:rsidRPr="001C3ADD" w:rsidRDefault="008B6852" w:rsidP="00777ACA">
            <w:pPr>
              <w:autoSpaceDE w:val="0"/>
              <w:autoSpaceDN w:val="0"/>
              <w:adjustRightInd w:val="0"/>
              <w:spacing w:after="0" w:line="240" w:lineRule="auto"/>
              <w:rPr>
                <w:rFonts w:ascii="Times New Roman" w:hAnsi="Times New Roman"/>
                <w:sz w:val="24"/>
                <w:szCs w:val="24"/>
                <w:lang w:eastAsia="ru-RU"/>
              </w:rPr>
            </w:pPr>
            <w:r w:rsidRPr="001C3ADD">
              <w:rPr>
                <w:rFonts w:ascii="Times New Roman" w:hAnsi="Times New Roman"/>
                <w:sz w:val="24"/>
                <w:szCs w:val="24"/>
                <w:lang w:eastAsia="ru-RU"/>
              </w:rPr>
              <w:t>збройних сил (1264)</w:t>
            </w:r>
          </w:p>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 військові інженерні споруди (2420)</w:t>
            </w:r>
          </w:p>
        </w:tc>
        <w:tc>
          <w:tcPr>
            <w:tcW w:w="1559"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c>
          <w:tcPr>
            <w:tcW w:w="1702"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center"/>
              <w:rPr>
                <w:rFonts w:ascii="Times New Roman" w:eastAsia="Times New Roman" w:hAnsi="Times New Roman"/>
                <w:sz w:val="24"/>
                <w:szCs w:val="24"/>
                <w:lang w:val="uk-UA"/>
              </w:rPr>
            </w:pPr>
          </w:p>
        </w:tc>
      </w:tr>
      <w:tr w:rsidR="008B6852" w:rsidRPr="001C3ADD" w:rsidTr="009E5CAD">
        <w:tc>
          <w:tcPr>
            <w:tcW w:w="971" w:type="dxa"/>
          </w:tcPr>
          <w:p w:rsidR="008B6852" w:rsidRPr="001C3ADD" w:rsidRDefault="008B6852" w:rsidP="00777ACA">
            <w:pPr>
              <w:spacing w:after="0" w:line="240" w:lineRule="auto"/>
              <w:jc w:val="center"/>
              <w:rPr>
                <w:rFonts w:ascii="Times New Roman" w:eastAsia="Times New Roman" w:hAnsi="Times New Roman"/>
                <w:sz w:val="24"/>
                <w:szCs w:val="24"/>
                <w:lang w:val="uk-UA"/>
              </w:rPr>
            </w:pPr>
            <w:r w:rsidRPr="001C3ADD">
              <w:rPr>
                <w:rFonts w:ascii="Times New Roman" w:eastAsia="Times New Roman" w:hAnsi="Times New Roman"/>
                <w:sz w:val="24"/>
                <w:szCs w:val="24"/>
                <w:lang w:val="uk-UA"/>
              </w:rPr>
              <w:t>1274.4</w:t>
            </w:r>
          </w:p>
        </w:tc>
        <w:tc>
          <w:tcPr>
            <w:tcW w:w="4961" w:type="dxa"/>
            <w:shd w:val="clear" w:color="auto" w:fill="auto"/>
            <w:tcMar>
              <w:top w:w="120" w:type="dxa"/>
              <w:left w:w="120" w:type="dxa"/>
              <w:bottom w:w="120" w:type="dxa"/>
              <w:right w:w="120" w:type="dxa"/>
            </w:tcMar>
            <w:hideMark/>
          </w:tcPr>
          <w:p w:rsidR="008B6852" w:rsidRPr="001C3ADD" w:rsidRDefault="008B6852" w:rsidP="00777ACA">
            <w:pPr>
              <w:spacing w:after="0" w:line="240" w:lineRule="auto"/>
              <w:jc w:val="both"/>
              <w:rPr>
                <w:rFonts w:ascii="Times New Roman" w:eastAsia="Times New Roman" w:hAnsi="Times New Roman"/>
                <w:sz w:val="24"/>
                <w:szCs w:val="24"/>
                <w:lang w:val="uk-UA"/>
              </w:rPr>
            </w:pPr>
            <w:r w:rsidRPr="001C3ADD">
              <w:rPr>
                <w:rFonts w:ascii="Times New Roman" w:hAnsi="Times New Roman"/>
                <w:sz w:val="24"/>
                <w:szCs w:val="24"/>
                <w:lang w:eastAsia="ru-RU"/>
              </w:rPr>
              <w:t>Будівлі лазень та пралень</w:t>
            </w:r>
          </w:p>
        </w:tc>
        <w:tc>
          <w:tcPr>
            <w:tcW w:w="1559" w:type="dxa"/>
            <w:shd w:val="clear" w:color="auto" w:fill="auto"/>
            <w:tcMar>
              <w:top w:w="120" w:type="dxa"/>
              <w:left w:w="120" w:type="dxa"/>
              <w:bottom w:w="120" w:type="dxa"/>
              <w:right w:w="120" w:type="dxa"/>
            </w:tcMar>
            <w:hideMark/>
          </w:tcPr>
          <w:p w:rsidR="008B6852" w:rsidRPr="001C3ADD" w:rsidRDefault="00340BD4" w:rsidP="00777ACA">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p>
        </w:tc>
        <w:tc>
          <w:tcPr>
            <w:tcW w:w="1702" w:type="dxa"/>
            <w:shd w:val="clear" w:color="auto" w:fill="auto"/>
            <w:tcMar>
              <w:top w:w="120" w:type="dxa"/>
              <w:left w:w="120" w:type="dxa"/>
              <w:bottom w:w="120" w:type="dxa"/>
              <w:right w:w="120" w:type="dxa"/>
            </w:tcMar>
            <w:hideMark/>
          </w:tcPr>
          <w:p w:rsidR="008B6852" w:rsidRPr="001C3ADD" w:rsidRDefault="00340BD4" w:rsidP="00777ACA">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p>
        </w:tc>
      </w:tr>
    </w:tbl>
    <w:p w:rsidR="008B6852" w:rsidRPr="001C3ADD" w:rsidRDefault="002965BE" w:rsidP="00777ACA">
      <w:pPr>
        <w:spacing w:after="0"/>
        <w:jc w:val="both"/>
        <w:rPr>
          <w:rFonts w:ascii="Times New Roman" w:eastAsia="Times New Roman" w:hAnsi="Times New Roman"/>
          <w:b/>
          <w:sz w:val="28"/>
          <w:szCs w:val="28"/>
          <w:lang w:val="uk-UA" w:bidi="ru-RU"/>
        </w:rPr>
      </w:pPr>
      <w:r w:rsidRPr="002965BE">
        <w:rPr>
          <w:rFonts w:ascii="Times New Roman" w:eastAsia="Times New Roman" w:hAnsi="Times New Roman"/>
          <w:sz w:val="28"/>
          <w:szCs w:val="28"/>
          <w:lang w:val="uk-UA" w:bidi="ru-RU"/>
        </w:rPr>
        <w:pict>
          <v:line id="_x0000_s1027" style="position:absolute;left:0;text-align:left;z-index:-251658752;mso-wrap-distance-left:0;mso-wrap-distance-right:0;mso-position-horizontal-relative:page;mso-position-vertical-relative:text" from="70.95pt,16.35pt" to="191.3pt,16.35pt" strokeweight=".31203mm">
            <w10:wrap type="topAndBottom" anchorx="page"/>
          </v:line>
        </w:pict>
      </w:r>
    </w:p>
    <w:p w:rsidR="008B6852" w:rsidRPr="001C3ADD" w:rsidRDefault="008B6852" w:rsidP="00777ACA">
      <w:pPr>
        <w:spacing w:after="0"/>
        <w:jc w:val="both"/>
        <w:rPr>
          <w:rFonts w:ascii="Times New Roman" w:eastAsia="Times New Roman" w:hAnsi="Times New Roman"/>
          <w:sz w:val="20"/>
          <w:szCs w:val="20"/>
          <w:lang w:val="uk-UA" w:bidi="ru-RU"/>
        </w:rPr>
      </w:pPr>
      <w:r w:rsidRPr="001C3ADD">
        <w:rPr>
          <w:rFonts w:ascii="Times New Roman" w:eastAsia="Times New Roman" w:hAnsi="Times New Roman"/>
          <w:sz w:val="20"/>
          <w:szCs w:val="20"/>
          <w:lang w:val="uk-UA" w:bidi="ru-RU"/>
        </w:rPr>
        <w:t>* У разі визначення у положенні про оподаткування податком на нерухоме майно, відмінне від земельної ділянки, зон адміністративно-територіальної одиниці, по якій приймається рішення, ставки встановлюються залежно від зональності. Без врахування зональності ставки зазначаються у колонці «1 зона».</w:t>
      </w:r>
    </w:p>
    <w:p w:rsidR="008B6852" w:rsidRPr="001C3ADD" w:rsidRDefault="008B6852" w:rsidP="008B6852">
      <w:pPr>
        <w:spacing w:after="0"/>
        <w:jc w:val="both"/>
        <w:rPr>
          <w:rFonts w:ascii="Times New Roman" w:eastAsia="Times New Roman" w:hAnsi="Times New Roman"/>
          <w:sz w:val="20"/>
          <w:szCs w:val="20"/>
          <w:lang w:val="uk-UA" w:bidi="ru-RU"/>
        </w:rPr>
      </w:pPr>
      <w:r w:rsidRPr="001C3ADD">
        <w:rPr>
          <w:rFonts w:ascii="Times New Roman" w:eastAsia="Times New Roman" w:hAnsi="Times New Roman"/>
          <w:sz w:val="20"/>
          <w:szCs w:val="20"/>
          <w:lang w:val="uk-UA" w:bidi="ru-RU"/>
        </w:rPr>
        <w:t>1 У разі встановлення ставок податку та податкових пільг, відмінних на територіях різних населених пунктів адміністративно-територіальної одиниці, по кожному населеному пункту ставки затверджуються окремо.</w:t>
      </w:r>
    </w:p>
    <w:p w:rsidR="008B6852" w:rsidRPr="001C3ADD" w:rsidRDefault="008B6852" w:rsidP="008B6852">
      <w:pPr>
        <w:spacing w:after="0"/>
        <w:jc w:val="both"/>
        <w:rPr>
          <w:rFonts w:ascii="Times New Roman" w:eastAsia="Times New Roman" w:hAnsi="Times New Roman"/>
          <w:sz w:val="20"/>
          <w:szCs w:val="20"/>
          <w:lang w:val="uk-UA" w:bidi="ru-RU"/>
        </w:rPr>
      </w:pPr>
      <w:r w:rsidRPr="001C3ADD">
        <w:rPr>
          <w:rFonts w:ascii="Times New Roman" w:eastAsia="Times New Roman" w:hAnsi="Times New Roman"/>
          <w:sz w:val="20"/>
          <w:szCs w:val="20"/>
          <w:lang w:val="uk-UA" w:bidi="ru-RU"/>
        </w:rPr>
        <w:t>2 Зазначається код КОАТУУ, код області та району, назва адміністративно-територіальної одиниці або населеного пункту або території об’єднаної територіальної громади, на які поширюється дія рішення органу місцевого самоврядування. У разі необхідності кількість рядків може бути збільшена.</w:t>
      </w:r>
    </w:p>
    <w:p w:rsidR="008B6852" w:rsidRPr="001C3ADD" w:rsidRDefault="008B6852" w:rsidP="008B6852">
      <w:pPr>
        <w:spacing w:after="0"/>
        <w:jc w:val="both"/>
        <w:rPr>
          <w:rFonts w:ascii="Times New Roman" w:eastAsia="Times New Roman" w:hAnsi="Times New Roman"/>
          <w:sz w:val="20"/>
          <w:szCs w:val="20"/>
          <w:lang w:val="uk-UA" w:bidi="ru-RU"/>
        </w:rPr>
      </w:pPr>
      <w:r w:rsidRPr="001C3ADD">
        <w:rPr>
          <w:rFonts w:ascii="Times New Roman" w:eastAsia="Times New Roman" w:hAnsi="Times New Roman"/>
          <w:sz w:val="20"/>
          <w:szCs w:val="20"/>
          <w:lang w:val="uk-UA" w:bidi="ru-RU"/>
        </w:rPr>
        <w:t>3 Класифікація будівель та споруд, код та назва відповідно до Державного класифікатора будівель та</w:t>
      </w:r>
    </w:p>
    <w:p w:rsidR="008B6852" w:rsidRPr="001C3ADD" w:rsidRDefault="008B6852" w:rsidP="008B6852">
      <w:pPr>
        <w:spacing w:after="0"/>
        <w:jc w:val="both"/>
        <w:rPr>
          <w:rFonts w:ascii="Times New Roman" w:eastAsia="Times New Roman" w:hAnsi="Times New Roman"/>
          <w:sz w:val="20"/>
          <w:szCs w:val="20"/>
          <w:lang w:val="uk-UA" w:bidi="ru-RU"/>
        </w:rPr>
      </w:pPr>
      <w:r w:rsidRPr="001C3ADD">
        <w:rPr>
          <w:rFonts w:ascii="Times New Roman" w:eastAsia="Times New Roman" w:hAnsi="Times New Roman"/>
          <w:sz w:val="20"/>
          <w:szCs w:val="20"/>
          <w:lang w:val="uk-UA" w:bidi="ru-RU"/>
        </w:rPr>
        <w:t>споруд ДК 018-2000, затвердженого наказом Державного комітету України по стандартизації, метрології та сертифікації від 17 серпня 2000 р. № 507.</w:t>
      </w:r>
    </w:p>
    <w:p w:rsidR="008B6852" w:rsidRPr="001C3ADD" w:rsidRDefault="008B6852" w:rsidP="008B6852">
      <w:pPr>
        <w:spacing w:after="0"/>
        <w:rPr>
          <w:rFonts w:ascii="Times New Roman" w:eastAsia="Times New Roman" w:hAnsi="Times New Roman"/>
          <w:i/>
          <w:sz w:val="20"/>
          <w:szCs w:val="20"/>
          <w:lang w:val="uk-UA" w:bidi="ru-RU"/>
        </w:rPr>
      </w:pPr>
      <w:r w:rsidRPr="001C3ADD">
        <w:rPr>
          <w:rFonts w:ascii="Times New Roman" w:eastAsia="Times New Roman" w:hAnsi="Times New Roman"/>
          <w:i/>
          <w:sz w:val="20"/>
          <w:szCs w:val="20"/>
          <w:lang w:val="uk-UA" w:bidi="ru-RU"/>
        </w:rPr>
        <w:t>4 Ставки податку встановлюються з урахуванням норм підпункту 12.3.7 пункту 12.3 статті 12, пункту 30.2 статті 30, пункту 266.2 статті 266 Податкового кодексу України (значення з трьома десятковими знаками).</w:t>
      </w:r>
    </w:p>
    <w:p w:rsidR="008B6852" w:rsidRPr="001C3ADD" w:rsidRDefault="008B6852" w:rsidP="008B6852">
      <w:pPr>
        <w:spacing w:after="0"/>
        <w:rPr>
          <w:rFonts w:ascii="Times New Roman" w:eastAsia="Times New Roman" w:hAnsi="Times New Roman"/>
          <w:i/>
          <w:sz w:val="20"/>
          <w:szCs w:val="20"/>
          <w:lang w:val="uk-UA" w:bidi="ru-RU"/>
        </w:rPr>
      </w:pPr>
      <w:r w:rsidRPr="001C3ADD">
        <w:rPr>
          <w:rFonts w:ascii="Times New Roman" w:eastAsia="Times New Roman" w:hAnsi="Times New Roman"/>
          <w:i/>
          <w:sz w:val="20"/>
          <w:szCs w:val="20"/>
          <w:lang w:val="uk-UA" w:bidi="ru-RU"/>
        </w:rPr>
        <w:t>5 Ставки застосовуються з урахуванням підпункту 266.2.2 пункту 266.2 статті 266 Податкового кодексу України.</w:t>
      </w:r>
    </w:p>
    <w:p w:rsidR="008B6852" w:rsidRPr="001C3ADD" w:rsidRDefault="008B6852" w:rsidP="008B6852">
      <w:pPr>
        <w:spacing w:after="0"/>
        <w:rPr>
          <w:rFonts w:ascii="Times New Roman" w:eastAsia="Times New Roman" w:hAnsi="Times New Roman"/>
          <w:i/>
          <w:sz w:val="20"/>
          <w:szCs w:val="20"/>
          <w:lang w:val="uk-UA" w:bidi="ru-RU"/>
        </w:rPr>
      </w:pPr>
    </w:p>
    <w:p w:rsidR="00777ACA" w:rsidRPr="001C3ADD" w:rsidRDefault="00777ACA" w:rsidP="008B6852">
      <w:pPr>
        <w:spacing w:after="0"/>
        <w:rPr>
          <w:rFonts w:ascii="Times New Roman" w:hAnsi="Times New Roman"/>
          <w:b/>
          <w:sz w:val="28"/>
          <w:szCs w:val="28"/>
          <w:lang w:val="uk-UA"/>
        </w:rPr>
      </w:pPr>
    </w:p>
    <w:p w:rsidR="00777ACA" w:rsidRPr="001C3ADD" w:rsidRDefault="00777ACA" w:rsidP="008B6852">
      <w:pPr>
        <w:spacing w:after="0"/>
        <w:rPr>
          <w:rFonts w:ascii="Times New Roman" w:hAnsi="Times New Roman"/>
          <w:b/>
          <w:sz w:val="28"/>
          <w:szCs w:val="28"/>
          <w:lang w:val="uk-UA"/>
        </w:rPr>
      </w:pPr>
    </w:p>
    <w:p w:rsidR="008B6852" w:rsidRPr="001C3ADD" w:rsidRDefault="008B6852" w:rsidP="008B6852">
      <w:pPr>
        <w:spacing w:after="0"/>
        <w:rPr>
          <w:rFonts w:ascii="Times New Roman" w:hAnsi="Times New Roman"/>
          <w:b/>
          <w:sz w:val="28"/>
          <w:szCs w:val="28"/>
          <w:lang w:val="uk-UA"/>
        </w:rPr>
      </w:pPr>
      <w:r w:rsidRPr="001C3ADD">
        <w:rPr>
          <w:rFonts w:ascii="Times New Roman" w:hAnsi="Times New Roman"/>
          <w:b/>
          <w:sz w:val="28"/>
          <w:szCs w:val="28"/>
          <w:lang w:val="uk-UA"/>
        </w:rPr>
        <w:t xml:space="preserve">Секретар сільської ради                                      </w:t>
      </w:r>
      <w:r w:rsidRPr="001C3ADD">
        <w:rPr>
          <w:rFonts w:ascii="Times New Roman" w:eastAsia="Times New Roman" w:hAnsi="Times New Roman"/>
          <w:b/>
          <w:bCs/>
          <w:sz w:val="28"/>
          <w:szCs w:val="28"/>
          <w:lang w:val="uk-UA" w:eastAsia="ru-RU"/>
        </w:rPr>
        <w:t xml:space="preserve"> </w:t>
      </w:r>
      <w:r w:rsidRPr="001C3ADD">
        <w:rPr>
          <w:rFonts w:ascii="Times New Roman" w:hAnsi="Times New Roman"/>
          <w:b/>
          <w:sz w:val="28"/>
          <w:szCs w:val="28"/>
          <w:lang w:val="uk-UA"/>
        </w:rPr>
        <w:t xml:space="preserve"> </w:t>
      </w:r>
      <w:r w:rsidR="00340BD4">
        <w:rPr>
          <w:rFonts w:ascii="Times New Roman" w:hAnsi="Times New Roman"/>
          <w:b/>
          <w:sz w:val="28"/>
          <w:szCs w:val="28"/>
          <w:lang w:val="uk-UA"/>
        </w:rPr>
        <w:t xml:space="preserve"> Л.Д.Крикол</w:t>
      </w:r>
    </w:p>
    <w:p w:rsidR="008B6852" w:rsidRDefault="008B6852" w:rsidP="008B6852">
      <w:pPr>
        <w:jc w:val="right"/>
        <w:rPr>
          <w:rFonts w:ascii="Times New Roman" w:hAnsi="Times New Roman"/>
          <w:color w:val="FF0000"/>
          <w:sz w:val="28"/>
          <w:szCs w:val="28"/>
          <w:lang w:val="uk-UA"/>
        </w:rPr>
      </w:pPr>
    </w:p>
    <w:p w:rsidR="003D7E54" w:rsidRDefault="003D7E54" w:rsidP="008B6852">
      <w:pPr>
        <w:spacing w:after="0"/>
        <w:jc w:val="right"/>
        <w:rPr>
          <w:rFonts w:ascii="Times New Roman" w:hAnsi="Times New Roman"/>
          <w:sz w:val="28"/>
          <w:szCs w:val="28"/>
          <w:lang w:val="uk-UA"/>
        </w:rPr>
      </w:pPr>
    </w:p>
    <w:p w:rsidR="003D7E54" w:rsidRDefault="003D7E54" w:rsidP="008B6852">
      <w:pPr>
        <w:spacing w:after="0"/>
        <w:jc w:val="right"/>
        <w:rPr>
          <w:rFonts w:ascii="Times New Roman" w:hAnsi="Times New Roman"/>
          <w:sz w:val="28"/>
          <w:szCs w:val="28"/>
          <w:lang w:val="uk-UA"/>
        </w:rPr>
      </w:pPr>
    </w:p>
    <w:p w:rsidR="00777ACA" w:rsidRDefault="00777ACA" w:rsidP="008B6852">
      <w:pPr>
        <w:spacing w:after="0"/>
        <w:jc w:val="right"/>
        <w:rPr>
          <w:rFonts w:ascii="Times New Roman" w:hAnsi="Times New Roman"/>
          <w:sz w:val="28"/>
          <w:szCs w:val="28"/>
          <w:lang w:val="uk-UA"/>
        </w:rPr>
      </w:pPr>
    </w:p>
    <w:p w:rsidR="00777ACA" w:rsidRDefault="00777ACA" w:rsidP="008B6852">
      <w:pPr>
        <w:spacing w:after="0"/>
        <w:jc w:val="right"/>
        <w:rPr>
          <w:rFonts w:ascii="Times New Roman" w:hAnsi="Times New Roman"/>
          <w:sz w:val="28"/>
          <w:szCs w:val="28"/>
          <w:lang w:val="uk-UA"/>
        </w:rPr>
      </w:pPr>
    </w:p>
    <w:p w:rsidR="00777ACA" w:rsidRDefault="00777ACA" w:rsidP="008B6852">
      <w:pPr>
        <w:spacing w:after="0"/>
        <w:jc w:val="right"/>
        <w:rPr>
          <w:rFonts w:ascii="Times New Roman" w:hAnsi="Times New Roman"/>
          <w:sz w:val="28"/>
          <w:szCs w:val="28"/>
          <w:lang w:val="uk-UA"/>
        </w:rPr>
      </w:pPr>
    </w:p>
    <w:p w:rsidR="00777ACA" w:rsidRDefault="00777ACA" w:rsidP="008B6852">
      <w:pPr>
        <w:spacing w:after="0"/>
        <w:jc w:val="right"/>
        <w:rPr>
          <w:rFonts w:ascii="Times New Roman" w:hAnsi="Times New Roman"/>
          <w:sz w:val="28"/>
          <w:szCs w:val="28"/>
          <w:lang w:val="uk-UA"/>
        </w:rPr>
      </w:pPr>
    </w:p>
    <w:p w:rsidR="00777ACA" w:rsidRDefault="00777ACA" w:rsidP="008B6852">
      <w:pPr>
        <w:spacing w:after="0"/>
        <w:jc w:val="right"/>
        <w:rPr>
          <w:rFonts w:ascii="Times New Roman" w:hAnsi="Times New Roman"/>
          <w:sz w:val="28"/>
          <w:szCs w:val="28"/>
          <w:lang w:val="uk-UA"/>
        </w:rPr>
      </w:pPr>
    </w:p>
    <w:p w:rsidR="00777ACA" w:rsidRDefault="00777ACA" w:rsidP="008B6852">
      <w:pPr>
        <w:spacing w:after="0"/>
        <w:jc w:val="right"/>
        <w:rPr>
          <w:rFonts w:ascii="Times New Roman" w:hAnsi="Times New Roman"/>
          <w:sz w:val="28"/>
          <w:szCs w:val="28"/>
          <w:lang w:val="uk-UA"/>
        </w:rPr>
      </w:pPr>
    </w:p>
    <w:p w:rsidR="00777ACA" w:rsidRDefault="00777ACA" w:rsidP="008B6852">
      <w:pPr>
        <w:spacing w:after="0"/>
        <w:jc w:val="right"/>
        <w:rPr>
          <w:rFonts w:ascii="Times New Roman" w:hAnsi="Times New Roman"/>
          <w:sz w:val="28"/>
          <w:szCs w:val="28"/>
          <w:lang w:val="uk-UA"/>
        </w:rPr>
      </w:pPr>
    </w:p>
    <w:p w:rsidR="00777ACA" w:rsidRDefault="00777ACA" w:rsidP="008B6852">
      <w:pPr>
        <w:spacing w:after="0"/>
        <w:jc w:val="right"/>
        <w:rPr>
          <w:rFonts w:ascii="Times New Roman" w:hAnsi="Times New Roman"/>
          <w:sz w:val="28"/>
          <w:szCs w:val="28"/>
          <w:lang w:val="uk-UA"/>
        </w:rPr>
      </w:pPr>
    </w:p>
    <w:p w:rsidR="008B6852" w:rsidRPr="00777ACA" w:rsidRDefault="008B6852" w:rsidP="008B6852">
      <w:pPr>
        <w:spacing w:after="0"/>
        <w:jc w:val="right"/>
        <w:rPr>
          <w:rFonts w:ascii="Times New Roman" w:hAnsi="Times New Roman"/>
          <w:sz w:val="24"/>
          <w:szCs w:val="24"/>
          <w:lang w:val="uk-UA"/>
        </w:rPr>
      </w:pPr>
      <w:r w:rsidRPr="00777ACA">
        <w:rPr>
          <w:rFonts w:ascii="Times New Roman" w:hAnsi="Times New Roman"/>
          <w:sz w:val="24"/>
          <w:szCs w:val="24"/>
          <w:lang w:val="uk-UA"/>
        </w:rPr>
        <w:t>Додаток 2.2</w:t>
      </w:r>
    </w:p>
    <w:p w:rsidR="008B6852" w:rsidRPr="00777ACA" w:rsidRDefault="008B6852" w:rsidP="008B6852">
      <w:pPr>
        <w:ind w:firstLine="709"/>
        <w:jc w:val="right"/>
        <w:rPr>
          <w:rFonts w:ascii="Times New Roman" w:hAnsi="Times New Roman"/>
          <w:sz w:val="24"/>
          <w:szCs w:val="24"/>
          <w:lang w:val="uk-UA"/>
        </w:rPr>
      </w:pPr>
      <w:r w:rsidRPr="00777ACA">
        <w:rPr>
          <w:rFonts w:ascii="Times New Roman" w:hAnsi="Times New Roman"/>
          <w:sz w:val="24"/>
          <w:szCs w:val="24"/>
          <w:lang w:val="uk-UA"/>
        </w:rPr>
        <w:t>до Положення про оподаткування податком на нерухоме майно,</w:t>
      </w:r>
      <w:r w:rsidRPr="00777ACA">
        <w:rPr>
          <w:rFonts w:ascii="Times New Roman" w:hAnsi="Times New Roman"/>
          <w:sz w:val="24"/>
          <w:szCs w:val="24"/>
          <w:lang w:val="uk-UA"/>
        </w:rPr>
        <w:br/>
        <w:t>відмінне від земельної</w:t>
      </w:r>
      <w:r w:rsidR="00340BD4">
        <w:rPr>
          <w:rFonts w:ascii="Times New Roman" w:hAnsi="Times New Roman"/>
          <w:sz w:val="24"/>
          <w:szCs w:val="24"/>
          <w:lang w:val="uk-UA"/>
        </w:rPr>
        <w:t xml:space="preserve"> ділянки, на території Петрушинської</w:t>
      </w:r>
      <w:r w:rsidRPr="00777ACA">
        <w:rPr>
          <w:rFonts w:ascii="Times New Roman" w:hAnsi="Times New Roman"/>
          <w:sz w:val="24"/>
          <w:szCs w:val="24"/>
          <w:lang w:val="uk-UA"/>
        </w:rPr>
        <w:t xml:space="preserve"> сільської ради,</w:t>
      </w:r>
      <w:r w:rsidRPr="00777ACA">
        <w:rPr>
          <w:rFonts w:ascii="Times New Roman" w:hAnsi="Times New Roman"/>
          <w:sz w:val="24"/>
          <w:szCs w:val="24"/>
          <w:lang w:val="uk-UA"/>
        </w:rPr>
        <w:br/>
        <w:t>затвердженого рішенням ____ сесії ____ скликання</w:t>
      </w:r>
    </w:p>
    <w:p w:rsidR="008B6852" w:rsidRPr="00777ACA" w:rsidRDefault="008B6852" w:rsidP="008B6852">
      <w:pPr>
        <w:ind w:firstLine="709"/>
        <w:jc w:val="right"/>
        <w:rPr>
          <w:rFonts w:ascii="Times New Roman" w:hAnsi="Times New Roman"/>
          <w:sz w:val="24"/>
          <w:szCs w:val="24"/>
          <w:lang w:val="uk-UA"/>
        </w:rPr>
      </w:pPr>
      <w:r w:rsidRPr="00777ACA">
        <w:rPr>
          <w:rFonts w:ascii="Times New Roman" w:hAnsi="Times New Roman"/>
          <w:sz w:val="24"/>
          <w:szCs w:val="24"/>
          <w:lang w:val="uk-UA"/>
        </w:rPr>
        <w:t>від __.__. 2018 року № ____</w:t>
      </w:r>
    </w:p>
    <w:p w:rsidR="008B6852" w:rsidRPr="00F20ECC" w:rsidRDefault="008B6852" w:rsidP="008B6852">
      <w:pPr>
        <w:spacing w:after="0"/>
        <w:jc w:val="right"/>
        <w:rPr>
          <w:rFonts w:ascii="Times New Roman" w:hAnsi="Times New Roman"/>
          <w:spacing w:val="-4"/>
          <w:lang w:val="uk-UA"/>
        </w:rPr>
      </w:pPr>
    </w:p>
    <w:p w:rsidR="008B6852" w:rsidRPr="00F20ECC" w:rsidRDefault="008B6852" w:rsidP="008B6852">
      <w:pPr>
        <w:spacing w:after="0"/>
        <w:jc w:val="center"/>
        <w:rPr>
          <w:rFonts w:ascii="Times New Roman" w:hAnsi="Times New Roman"/>
          <w:b/>
          <w:sz w:val="28"/>
          <w:szCs w:val="28"/>
          <w:lang w:val="uk-UA" w:eastAsia="uk-UA"/>
        </w:rPr>
      </w:pPr>
      <w:r w:rsidRPr="00F20ECC">
        <w:rPr>
          <w:rFonts w:ascii="Times New Roman" w:hAnsi="Times New Roman"/>
          <w:b/>
          <w:sz w:val="28"/>
          <w:szCs w:val="28"/>
          <w:lang w:val="uk-UA"/>
        </w:rPr>
        <w:t xml:space="preserve">Пільги зі сплати </w:t>
      </w:r>
      <w:r w:rsidRPr="00F20ECC">
        <w:rPr>
          <w:rFonts w:ascii="Times New Roman" w:hAnsi="Times New Roman"/>
          <w:b/>
          <w:sz w:val="28"/>
          <w:szCs w:val="28"/>
          <w:lang w:val="uk-UA" w:eastAsia="uk-UA"/>
        </w:rPr>
        <w:t>податку на нерухоме майно,</w:t>
      </w:r>
    </w:p>
    <w:p w:rsidR="008B6852" w:rsidRPr="00F20ECC" w:rsidRDefault="008B6852" w:rsidP="008B6852">
      <w:pPr>
        <w:spacing w:after="0"/>
        <w:jc w:val="center"/>
        <w:rPr>
          <w:rFonts w:ascii="Times New Roman" w:hAnsi="Times New Roman"/>
          <w:b/>
          <w:sz w:val="28"/>
          <w:szCs w:val="28"/>
          <w:lang w:val="uk-UA" w:eastAsia="uk-UA"/>
        </w:rPr>
      </w:pPr>
      <w:r w:rsidRPr="00F20ECC">
        <w:rPr>
          <w:rFonts w:ascii="Times New Roman" w:hAnsi="Times New Roman"/>
          <w:b/>
          <w:sz w:val="28"/>
          <w:szCs w:val="28"/>
          <w:lang w:val="uk-UA" w:eastAsia="uk-UA"/>
        </w:rPr>
        <w:t>відмінне від земельної ділянки,</w:t>
      </w:r>
    </w:p>
    <w:p w:rsidR="008B6852" w:rsidRPr="00F20ECC" w:rsidRDefault="008B6852" w:rsidP="008B6852">
      <w:pPr>
        <w:spacing w:after="0"/>
        <w:jc w:val="center"/>
        <w:rPr>
          <w:rFonts w:ascii="Times New Roman" w:hAnsi="Times New Roman"/>
          <w:b/>
          <w:bCs/>
          <w:sz w:val="28"/>
          <w:szCs w:val="28"/>
          <w:lang w:val="uk-UA"/>
        </w:rPr>
      </w:pPr>
      <w:r w:rsidRPr="00F20ECC">
        <w:rPr>
          <w:rFonts w:ascii="Times New Roman" w:hAnsi="Times New Roman"/>
          <w:b/>
          <w:bCs/>
          <w:sz w:val="28"/>
          <w:szCs w:val="28"/>
          <w:lang w:val="uk-UA"/>
        </w:rPr>
        <w:t xml:space="preserve">на 2019 рік, </w:t>
      </w:r>
    </w:p>
    <w:p w:rsidR="008B6852" w:rsidRPr="00F20ECC" w:rsidRDefault="008B6852" w:rsidP="008B6852">
      <w:pPr>
        <w:spacing w:after="0"/>
        <w:jc w:val="center"/>
        <w:rPr>
          <w:rFonts w:ascii="Times New Roman" w:hAnsi="Times New Roman"/>
          <w:b/>
          <w:bCs/>
          <w:sz w:val="28"/>
          <w:szCs w:val="28"/>
          <w:lang w:val="uk-UA"/>
        </w:rPr>
      </w:pPr>
      <w:r w:rsidRPr="00F20ECC">
        <w:rPr>
          <w:rFonts w:ascii="Times New Roman" w:hAnsi="Times New Roman"/>
          <w:b/>
          <w:bCs/>
          <w:sz w:val="28"/>
          <w:szCs w:val="28"/>
          <w:lang w:val="uk-UA"/>
        </w:rPr>
        <w:t>введені в дію з 1 січня 2019 року</w:t>
      </w:r>
    </w:p>
    <w:p w:rsidR="008B6852" w:rsidRPr="00F20ECC" w:rsidRDefault="008B6852" w:rsidP="008B6852">
      <w:pPr>
        <w:spacing w:after="0"/>
        <w:jc w:val="center"/>
        <w:rPr>
          <w:rFonts w:ascii="Times New Roman" w:hAnsi="Times New Roman"/>
          <w:lang w:val="uk-UA"/>
        </w:rPr>
      </w:pPr>
    </w:p>
    <w:p w:rsidR="008B6852" w:rsidRPr="00F20ECC" w:rsidRDefault="008B6852" w:rsidP="008B6852">
      <w:pPr>
        <w:widowControl w:val="0"/>
        <w:spacing w:after="0"/>
        <w:jc w:val="center"/>
        <w:rPr>
          <w:rFonts w:ascii="Times New Roman" w:hAnsi="Times New Roman"/>
          <w:b/>
          <w:bCs/>
          <w:sz w:val="28"/>
          <w:lang w:val="uk-UA"/>
        </w:rPr>
      </w:pPr>
      <w:r w:rsidRPr="00F20ECC">
        <w:rPr>
          <w:rFonts w:ascii="Times New Roman" w:hAnsi="Times New Roman"/>
          <w:b/>
          <w:bCs/>
          <w:sz w:val="28"/>
          <w:lang w:val="uk-UA"/>
        </w:rPr>
        <w:t>Адміністративно-територіальна одиниця,</w:t>
      </w:r>
      <w:r w:rsidRPr="00F20ECC">
        <w:rPr>
          <w:rFonts w:ascii="Times New Roman" w:hAnsi="Times New Roman"/>
          <w:b/>
          <w:bCs/>
          <w:sz w:val="28"/>
          <w:lang w:val="uk-UA"/>
        </w:rPr>
        <w:br w:type="textWrapping" w:clear="all"/>
        <w:t>на яку поширюється дія рішення органу місцевого самоврядування:</w:t>
      </w:r>
    </w:p>
    <w:p w:rsidR="008B6852" w:rsidRPr="00F20ECC" w:rsidRDefault="008B6852" w:rsidP="008B6852">
      <w:pPr>
        <w:widowControl w:val="0"/>
        <w:spacing w:after="0"/>
        <w:jc w:val="center"/>
        <w:rPr>
          <w:rFonts w:ascii="Times New Roman" w:hAnsi="Times New Roman"/>
          <w:b/>
          <w:bCs/>
          <w:sz w:val="28"/>
          <w:lang w:val="uk-UA"/>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939"/>
        <w:gridCol w:w="1205"/>
        <w:gridCol w:w="1760"/>
        <w:gridCol w:w="5735"/>
      </w:tblGrid>
      <w:tr w:rsidR="008B6852" w:rsidRPr="00F20ECC" w:rsidTr="009E5CAD">
        <w:tc>
          <w:tcPr>
            <w:tcW w:w="939" w:type="dxa"/>
          </w:tcPr>
          <w:p w:rsidR="008B6852" w:rsidRPr="00F20ECC" w:rsidRDefault="008B6852" w:rsidP="009E5CAD">
            <w:pPr>
              <w:spacing w:after="0"/>
              <w:jc w:val="center"/>
              <w:rPr>
                <w:rFonts w:ascii="Times New Roman" w:hAnsi="Times New Roman"/>
                <w:b/>
                <w:bCs/>
                <w:szCs w:val="28"/>
                <w:lang w:val="uk-UA"/>
              </w:rPr>
            </w:pPr>
            <w:r w:rsidRPr="00F20ECC">
              <w:rPr>
                <w:rFonts w:ascii="Times New Roman" w:hAnsi="Times New Roman"/>
                <w:b/>
                <w:bCs/>
                <w:szCs w:val="28"/>
                <w:lang w:val="uk-UA"/>
              </w:rPr>
              <w:t>Код області</w:t>
            </w:r>
          </w:p>
        </w:tc>
        <w:tc>
          <w:tcPr>
            <w:tcW w:w="1205" w:type="dxa"/>
          </w:tcPr>
          <w:p w:rsidR="008B6852" w:rsidRPr="00F20ECC" w:rsidRDefault="008B6852" w:rsidP="009E5CAD">
            <w:pPr>
              <w:spacing w:after="0"/>
              <w:jc w:val="center"/>
              <w:rPr>
                <w:rFonts w:ascii="Times New Roman" w:hAnsi="Times New Roman"/>
                <w:b/>
                <w:bCs/>
                <w:szCs w:val="28"/>
                <w:lang w:val="uk-UA"/>
              </w:rPr>
            </w:pPr>
            <w:r w:rsidRPr="00F20ECC">
              <w:rPr>
                <w:rFonts w:ascii="Times New Roman" w:hAnsi="Times New Roman"/>
                <w:b/>
                <w:bCs/>
                <w:szCs w:val="28"/>
                <w:lang w:val="uk-UA"/>
              </w:rPr>
              <w:t>Код району</w:t>
            </w:r>
          </w:p>
        </w:tc>
        <w:tc>
          <w:tcPr>
            <w:tcW w:w="1760" w:type="dxa"/>
          </w:tcPr>
          <w:p w:rsidR="008B6852" w:rsidRPr="00F20ECC" w:rsidRDefault="008B6852" w:rsidP="009E5CAD">
            <w:pPr>
              <w:spacing w:after="0"/>
              <w:jc w:val="center"/>
              <w:rPr>
                <w:rFonts w:ascii="Times New Roman" w:hAnsi="Times New Roman"/>
                <w:b/>
                <w:bCs/>
                <w:szCs w:val="28"/>
                <w:lang w:val="uk-UA"/>
              </w:rPr>
            </w:pPr>
            <w:r w:rsidRPr="00F20ECC">
              <w:rPr>
                <w:rFonts w:ascii="Times New Roman" w:hAnsi="Times New Roman"/>
                <w:b/>
                <w:bCs/>
                <w:szCs w:val="28"/>
                <w:lang w:val="uk-UA"/>
              </w:rPr>
              <w:t>Код КОАТУУ</w:t>
            </w:r>
          </w:p>
        </w:tc>
        <w:tc>
          <w:tcPr>
            <w:tcW w:w="5735" w:type="dxa"/>
          </w:tcPr>
          <w:p w:rsidR="008B6852" w:rsidRPr="00F20ECC" w:rsidRDefault="008B6852" w:rsidP="009E5CAD">
            <w:pPr>
              <w:spacing w:after="0"/>
              <w:jc w:val="center"/>
              <w:rPr>
                <w:rFonts w:ascii="Times New Roman" w:hAnsi="Times New Roman"/>
                <w:b/>
                <w:bCs/>
                <w:szCs w:val="28"/>
                <w:lang w:val="uk-UA"/>
              </w:rPr>
            </w:pPr>
            <w:r w:rsidRPr="00F20ECC">
              <w:rPr>
                <w:rFonts w:ascii="Times New Roman" w:hAnsi="Times New Roman"/>
                <w:b/>
                <w:bCs/>
                <w:szCs w:val="28"/>
                <w:lang w:val="uk-UA"/>
              </w:rPr>
              <w:t>Назва</w:t>
            </w:r>
          </w:p>
        </w:tc>
      </w:tr>
      <w:tr w:rsidR="008B6852" w:rsidRPr="00F20ECC" w:rsidTr="009E5CAD">
        <w:tc>
          <w:tcPr>
            <w:tcW w:w="939" w:type="dxa"/>
          </w:tcPr>
          <w:p w:rsidR="008B6852" w:rsidRPr="00F20ECC" w:rsidRDefault="008B6852" w:rsidP="009E5CAD">
            <w:pPr>
              <w:spacing w:after="0"/>
              <w:jc w:val="center"/>
              <w:rPr>
                <w:rFonts w:ascii="Times New Roman" w:hAnsi="Times New Roman"/>
                <w:b/>
                <w:bCs/>
                <w:szCs w:val="28"/>
                <w:lang w:val="en-US"/>
              </w:rPr>
            </w:pPr>
            <w:r w:rsidRPr="00F20ECC">
              <w:rPr>
                <w:rFonts w:ascii="Times New Roman" w:hAnsi="Times New Roman"/>
                <w:b/>
                <w:bCs/>
                <w:szCs w:val="28"/>
                <w:lang w:val="en-US"/>
              </w:rPr>
              <w:t>740</w:t>
            </w:r>
          </w:p>
        </w:tc>
        <w:tc>
          <w:tcPr>
            <w:tcW w:w="1205" w:type="dxa"/>
          </w:tcPr>
          <w:p w:rsidR="008B6852" w:rsidRPr="00F20ECC" w:rsidRDefault="008B6852" w:rsidP="009E5CAD">
            <w:pPr>
              <w:spacing w:after="0"/>
              <w:jc w:val="center"/>
              <w:rPr>
                <w:rFonts w:ascii="Times New Roman" w:hAnsi="Times New Roman"/>
                <w:b/>
                <w:bCs/>
                <w:szCs w:val="28"/>
                <w:lang w:val="en-US"/>
              </w:rPr>
            </w:pPr>
            <w:r w:rsidRPr="00F20ECC">
              <w:rPr>
                <w:rFonts w:ascii="Times New Roman" w:hAnsi="Times New Roman"/>
                <w:b/>
                <w:bCs/>
                <w:szCs w:val="28"/>
                <w:lang w:val="en-US"/>
              </w:rPr>
              <w:t>74250</w:t>
            </w:r>
          </w:p>
        </w:tc>
        <w:tc>
          <w:tcPr>
            <w:tcW w:w="1760" w:type="dxa"/>
          </w:tcPr>
          <w:p w:rsidR="008B6852" w:rsidRPr="00F20ECC" w:rsidRDefault="00930742" w:rsidP="009E5CAD">
            <w:pPr>
              <w:spacing w:after="0"/>
              <w:jc w:val="center"/>
              <w:rPr>
                <w:rFonts w:ascii="Times New Roman" w:hAnsi="Times New Roman"/>
                <w:b/>
                <w:bCs/>
                <w:szCs w:val="28"/>
                <w:lang w:val="en-US"/>
              </w:rPr>
            </w:pPr>
            <w:r>
              <w:rPr>
                <w:rFonts w:ascii="Times New Roman" w:hAnsi="Times New Roman"/>
                <w:b/>
                <w:bCs/>
                <w:szCs w:val="28"/>
                <w:lang w:val="en-US"/>
              </w:rPr>
              <w:t>742558</w:t>
            </w:r>
            <w:r>
              <w:rPr>
                <w:rFonts w:ascii="Times New Roman" w:hAnsi="Times New Roman"/>
                <w:b/>
                <w:bCs/>
                <w:szCs w:val="28"/>
                <w:lang w:val="uk-UA"/>
              </w:rPr>
              <w:t>69</w:t>
            </w:r>
            <w:r w:rsidR="008B6852" w:rsidRPr="00F20ECC">
              <w:rPr>
                <w:rFonts w:ascii="Times New Roman" w:hAnsi="Times New Roman"/>
                <w:b/>
                <w:bCs/>
                <w:szCs w:val="28"/>
                <w:lang w:val="en-US"/>
              </w:rPr>
              <w:t>00</w:t>
            </w:r>
          </w:p>
        </w:tc>
        <w:tc>
          <w:tcPr>
            <w:tcW w:w="5735" w:type="dxa"/>
          </w:tcPr>
          <w:p w:rsidR="008B6852" w:rsidRPr="00F20ECC" w:rsidRDefault="00340BD4" w:rsidP="009E5CAD">
            <w:pPr>
              <w:spacing w:after="0"/>
              <w:jc w:val="center"/>
              <w:rPr>
                <w:rFonts w:ascii="Times New Roman" w:hAnsi="Times New Roman"/>
                <w:b/>
                <w:bCs/>
                <w:szCs w:val="28"/>
                <w:lang w:val="uk-UA"/>
              </w:rPr>
            </w:pPr>
            <w:r>
              <w:rPr>
                <w:rFonts w:ascii="Times New Roman" w:hAnsi="Times New Roman"/>
                <w:b/>
                <w:bCs/>
                <w:szCs w:val="28"/>
                <w:lang w:val="uk-UA"/>
              </w:rPr>
              <w:t>Петрушинська</w:t>
            </w:r>
            <w:r w:rsidR="008B6852" w:rsidRPr="00F20ECC">
              <w:rPr>
                <w:rFonts w:ascii="Times New Roman" w:hAnsi="Times New Roman"/>
                <w:b/>
                <w:bCs/>
                <w:szCs w:val="28"/>
                <w:lang w:val="uk-UA"/>
              </w:rPr>
              <w:t xml:space="preserve"> сільська рада </w:t>
            </w:r>
          </w:p>
        </w:tc>
      </w:tr>
    </w:tbl>
    <w:p w:rsidR="008B6852" w:rsidRPr="00F20ECC" w:rsidRDefault="008B6852" w:rsidP="008B6852">
      <w:pPr>
        <w:widowControl w:val="0"/>
        <w:spacing w:after="0"/>
        <w:jc w:val="center"/>
        <w:rPr>
          <w:rFonts w:ascii="Times New Roman" w:hAnsi="Times New Roman"/>
          <w:b/>
          <w:bCs/>
          <w:sz w:val="28"/>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0"/>
        <w:gridCol w:w="2079"/>
      </w:tblGrid>
      <w:tr w:rsidR="008B6852" w:rsidRPr="00F20ECC" w:rsidTr="009E5CAD">
        <w:tc>
          <w:tcPr>
            <w:tcW w:w="7560" w:type="dxa"/>
          </w:tcPr>
          <w:p w:rsidR="008B6852" w:rsidRPr="00F20ECC" w:rsidRDefault="008B6852" w:rsidP="009E5CAD">
            <w:pPr>
              <w:pStyle w:val="2"/>
              <w:spacing w:before="0" w:beforeAutospacing="0" w:after="0" w:afterAutospacing="0" w:line="228" w:lineRule="auto"/>
              <w:ind w:firstLine="420"/>
              <w:jc w:val="center"/>
              <w:rPr>
                <w:spacing w:val="-4"/>
                <w:sz w:val="28"/>
                <w:szCs w:val="24"/>
                <w:lang w:val="uk-UA"/>
              </w:rPr>
            </w:pPr>
            <w:r w:rsidRPr="00F20ECC">
              <w:rPr>
                <w:spacing w:val="-4"/>
                <w:sz w:val="28"/>
                <w:szCs w:val="24"/>
                <w:lang w:val="uk-UA"/>
              </w:rPr>
              <w:t>Група платників, категорія/</w:t>
            </w:r>
            <w:r w:rsidRPr="00F20ECC">
              <w:rPr>
                <w:sz w:val="28"/>
                <w:szCs w:val="24"/>
                <w:lang w:val="uk-UA"/>
              </w:rPr>
              <w:t xml:space="preserve"> класифікація будівель та споруд</w:t>
            </w:r>
          </w:p>
        </w:tc>
        <w:tc>
          <w:tcPr>
            <w:tcW w:w="2079" w:type="dxa"/>
          </w:tcPr>
          <w:p w:rsidR="008B6852" w:rsidRPr="00F20ECC" w:rsidRDefault="008B6852" w:rsidP="009E5CAD">
            <w:pPr>
              <w:pStyle w:val="2"/>
              <w:spacing w:before="0" w:beforeAutospacing="0" w:after="0" w:afterAutospacing="0" w:line="228" w:lineRule="auto"/>
              <w:jc w:val="center"/>
              <w:rPr>
                <w:spacing w:val="-4"/>
                <w:sz w:val="28"/>
                <w:szCs w:val="24"/>
                <w:lang w:val="uk-UA"/>
              </w:rPr>
            </w:pPr>
            <w:r w:rsidRPr="00F20ECC">
              <w:rPr>
                <w:spacing w:val="-4"/>
                <w:sz w:val="28"/>
                <w:szCs w:val="24"/>
                <w:lang w:val="uk-UA"/>
              </w:rPr>
              <w:t xml:space="preserve">Розмір пільги </w:t>
            </w:r>
          </w:p>
          <w:p w:rsidR="008B6852" w:rsidRPr="00F20ECC" w:rsidRDefault="008B6852" w:rsidP="009E5CAD">
            <w:pPr>
              <w:pStyle w:val="2"/>
              <w:spacing w:before="0" w:beforeAutospacing="0" w:after="0" w:afterAutospacing="0" w:line="228" w:lineRule="auto"/>
              <w:jc w:val="center"/>
              <w:rPr>
                <w:spacing w:val="-4"/>
                <w:sz w:val="28"/>
                <w:szCs w:val="24"/>
                <w:lang w:val="uk-UA"/>
              </w:rPr>
            </w:pPr>
            <w:r w:rsidRPr="00F20ECC">
              <w:rPr>
                <w:spacing w:val="-4"/>
                <w:sz w:val="28"/>
                <w:szCs w:val="24"/>
                <w:lang w:val="uk-UA"/>
              </w:rPr>
              <w:t>(у відсотках)</w:t>
            </w:r>
          </w:p>
        </w:tc>
      </w:tr>
      <w:tr w:rsidR="008B6852" w:rsidRPr="00F20ECC" w:rsidTr="009E5CAD">
        <w:tc>
          <w:tcPr>
            <w:tcW w:w="7560" w:type="dxa"/>
          </w:tcPr>
          <w:p w:rsidR="008B6852" w:rsidRPr="00F20ECC" w:rsidRDefault="008B6852" w:rsidP="009E5CAD">
            <w:pPr>
              <w:pStyle w:val="2"/>
              <w:spacing w:before="0" w:beforeAutospacing="0" w:after="0" w:afterAutospacing="0" w:line="228" w:lineRule="auto"/>
              <w:rPr>
                <w:b w:val="0"/>
                <w:spacing w:val="-4"/>
                <w:sz w:val="28"/>
                <w:szCs w:val="24"/>
                <w:lang w:val="uk-UA"/>
              </w:rPr>
            </w:pPr>
            <w:r w:rsidRPr="00F20ECC">
              <w:rPr>
                <w:b w:val="0"/>
                <w:spacing w:val="-4"/>
                <w:sz w:val="28"/>
                <w:szCs w:val="24"/>
                <w:lang w:val="uk-UA"/>
              </w:rPr>
              <w:t>Об’єкти житлової та/або нежитлової нерухомості громадських об’єднань і благодійних організацій, статути (положення) яких зареєстровані у встановленому законом порядку, які використовуються для забезпечення діяльності, передбаченої такими статутами (положеннями)</w:t>
            </w:r>
          </w:p>
        </w:tc>
        <w:tc>
          <w:tcPr>
            <w:tcW w:w="2079" w:type="dxa"/>
            <w:vAlign w:val="center"/>
          </w:tcPr>
          <w:p w:rsidR="008B6852" w:rsidRPr="00F20ECC" w:rsidRDefault="008B6852" w:rsidP="009E5CAD">
            <w:pPr>
              <w:pStyle w:val="2"/>
              <w:spacing w:before="0" w:beforeAutospacing="0" w:after="0" w:afterAutospacing="0" w:line="228" w:lineRule="auto"/>
              <w:jc w:val="center"/>
              <w:rPr>
                <w:b w:val="0"/>
                <w:spacing w:val="-4"/>
                <w:sz w:val="28"/>
                <w:szCs w:val="24"/>
                <w:lang w:val="uk-UA"/>
              </w:rPr>
            </w:pPr>
            <w:r w:rsidRPr="00F20ECC">
              <w:rPr>
                <w:b w:val="0"/>
                <w:spacing w:val="-4"/>
                <w:sz w:val="28"/>
                <w:szCs w:val="24"/>
                <w:lang w:val="uk-UA"/>
              </w:rPr>
              <w:t>100</w:t>
            </w:r>
          </w:p>
        </w:tc>
      </w:tr>
      <w:tr w:rsidR="008B6852" w:rsidRPr="00F20ECC" w:rsidTr="009E5CAD">
        <w:tc>
          <w:tcPr>
            <w:tcW w:w="7560" w:type="dxa"/>
          </w:tcPr>
          <w:p w:rsidR="008B6852" w:rsidRPr="00F20ECC" w:rsidRDefault="008B6852" w:rsidP="009E5CAD">
            <w:pPr>
              <w:pStyle w:val="2"/>
              <w:spacing w:before="0" w:beforeAutospacing="0" w:after="0" w:afterAutospacing="0" w:line="228" w:lineRule="auto"/>
              <w:rPr>
                <w:b w:val="0"/>
                <w:spacing w:val="-4"/>
                <w:sz w:val="28"/>
                <w:szCs w:val="24"/>
                <w:lang w:val="uk-UA"/>
              </w:rPr>
            </w:pPr>
            <w:r w:rsidRPr="00F20ECC">
              <w:rPr>
                <w:b w:val="0"/>
                <w:spacing w:val="-4"/>
                <w:sz w:val="28"/>
                <w:szCs w:val="24"/>
                <w:lang w:val="uk-UA"/>
              </w:rPr>
              <w:t>Об’єкти нежитлової нерухомості спортивно-оздоровчих комплексів підприємств, які не використовуються ними з метою одержання доходів</w:t>
            </w:r>
          </w:p>
        </w:tc>
        <w:tc>
          <w:tcPr>
            <w:tcW w:w="2079" w:type="dxa"/>
            <w:vAlign w:val="center"/>
          </w:tcPr>
          <w:p w:rsidR="008B6852" w:rsidRPr="00F20ECC" w:rsidRDefault="008B6852" w:rsidP="009E5CAD">
            <w:pPr>
              <w:pStyle w:val="2"/>
              <w:spacing w:before="0" w:beforeAutospacing="0" w:after="0" w:afterAutospacing="0" w:line="228" w:lineRule="auto"/>
              <w:jc w:val="center"/>
              <w:rPr>
                <w:b w:val="0"/>
                <w:spacing w:val="-4"/>
                <w:sz w:val="28"/>
                <w:szCs w:val="24"/>
                <w:lang w:val="uk-UA"/>
              </w:rPr>
            </w:pPr>
            <w:r w:rsidRPr="00F20ECC">
              <w:rPr>
                <w:b w:val="0"/>
                <w:spacing w:val="-4"/>
                <w:sz w:val="28"/>
                <w:szCs w:val="24"/>
                <w:lang w:val="uk-UA"/>
              </w:rPr>
              <w:t>100</w:t>
            </w:r>
          </w:p>
        </w:tc>
      </w:tr>
      <w:tr w:rsidR="008B6852" w:rsidRPr="00F20ECC" w:rsidTr="009E5CAD">
        <w:tc>
          <w:tcPr>
            <w:tcW w:w="7560" w:type="dxa"/>
          </w:tcPr>
          <w:p w:rsidR="008B6852" w:rsidRPr="00F20ECC" w:rsidRDefault="008B6852" w:rsidP="009E5CAD">
            <w:pPr>
              <w:pStyle w:val="2"/>
              <w:spacing w:before="0" w:beforeAutospacing="0" w:after="0" w:afterAutospacing="0" w:line="228" w:lineRule="auto"/>
              <w:rPr>
                <w:b w:val="0"/>
                <w:spacing w:val="-4"/>
                <w:sz w:val="28"/>
                <w:szCs w:val="24"/>
                <w:lang w:val="uk-UA"/>
              </w:rPr>
            </w:pPr>
            <w:r w:rsidRPr="00F20ECC">
              <w:rPr>
                <w:b w:val="0"/>
                <w:spacing w:val="-4"/>
                <w:sz w:val="28"/>
                <w:szCs w:val="24"/>
                <w:lang w:val="uk-UA"/>
              </w:rPr>
              <w:t xml:space="preserve">Об’єкти нежитлової нерухомості комунальної власності </w:t>
            </w:r>
          </w:p>
        </w:tc>
        <w:tc>
          <w:tcPr>
            <w:tcW w:w="2079" w:type="dxa"/>
            <w:vAlign w:val="center"/>
          </w:tcPr>
          <w:p w:rsidR="008B6852" w:rsidRPr="00F20ECC" w:rsidRDefault="008B6852" w:rsidP="009E5CAD">
            <w:pPr>
              <w:pStyle w:val="2"/>
              <w:spacing w:before="0" w:beforeAutospacing="0" w:after="0" w:afterAutospacing="0" w:line="228" w:lineRule="auto"/>
              <w:jc w:val="center"/>
              <w:rPr>
                <w:b w:val="0"/>
                <w:spacing w:val="-4"/>
                <w:sz w:val="28"/>
                <w:szCs w:val="24"/>
                <w:lang w:val="uk-UA"/>
              </w:rPr>
            </w:pPr>
            <w:r w:rsidRPr="00F20ECC">
              <w:rPr>
                <w:b w:val="0"/>
                <w:spacing w:val="-4"/>
                <w:sz w:val="28"/>
                <w:szCs w:val="24"/>
                <w:lang w:val="uk-UA"/>
              </w:rPr>
              <w:t>100</w:t>
            </w:r>
          </w:p>
        </w:tc>
      </w:tr>
      <w:tr w:rsidR="008B6852" w:rsidRPr="00F20ECC" w:rsidTr="009E5CAD">
        <w:tc>
          <w:tcPr>
            <w:tcW w:w="7560" w:type="dxa"/>
          </w:tcPr>
          <w:p w:rsidR="008B6852" w:rsidRPr="00F20ECC" w:rsidRDefault="008B6852" w:rsidP="009E5CAD">
            <w:pPr>
              <w:pStyle w:val="2"/>
              <w:spacing w:before="0" w:beforeAutospacing="0" w:after="0" w:afterAutospacing="0" w:line="228" w:lineRule="auto"/>
              <w:rPr>
                <w:b w:val="0"/>
                <w:spacing w:val="-4"/>
                <w:sz w:val="28"/>
                <w:szCs w:val="24"/>
                <w:lang w:val="uk-UA"/>
              </w:rPr>
            </w:pPr>
            <w:r w:rsidRPr="00F20ECC">
              <w:rPr>
                <w:b w:val="0"/>
                <w:spacing w:val="-4"/>
                <w:sz w:val="28"/>
                <w:szCs w:val="24"/>
                <w:lang w:val="uk-UA"/>
              </w:rPr>
              <w:t>Об’єкти нежитлової нерухомості організацій, які віднесені до Реєстру неприбуткових організацій (установ)</w:t>
            </w:r>
          </w:p>
        </w:tc>
        <w:tc>
          <w:tcPr>
            <w:tcW w:w="2079" w:type="dxa"/>
            <w:vAlign w:val="center"/>
          </w:tcPr>
          <w:p w:rsidR="008B6852" w:rsidRPr="00F20ECC" w:rsidRDefault="008B6852" w:rsidP="009E5CAD">
            <w:pPr>
              <w:pStyle w:val="2"/>
              <w:spacing w:before="0" w:beforeAutospacing="0" w:after="0" w:afterAutospacing="0" w:line="228" w:lineRule="auto"/>
              <w:jc w:val="center"/>
              <w:rPr>
                <w:b w:val="0"/>
                <w:spacing w:val="-4"/>
                <w:sz w:val="28"/>
                <w:szCs w:val="24"/>
                <w:lang w:val="uk-UA"/>
              </w:rPr>
            </w:pPr>
            <w:r w:rsidRPr="00F20ECC">
              <w:rPr>
                <w:b w:val="0"/>
                <w:spacing w:val="-4"/>
                <w:sz w:val="28"/>
                <w:szCs w:val="24"/>
                <w:lang w:val="uk-UA"/>
              </w:rPr>
              <w:t>100</w:t>
            </w:r>
          </w:p>
        </w:tc>
      </w:tr>
      <w:tr w:rsidR="008B6852" w:rsidRPr="00F20ECC" w:rsidTr="009E5CAD">
        <w:tc>
          <w:tcPr>
            <w:tcW w:w="7560" w:type="dxa"/>
          </w:tcPr>
          <w:p w:rsidR="008B6852" w:rsidRPr="00F20ECC" w:rsidRDefault="008B6852" w:rsidP="009E5CAD">
            <w:pPr>
              <w:pStyle w:val="2"/>
              <w:spacing w:before="0" w:beforeAutospacing="0" w:after="0" w:afterAutospacing="0" w:line="228" w:lineRule="auto"/>
              <w:rPr>
                <w:b w:val="0"/>
                <w:spacing w:val="-4"/>
                <w:sz w:val="28"/>
                <w:szCs w:val="24"/>
                <w:lang w:val="uk-UA"/>
              </w:rPr>
            </w:pPr>
            <w:r w:rsidRPr="00F20ECC">
              <w:rPr>
                <w:b w:val="0"/>
                <w:spacing w:val="-4"/>
                <w:sz w:val="28"/>
                <w:szCs w:val="24"/>
                <w:lang w:val="uk-UA"/>
              </w:rPr>
              <w:t>Об’єкти житлової та/або нежитлової нерухомості, які перебувають у власності учасників бойових дій, в тому числі учасників антитерористичної операції на сході України, а також членів сімей загиблих учасників АТО, членів сімей Героїв Небесної Сотні</w:t>
            </w:r>
          </w:p>
        </w:tc>
        <w:tc>
          <w:tcPr>
            <w:tcW w:w="2079" w:type="dxa"/>
            <w:vAlign w:val="center"/>
          </w:tcPr>
          <w:p w:rsidR="008B6852" w:rsidRPr="00F20ECC" w:rsidRDefault="008B6852" w:rsidP="009E5CAD">
            <w:pPr>
              <w:pStyle w:val="2"/>
              <w:spacing w:before="0" w:beforeAutospacing="0" w:after="0" w:afterAutospacing="0" w:line="228" w:lineRule="auto"/>
              <w:jc w:val="center"/>
              <w:rPr>
                <w:b w:val="0"/>
                <w:spacing w:val="-4"/>
                <w:sz w:val="28"/>
                <w:szCs w:val="24"/>
                <w:lang w:val="uk-UA"/>
              </w:rPr>
            </w:pPr>
            <w:r w:rsidRPr="00F20ECC">
              <w:rPr>
                <w:b w:val="0"/>
                <w:spacing w:val="-4"/>
                <w:sz w:val="28"/>
                <w:szCs w:val="24"/>
                <w:lang w:val="uk-UA"/>
              </w:rPr>
              <w:t>100</w:t>
            </w:r>
          </w:p>
        </w:tc>
      </w:tr>
      <w:tr w:rsidR="008B6852" w:rsidRPr="00F20ECC" w:rsidTr="009E5CAD">
        <w:tc>
          <w:tcPr>
            <w:tcW w:w="7560" w:type="dxa"/>
          </w:tcPr>
          <w:p w:rsidR="008B6852" w:rsidRPr="00F20ECC" w:rsidRDefault="008B6852" w:rsidP="009E5CAD">
            <w:pPr>
              <w:pStyle w:val="2"/>
              <w:spacing w:before="0" w:beforeAutospacing="0" w:after="0" w:afterAutospacing="0" w:line="228" w:lineRule="auto"/>
              <w:rPr>
                <w:b w:val="0"/>
                <w:spacing w:val="-4"/>
                <w:sz w:val="28"/>
                <w:szCs w:val="24"/>
                <w:lang w:val="uk-UA"/>
              </w:rPr>
            </w:pPr>
            <w:r w:rsidRPr="00F20ECC">
              <w:rPr>
                <w:b w:val="0"/>
                <w:spacing w:val="-4"/>
                <w:sz w:val="28"/>
                <w:szCs w:val="24"/>
                <w:lang w:val="uk-UA"/>
              </w:rPr>
              <w:t>Об’єкти нежитлової нерухомості, які перебувають у власності фізичних осіб (крім суб’єктів підприємницької діяльності) – надвірні будівлі, особисті гаражі, підвали тощо</w:t>
            </w:r>
          </w:p>
        </w:tc>
        <w:tc>
          <w:tcPr>
            <w:tcW w:w="2079" w:type="dxa"/>
            <w:vAlign w:val="center"/>
          </w:tcPr>
          <w:p w:rsidR="008B6852" w:rsidRPr="00F20ECC" w:rsidRDefault="008B6852" w:rsidP="009E5CAD">
            <w:pPr>
              <w:pStyle w:val="2"/>
              <w:spacing w:before="0" w:beforeAutospacing="0" w:after="0" w:afterAutospacing="0" w:line="228" w:lineRule="auto"/>
              <w:jc w:val="center"/>
              <w:rPr>
                <w:b w:val="0"/>
                <w:spacing w:val="-4"/>
                <w:sz w:val="28"/>
                <w:szCs w:val="24"/>
                <w:lang w:val="uk-UA"/>
              </w:rPr>
            </w:pPr>
            <w:r w:rsidRPr="00F20ECC">
              <w:rPr>
                <w:b w:val="0"/>
                <w:spacing w:val="-4"/>
                <w:sz w:val="28"/>
                <w:szCs w:val="24"/>
                <w:lang w:val="uk-UA"/>
              </w:rPr>
              <w:t>100</w:t>
            </w:r>
          </w:p>
        </w:tc>
      </w:tr>
      <w:tr w:rsidR="008B6852" w:rsidRPr="00F20ECC" w:rsidTr="009E5CAD">
        <w:tc>
          <w:tcPr>
            <w:tcW w:w="7560" w:type="dxa"/>
          </w:tcPr>
          <w:p w:rsidR="008B6852" w:rsidRPr="001C3ADD" w:rsidRDefault="008B6852" w:rsidP="009E5CAD">
            <w:pPr>
              <w:autoSpaceDE w:val="0"/>
              <w:autoSpaceDN w:val="0"/>
              <w:adjustRightInd w:val="0"/>
              <w:spacing w:after="0" w:line="240" w:lineRule="auto"/>
              <w:rPr>
                <w:rFonts w:ascii="Times New Roman" w:hAnsi="Times New Roman"/>
                <w:bCs/>
                <w:sz w:val="28"/>
                <w:szCs w:val="28"/>
                <w:lang w:eastAsia="ru-RU"/>
              </w:rPr>
            </w:pPr>
            <w:r w:rsidRPr="001C3ADD">
              <w:rPr>
                <w:rFonts w:ascii="Times New Roman" w:hAnsi="Times New Roman"/>
                <w:bCs/>
                <w:sz w:val="28"/>
                <w:szCs w:val="28"/>
                <w:lang w:eastAsia="ru-RU"/>
              </w:rPr>
              <w:t>Будівлі для культової та релігійної</w:t>
            </w:r>
          </w:p>
          <w:p w:rsidR="008B6852" w:rsidRPr="00A57F08" w:rsidRDefault="008B6852" w:rsidP="009E5CAD">
            <w:pPr>
              <w:pStyle w:val="2"/>
              <w:spacing w:before="0" w:beforeAutospacing="0" w:after="0" w:afterAutospacing="0" w:line="228" w:lineRule="auto"/>
              <w:rPr>
                <w:b w:val="0"/>
                <w:spacing w:val="-4"/>
                <w:sz w:val="28"/>
                <w:szCs w:val="28"/>
                <w:lang w:val="uk-UA"/>
              </w:rPr>
            </w:pPr>
            <w:r w:rsidRPr="001C3ADD">
              <w:rPr>
                <w:b w:val="0"/>
                <w:bCs w:val="0"/>
                <w:sz w:val="28"/>
                <w:szCs w:val="28"/>
              </w:rPr>
              <w:t>діяльності</w:t>
            </w:r>
          </w:p>
        </w:tc>
        <w:tc>
          <w:tcPr>
            <w:tcW w:w="2079" w:type="dxa"/>
            <w:vAlign w:val="center"/>
          </w:tcPr>
          <w:p w:rsidR="008B6852" w:rsidRPr="00A57F08" w:rsidRDefault="008B6852" w:rsidP="009E5CAD">
            <w:pPr>
              <w:pStyle w:val="2"/>
              <w:spacing w:before="0" w:beforeAutospacing="0" w:after="0" w:afterAutospacing="0" w:line="228" w:lineRule="auto"/>
              <w:jc w:val="center"/>
              <w:rPr>
                <w:b w:val="0"/>
                <w:spacing w:val="-4"/>
                <w:sz w:val="28"/>
                <w:szCs w:val="24"/>
                <w:lang w:val="en-US"/>
              </w:rPr>
            </w:pPr>
            <w:r>
              <w:rPr>
                <w:b w:val="0"/>
                <w:spacing w:val="-4"/>
                <w:sz w:val="28"/>
                <w:szCs w:val="24"/>
                <w:lang w:val="en-US"/>
              </w:rPr>
              <w:t>100</w:t>
            </w:r>
          </w:p>
        </w:tc>
      </w:tr>
    </w:tbl>
    <w:p w:rsidR="00777ACA" w:rsidRDefault="00777ACA" w:rsidP="008B6852">
      <w:pPr>
        <w:spacing w:after="0"/>
        <w:rPr>
          <w:rFonts w:ascii="Times New Roman" w:hAnsi="Times New Roman"/>
          <w:b/>
          <w:sz w:val="28"/>
          <w:szCs w:val="28"/>
          <w:lang w:val="uk-UA"/>
        </w:rPr>
      </w:pPr>
    </w:p>
    <w:p w:rsidR="008B6852" w:rsidRPr="00F20ECC" w:rsidRDefault="008B6852" w:rsidP="008B6852">
      <w:pPr>
        <w:spacing w:after="0"/>
        <w:rPr>
          <w:rFonts w:ascii="Times New Roman" w:hAnsi="Times New Roman"/>
          <w:b/>
          <w:sz w:val="28"/>
          <w:szCs w:val="28"/>
          <w:lang w:val="uk-UA"/>
        </w:rPr>
      </w:pPr>
      <w:r>
        <w:rPr>
          <w:rFonts w:ascii="Times New Roman" w:hAnsi="Times New Roman"/>
          <w:b/>
          <w:sz w:val="28"/>
          <w:szCs w:val="28"/>
          <w:lang w:val="uk-UA"/>
        </w:rPr>
        <w:t>С</w:t>
      </w:r>
      <w:r w:rsidRPr="00F20ECC">
        <w:rPr>
          <w:rFonts w:ascii="Times New Roman" w:hAnsi="Times New Roman"/>
          <w:b/>
          <w:sz w:val="28"/>
          <w:szCs w:val="28"/>
          <w:lang w:val="uk-UA"/>
        </w:rPr>
        <w:t xml:space="preserve">екретар сільської ради                                              </w:t>
      </w:r>
      <w:r w:rsidRPr="00F20ECC">
        <w:rPr>
          <w:rFonts w:ascii="Times New Roman" w:eastAsia="Times New Roman" w:hAnsi="Times New Roman"/>
          <w:b/>
          <w:bCs/>
          <w:sz w:val="27"/>
          <w:szCs w:val="27"/>
          <w:lang w:val="uk-UA" w:eastAsia="ru-RU"/>
        </w:rPr>
        <w:t xml:space="preserve"> </w:t>
      </w:r>
      <w:r w:rsidR="003D7E54">
        <w:rPr>
          <w:rFonts w:ascii="Times New Roman" w:hAnsi="Times New Roman"/>
          <w:b/>
          <w:sz w:val="28"/>
          <w:szCs w:val="28"/>
          <w:lang w:val="uk-UA"/>
        </w:rPr>
        <w:t xml:space="preserve">     </w:t>
      </w:r>
      <w:r w:rsidRPr="00F20ECC">
        <w:rPr>
          <w:rFonts w:ascii="Times New Roman" w:hAnsi="Times New Roman"/>
          <w:b/>
          <w:sz w:val="28"/>
          <w:szCs w:val="28"/>
          <w:lang w:val="uk-UA"/>
        </w:rPr>
        <w:t xml:space="preserve">  </w:t>
      </w:r>
      <w:r w:rsidR="00340BD4">
        <w:rPr>
          <w:rFonts w:ascii="Times New Roman" w:hAnsi="Times New Roman"/>
          <w:b/>
          <w:sz w:val="28"/>
          <w:szCs w:val="28"/>
          <w:lang w:val="uk-UA"/>
        </w:rPr>
        <w:t xml:space="preserve"> Л.Д.Крикол</w:t>
      </w:r>
    </w:p>
    <w:p w:rsidR="007678B3" w:rsidRDefault="007678B3" w:rsidP="008B6852">
      <w:pPr>
        <w:spacing w:after="0" w:line="240" w:lineRule="auto"/>
        <w:jc w:val="right"/>
        <w:rPr>
          <w:rFonts w:ascii="Times New Roman" w:hAnsi="Times New Roman"/>
          <w:sz w:val="24"/>
          <w:szCs w:val="24"/>
          <w:lang w:val="uk-UA"/>
        </w:rPr>
      </w:pPr>
    </w:p>
    <w:p w:rsidR="007678B3" w:rsidRDefault="007678B3" w:rsidP="008B6852">
      <w:pPr>
        <w:spacing w:after="0" w:line="240" w:lineRule="auto"/>
        <w:jc w:val="right"/>
        <w:rPr>
          <w:rFonts w:ascii="Times New Roman" w:hAnsi="Times New Roman"/>
          <w:sz w:val="24"/>
          <w:szCs w:val="24"/>
          <w:lang w:val="uk-UA"/>
        </w:rPr>
      </w:pPr>
    </w:p>
    <w:p w:rsidR="008B6852" w:rsidRPr="00777ACA" w:rsidRDefault="008B6852" w:rsidP="008B6852">
      <w:pPr>
        <w:spacing w:after="0" w:line="240" w:lineRule="auto"/>
        <w:jc w:val="right"/>
        <w:rPr>
          <w:rFonts w:ascii="Times New Roman" w:hAnsi="Times New Roman"/>
          <w:b/>
          <w:sz w:val="24"/>
          <w:szCs w:val="24"/>
          <w:lang w:val="uk-UA"/>
        </w:rPr>
      </w:pPr>
      <w:r w:rsidRPr="00777ACA">
        <w:rPr>
          <w:rFonts w:ascii="Times New Roman" w:hAnsi="Times New Roman"/>
          <w:sz w:val="24"/>
          <w:szCs w:val="24"/>
          <w:lang w:val="uk-UA"/>
        </w:rPr>
        <w:lastRenderedPageBreak/>
        <w:t>Додаток</w:t>
      </w:r>
      <w:r w:rsidR="00CC6D3F" w:rsidRPr="00777ACA">
        <w:rPr>
          <w:rFonts w:ascii="Times New Roman" w:hAnsi="Times New Roman"/>
          <w:sz w:val="24"/>
          <w:szCs w:val="24"/>
          <w:lang w:val="uk-UA"/>
        </w:rPr>
        <w:t xml:space="preserve"> </w:t>
      </w:r>
      <w:r w:rsidR="007678B3" w:rsidRPr="00777ACA">
        <w:rPr>
          <w:rFonts w:ascii="Times New Roman" w:hAnsi="Times New Roman"/>
          <w:sz w:val="24"/>
          <w:szCs w:val="24"/>
          <w:lang w:val="uk-UA"/>
        </w:rPr>
        <w:t>3</w:t>
      </w:r>
    </w:p>
    <w:p w:rsidR="008B6852" w:rsidRPr="00777ACA" w:rsidRDefault="008B6852" w:rsidP="008B6852">
      <w:pPr>
        <w:spacing w:after="0" w:line="240" w:lineRule="auto"/>
        <w:ind w:left="4248" w:firstLine="432"/>
        <w:jc w:val="right"/>
        <w:rPr>
          <w:rFonts w:ascii="Times New Roman" w:hAnsi="Times New Roman"/>
          <w:sz w:val="24"/>
          <w:szCs w:val="24"/>
          <w:lang w:val="uk-UA"/>
        </w:rPr>
      </w:pPr>
      <w:r w:rsidRPr="00777ACA">
        <w:rPr>
          <w:rFonts w:ascii="Times New Roman" w:hAnsi="Times New Roman"/>
          <w:sz w:val="24"/>
          <w:szCs w:val="24"/>
          <w:lang w:val="uk-UA"/>
        </w:rPr>
        <w:t xml:space="preserve">до рішення ___сесії сільської ради </w:t>
      </w:r>
    </w:p>
    <w:p w:rsidR="008B6852" w:rsidRPr="00777ACA" w:rsidRDefault="008B6852" w:rsidP="008B6852">
      <w:pPr>
        <w:spacing w:after="0" w:line="240" w:lineRule="auto"/>
        <w:ind w:left="4248" w:firstLine="432"/>
        <w:jc w:val="right"/>
        <w:rPr>
          <w:rFonts w:ascii="Times New Roman" w:hAnsi="Times New Roman"/>
          <w:sz w:val="24"/>
          <w:szCs w:val="24"/>
          <w:lang w:val="uk-UA"/>
        </w:rPr>
      </w:pPr>
      <w:r w:rsidRPr="00777ACA">
        <w:rPr>
          <w:rFonts w:ascii="Times New Roman" w:hAnsi="Times New Roman"/>
          <w:sz w:val="24"/>
          <w:szCs w:val="24"/>
          <w:lang w:val="uk-UA"/>
        </w:rPr>
        <w:t>7 скликання</w:t>
      </w:r>
    </w:p>
    <w:p w:rsidR="008B6852" w:rsidRPr="00777ACA" w:rsidRDefault="008B6852" w:rsidP="008B6852">
      <w:pPr>
        <w:spacing w:after="0" w:line="240" w:lineRule="auto"/>
        <w:ind w:left="4500"/>
        <w:jc w:val="right"/>
        <w:rPr>
          <w:rFonts w:ascii="Times New Roman" w:hAnsi="Times New Roman"/>
          <w:sz w:val="24"/>
          <w:szCs w:val="24"/>
          <w:lang w:val="uk-UA"/>
        </w:rPr>
      </w:pPr>
      <w:r w:rsidRPr="00777ACA">
        <w:rPr>
          <w:rFonts w:ascii="Times New Roman" w:hAnsi="Times New Roman"/>
          <w:sz w:val="24"/>
          <w:szCs w:val="24"/>
          <w:lang w:val="uk-UA"/>
        </w:rPr>
        <w:t>від ___________</w:t>
      </w:r>
    </w:p>
    <w:p w:rsidR="008B6852" w:rsidRPr="00777ACA" w:rsidRDefault="008B6852" w:rsidP="008B6852">
      <w:pPr>
        <w:ind w:left="4248" w:firstLine="432"/>
        <w:jc w:val="right"/>
        <w:rPr>
          <w:rFonts w:ascii="Times New Roman" w:hAnsi="Times New Roman"/>
          <w:sz w:val="24"/>
          <w:szCs w:val="24"/>
          <w:lang w:val="uk-UA"/>
        </w:rPr>
      </w:pPr>
    </w:p>
    <w:p w:rsidR="008B6852" w:rsidRDefault="008B6852" w:rsidP="008B6852">
      <w:pPr>
        <w:pStyle w:val="aa"/>
        <w:spacing w:after="0"/>
        <w:jc w:val="center"/>
        <w:rPr>
          <w:b/>
          <w:sz w:val="28"/>
          <w:szCs w:val="28"/>
          <w:lang w:val="uk-UA"/>
        </w:rPr>
      </w:pPr>
      <w:r>
        <w:rPr>
          <w:b/>
          <w:sz w:val="28"/>
          <w:szCs w:val="28"/>
          <w:lang w:val="uk-UA"/>
        </w:rPr>
        <w:t>ПОЛО</w:t>
      </w:r>
      <w:r w:rsidR="007678B3">
        <w:rPr>
          <w:b/>
          <w:sz w:val="28"/>
          <w:szCs w:val="28"/>
          <w:lang w:val="uk-UA"/>
        </w:rPr>
        <w:t>Ж</w:t>
      </w:r>
      <w:r>
        <w:rPr>
          <w:b/>
          <w:sz w:val="28"/>
          <w:szCs w:val="28"/>
          <w:lang w:val="uk-UA"/>
        </w:rPr>
        <w:t xml:space="preserve">ЕННЯ </w:t>
      </w:r>
    </w:p>
    <w:p w:rsidR="00CC6D3F" w:rsidRPr="00CC6D3F" w:rsidRDefault="00E47D9B" w:rsidP="00CC6D3F">
      <w:pPr>
        <w:pStyle w:val="aa"/>
        <w:spacing w:before="0" w:after="0"/>
        <w:ind w:firstLine="720"/>
        <w:jc w:val="center"/>
        <w:rPr>
          <w:b/>
          <w:sz w:val="28"/>
          <w:szCs w:val="28"/>
          <w:lang w:val="uk-UA"/>
        </w:rPr>
      </w:pPr>
      <w:r>
        <w:rPr>
          <w:b/>
          <w:sz w:val="28"/>
          <w:szCs w:val="28"/>
          <w:lang w:val="uk-UA"/>
        </w:rPr>
        <w:t>п</w:t>
      </w:r>
      <w:r w:rsidR="00CC6D3F" w:rsidRPr="00CC6D3F">
        <w:rPr>
          <w:b/>
          <w:sz w:val="28"/>
          <w:szCs w:val="28"/>
          <w:lang w:val="uk-UA"/>
        </w:rPr>
        <w:t xml:space="preserve">ро оподаткування єдиним податком </w:t>
      </w:r>
    </w:p>
    <w:p w:rsidR="00CC6D3F" w:rsidRDefault="00340BD4" w:rsidP="00CC6D3F">
      <w:pPr>
        <w:pStyle w:val="aa"/>
        <w:spacing w:before="0" w:after="0"/>
        <w:ind w:firstLine="720"/>
        <w:jc w:val="center"/>
        <w:rPr>
          <w:b/>
          <w:bCs/>
          <w:sz w:val="28"/>
          <w:szCs w:val="28"/>
          <w:lang w:val="uk-UA"/>
        </w:rPr>
      </w:pPr>
      <w:r>
        <w:rPr>
          <w:b/>
          <w:sz w:val="28"/>
          <w:szCs w:val="28"/>
          <w:lang w:val="uk-UA"/>
        </w:rPr>
        <w:t>на території Петрушинської</w:t>
      </w:r>
      <w:r w:rsidR="00CC6D3F" w:rsidRPr="00CC6D3F">
        <w:rPr>
          <w:b/>
          <w:sz w:val="28"/>
          <w:szCs w:val="28"/>
          <w:lang w:val="uk-UA"/>
        </w:rPr>
        <w:t xml:space="preserve"> сільської ради</w:t>
      </w:r>
      <w:r w:rsidR="00CC6D3F" w:rsidRPr="00CC6D3F">
        <w:rPr>
          <w:b/>
          <w:bCs/>
          <w:sz w:val="28"/>
          <w:szCs w:val="28"/>
          <w:lang w:val="uk-UA"/>
        </w:rPr>
        <w:t xml:space="preserve"> </w:t>
      </w:r>
    </w:p>
    <w:p w:rsidR="00CC6D3F" w:rsidRPr="00CC6D3F" w:rsidRDefault="00CC6D3F" w:rsidP="00CC6D3F">
      <w:pPr>
        <w:pStyle w:val="aa"/>
        <w:spacing w:before="0" w:after="0"/>
        <w:ind w:firstLine="720"/>
        <w:jc w:val="center"/>
        <w:rPr>
          <w:b/>
          <w:bCs/>
          <w:sz w:val="28"/>
          <w:szCs w:val="28"/>
          <w:lang w:val="uk-UA"/>
        </w:rPr>
      </w:pPr>
    </w:p>
    <w:p w:rsidR="008B6852" w:rsidRDefault="008B6852" w:rsidP="00CC6D3F">
      <w:pPr>
        <w:pStyle w:val="aa"/>
        <w:spacing w:before="0" w:after="0"/>
        <w:ind w:firstLine="720"/>
        <w:jc w:val="center"/>
        <w:rPr>
          <w:b/>
          <w:bCs/>
          <w:sz w:val="28"/>
          <w:szCs w:val="28"/>
          <w:lang w:val="uk-UA"/>
        </w:rPr>
      </w:pPr>
      <w:r>
        <w:rPr>
          <w:b/>
          <w:bCs/>
          <w:sz w:val="28"/>
          <w:szCs w:val="28"/>
          <w:lang w:val="uk-UA"/>
        </w:rPr>
        <w:t>Розділ 1. Загальні положення</w:t>
      </w:r>
    </w:p>
    <w:p w:rsidR="008B6852" w:rsidRDefault="008B6852" w:rsidP="008B6852">
      <w:pPr>
        <w:spacing w:after="0" w:line="240" w:lineRule="auto"/>
        <w:ind w:firstLine="709"/>
        <w:jc w:val="both"/>
        <w:rPr>
          <w:rFonts w:ascii="Times New Roman" w:hAnsi="Times New Roman"/>
          <w:sz w:val="28"/>
          <w:szCs w:val="28"/>
          <w:lang w:val="uk-UA"/>
        </w:rPr>
      </w:pPr>
      <w:r>
        <w:rPr>
          <w:rFonts w:ascii="Times New Roman" w:hAnsi="Times New Roman"/>
          <w:b/>
          <w:sz w:val="28"/>
          <w:szCs w:val="28"/>
          <w:lang w:val="uk-UA"/>
        </w:rPr>
        <w:t>1.1.</w:t>
      </w:r>
      <w:r>
        <w:rPr>
          <w:rFonts w:ascii="Times New Roman" w:hAnsi="Times New Roman"/>
          <w:sz w:val="28"/>
          <w:szCs w:val="28"/>
          <w:lang w:val="uk-UA"/>
        </w:rPr>
        <w:t xml:space="preserve"> Положення про особливості справляння єдиного податку суб’єктами господарювання, які застосовують спрощену систему оподаткування, обліку та звітності (далі – Положення) розроблено відповідно до Податкового кодексу України.</w:t>
      </w:r>
    </w:p>
    <w:p w:rsidR="008B6852" w:rsidRDefault="008B6852" w:rsidP="008B6852">
      <w:pPr>
        <w:spacing w:after="0" w:line="240" w:lineRule="auto"/>
        <w:ind w:firstLine="709"/>
        <w:jc w:val="both"/>
        <w:rPr>
          <w:rFonts w:ascii="Times New Roman" w:hAnsi="Times New Roman"/>
          <w:sz w:val="28"/>
          <w:szCs w:val="28"/>
        </w:rPr>
      </w:pPr>
      <w:r>
        <w:rPr>
          <w:rFonts w:ascii="Times New Roman" w:hAnsi="Times New Roman"/>
          <w:b/>
          <w:color w:val="000000"/>
          <w:sz w:val="28"/>
          <w:szCs w:val="28"/>
        </w:rPr>
        <w:t>1.2.</w:t>
      </w:r>
      <w:r>
        <w:rPr>
          <w:rFonts w:ascii="Times New Roman" w:hAnsi="Times New Roman"/>
          <w:color w:val="000000"/>
          <w:sz w:val="28"/>
          <w:szCs w:val="28"/>
        </w:rPr>
        <w:t xml:space="preserve"> </w:t>
      </w:r>
      <w:r>
        <w:rPr>
          <w:rFonts w:ascii="Times New Roman" w:hAnsi="Times New Roman"/>
          <w:sz w:val="28"/>
          <w:szCs w:val="28"/>
        </w:rPr>
        <w:t xml:space="preserve">Спрощена система оподаткування, обліку та звітності - особливий механізм справляння податків і зборів, що встановлює заміну сплати окремих податків і зборів, встановлених Податковим кодексом України, на сплату єдиного податку в порядку та на умовах, визначених главою 1 </w:t>
      </w:r>
      <w:r>
        <w:rPr>
          <w:rFonts w:ascii="Times New Roman" w:hAnsi="Times New Roman"/>
          <w:sz w:val="28"/>
          <w:szCs w:val="28"/>
          <w:lang w:val="uk-UA"/>
        </w:rPr>
        <w:t xml:space="preserve">розділу </w:t>
      </w:r>
      <w:r>
        <w:rPr>
          <w:rFonts w:ascii="Times New Roman" w:hAnsi="Times New Roman"/>
          <w:sz w:val="28"/>
          <w:szCs w:val="28"/>
          <w:lang w:val="en-US"/>
        </w:rPr>
        <w:t>X</w:t>
      </w:r>
      <w:r>
        <w:rPr>
          <w:rFonts w:ascii="Times New Roman" w:hAnsi="Times New Roman"/>
          <w:sz w:val="28"/>
          <w:szCs w:val="28"/>
          <w:lang w:val="uk-UA"/>
        </w:rPr>
        <w:t>І</w:t>
      </w:r>
      <w:r>
        <w:rPr>
          <w:rFonts w:ascii="Times New Roman" w:hAnsi="Times New Roman"/>
          <w:sz w:val="28"/>
          <w:szCs w:val="28"/>
          <w:lang w:val="en-US"/>
        </w:rPr>
        <w:t>V</w:t>
      </w:r>
      <w:r>
        <w:rPr>
          <w:rFonts w:ascii="Times New Roman" w:hAnsi="Times New Roman"/>
          <w:sz w:val="28"/>
          <w:szCs w:val="28"/>
          <w:lang w:val="uk-UA"/>
        </w:rPr>
        <w:t xml:space="preserve"> </w:t>
      </w:r>
      <w:r>
        <w:rPr>
          <w:rFonts w:ascii="Times New Roman" w:hAnsi="Times New Roman"/>
          <w:sz w:val="28"/>
          <w:szCs w:val="28"/>
        </w:rPr>
        <w:t>Податкового кодексу України, з одночасним веденням спрощеного обліку та звітності.</w:t>
      </w:r>
    </w:p>
    <w:p w:rsidR="008B6852" w:rsidRDefault="008B6852" w:rsidP="008B6852">
      <w:pPr>
        <w:spacing w:after="0" w:line="240" w:lineRule="auto"/>
        <w:ind w:firstLine="709"/>
        <w:jc w:val="both"/>
        <w:rPr>
          <w:rFonts w:ascii="Times New Roman" w:hAnsi="Times New Roman"/>
          <w:sz w:val="28"/>
          <w:szCs w:val="28"/>
        </w:rPr>
      </w:pPr>
      <w:r>
        <w:rPr>
          <w:rFonts w:ascii="Times New Roman" w:hAnsi="Times New Roman"/>
          <w:b/>
          <w:bCs/>
          <w:color w:val="000000"/>
          <w:sz w:val="28"/>
          <w:szCs w:val="28"/>
        </w:rPr>
        <w:t xml:space="preserve">1.3. </w:t>
      </w:r>
      <w:r>
        <w:rPr>
          <w:rFonts w:ascii="Times New Roman" w:hAnsi="Times New Roman"/>
          <w:sz w:val="28"/>
          <w:szCs w:val="28"/>
        </w:rPr>
        <w:t>Юридична особа чи фізична особа - підприємець може самостійно обрати спрощену систему оподаткування, якщо така особа відповідає вимогам, встановленим главою</w:t>
      </w:r>
      <w:r>
        <w:rPr>
          <w:rFonts w:ascii="Times New Roman" w:hAnsi="Times New Roman"/>
          <w:sz w:val="28"/>
          <w:szCs w:val="28"/>
          <w:lang w:val="uk-UA"/>
        </w:rPr>
        <w:t xml:space="preserve"> 1 розділу </w:t>
      </w:r>
      <w:r>
        <w:rPr>
          <w:rFonts w:ascii="Times New Roman" w:hAnsi="Times New Roman"/>
          <w:sz w:val="28"/>
          <w:szCs w:val="28"/>
          <w:lang w:val="en-US"/>
        </w:rPr>
        <w:t>X</w:t>
      </w:r>
      <w:r>
        <w:rPr>
          <w:rFonts w:ascii="Times New Roman" w:hAnsi="Times New Roman"/>
          <w:sz w:val="28"/>
          <w:szCs w:val="28"/>
          <w:lang w:val="uk-UA"/>
        </w:rPr>
        <w:t>І</w:t>
      </w:r>
      <w:r>
        <w:rPr>
          <w:rFonts w:ascii="Times New Roman" w:hAnsi="Times New Roman"/>
          <w:sz w:val="28"/>
          <w:szCs w:val="28"/>
          <w:lang w:val="en-US"/>
        </w:rPr>
        <w:t>V</w:t>
      </w:r>
      <w:r>
        <w:rPr>
          <w:rFonts w:ascii="Times New Roman" w:hAnsi="Times New Roman"/>
          <w:sz w:val="28"/>
          <w:szCs w:val="28"/>
          <w:lang w:val="uk-UA"/>
        </w:rPr>
        <w:t xml:space="preserve"> Податкового кодексу України</w:t>
      </w:r>
      <w:r>
        <w:rPr>
          <w:rFonts w:ascii="Times New Roman" w:hAnsi="Times New Roman"/>
          <w:sz w:val="28"/>
          <w:szCs w:val="28"/>
        </w:rPr>
        <w:t xml:space="preserve"> та реєструється платником єдиного податку в порядку, визначеному </w:t>
      </w:r>
      <w:r>
        <w:rPr>
          <w:rFonts w:ascii="Times New Roman" w:hAnsi="Times New Roman"/>
          <w:sz w:val="28"/>
          <w:szCs w:val="28"/>
          <w:lang w:val="uk-UA"/>
        </w:rPr>
        <w:t>зазначеною</w:t>
      </w:r>
      <w:r>
        <w:rPr>
          <w:rFonts w:ascii="Times New Roman" w:hAnsi="Times New Roman"/>
          <w:sz w:val="28"/>
          <w:szCs w:val="28"/>
        </w:rPr>
        <w:t xml:space="preserve"> главою.</w:t>
      </w:r>
    </w:p>
    <w:p w:rsidR="008B6852" w:rsidRDefault="008B6852" w:rsidP="008B6852">
      <w:pPr>
        <w:pStyle w:val="Iniiaieeoaeno"/>
        <w:ind w:firstLine="720"/>
        <w:jc w:val="center"/>
        <w:rPr>
          <w:b/>
          <w:bCs/>
          <w:color w:val="000000"/>
        </w:rPr>
      </w:pPr>
    </w:p>
    <w:p w:rsidR="008B6852" w:rsidRDefault="008B6852" w:rsidP="008B6852">
      <w:pPr>
        <w:pStyle w:val="Iniiaieeoaeno"/>
        <w:ind w:firstLine="720"/>
        <w:jc w:val="center"/>
        <w:rPr>
          <w:b/>
        </w:rPr>
      </w:pPr>
      <w:r>
        <w:rPr>
          <w:b/>
          <w:bCs/>
          <w:color w:val="000000"/>
        </w:rPr>
        <w:t>Розділ 2. Механізм справляння єдиного податку</w:t>
      </w:r>
    </w:p>
    <w:p w:rsidR="008B6852" w:rsidRDefault="008B6852" w:rsidP="008B6852">
      <w:pPr>
        <w:pStyle w:val="Iniiaieeoaeno"/>
        <w:ind w:firstLine="720"/>
        <w:jc w:val="center"/>
        <w:rPr>
          <w:b/>
        </w:rPr>
      </w:pPr>
      <w:r>
        <w:rPr>
          <w:b/>
        </w:rPr>
        <w:t>2.1. Платники податку</w:t>
      </w:r>
    </w:p>
    <w:p w:rsidR="008B6852" w:rsidRDefault="008B6852" w:rsidP="008B6852">
      <w:pPr>
        <w:spacing w:after="0" w:line="240" w:lineRule="auto"/>
        <w:ind w:firstLineChars="256" w:firstLine="720"/>
        <w:jc w:val="both"/>
        <w:rPr>
          <w:rFonts w:ascii="Times New Roman" w:hAnsi="Times New Roman"/>
          <w:sz w:val="28"/>
          <w:szCs w:val="28"/>
        </w:rPr>
      </w:pPr>
      <w:r>
        <w:rPr>
          <w:rFonts w:ascii="Times New Roman" w:hAnsi="Times New Roman"/>
          <w:b/>
          <w:bCs/>
          <w:sz w:val="28"/>
          <w:szCs w:val="28"/>
        </w:rPr>
        <w:t xml:space="preserve">2.1.1. </w:t>
      </w:r>
      <w:r>
        <w:rPr>
          <w:rFonts w:ascii="Times New Roman" w:hAnsi="Times New Roman"/>
          <w:sz w:val="28"/>
          <w:szCs w:val="28"/>
        </w:rPr>
        <w:t>Суб</w:t>
      </w:r>
      <w:r>
        <w:rPr>
          <w:rFonts w:ascii="Times New Roman" w:hAnsi="Times New Roman"/>
          <w:sz w:val="28"/>
          <w:szCs w:val="28"/>
          <w:lang w:val="uk-UA"/>
        </w:rPr>
        <w:t>’</w:t>
      </w:r>
      <w:r>
        <w:rPr>
          <w:rFonts w:ascii="Times New Roman" w:hAnsi="Times New Roman"/>
          <w:sz w:val="28"/>
          <w:szCs w:val="28"/>
        </w:rPr>
        <w:t>єкти господарювання, які застосовують спрощену систему оподаткування, обліку та звітності, поділяються на такі групи платників єдиного податку:</w:t>
      </w:r>
    </w:p>
    <w:p w:rsidR="008B6852" w:rsidRDefault="008B6852" w:rsidP="008B6852">
      <w:pPr>
        <w:spacing w:after="0" w:line="240" w:lineRule="auto"/>
        <w:ind w:firstLineChars="256" w:firstLine="717"/>
        <w:jc w:val="both"/>
        <w:rPr>
          <w:rFonts w:ascii="Times New Roman" w:hAnsi="Times New Roman"/>
          <w:b/>
          <w:sz w:val="28"/>
          <w:szCs w:val="28"/>
        </w:rPr>
      </w:pPr>
      <w:r>
        <w:rPr>
          <w:rFonts w:ascii="Times New Roman" w:hAnsi="Times New Roman"/>
          <w:sz w:val="28"/>
          <w:szCs w:val="28"/>
        </w:rPr>
        <w:t xml:space="preserve">1) перша група </w:t>
      </w:r>
      <w:r>
        <w:rPr>
          <w:rFonts w:ascii="Times New Roman" w:hAnsi="Times New Roman"/>
          <w:sz w:val="28"/>
          <w:szCs w:val="28"/>
          <w:lang w:val="uk-UA"/>
        </w:rPr>
        <w:softHyphen/>
      </w:r>
      <w:r>
        <w:rPr>
          <w:rFonts w:ascii="Times New Roman" w:hAnsi="Times New Roman"/>
          <w:sz w:val="28"/>
          <w:szCs w:val="28"/>
        </w:rPr>
        <w:t xml:space="preserve"> фізичні особи </w:t>
      </w:r>
      <w:r w:rsidR="005024C1">
        <w:rPr>
          <w:rFonts w:ascii="Times New Roman" w:hAnsi="Times New Roman"/>
          <w:sz w:val="28"/>
          <w:szCs w:val="28"/>
        </w:rPr>
        <w:sym w:font="Symbol" w:char="F02D"/>
      </w:r>
      <w:r w:rsidR="005024C1">
        <w:rPr>
          <w:rFonts w:ascii="Times New Roman" w:hAnsi="Times New Roman"/>
          <w:sz w:val="28"/>
          <w:szCs w:val="28"/>
          <w:lang w:val="uk-UA"/>
        </w:rPr>
        <w:t xml:space="preserve"> </w:t>
      </w:r>
      <w:r>
        <w:rPr>
          <w:rFonts w:ascii="Times New Roman" w:hAnsi="Times New Roman"/>
          <w:sz w:val="28"/>
          <w:szCs w:val="28"/>
        </w:rPr>
        <w:t xml:space="preserve">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w:t>
      </w:r>
      <w:r>
        <w:rPr>
          <w:rFonts w:ascii="Times New Roman" w:hAnsi="Times New Roman"/>
          <w:b/>
          <w:sz w:val="28"/>
          <w:szCs w:val="28"/>
        </w:rPr>
        <w:t xml:space="preserve"> 300000 </w:t>
      </w:r>
      <w:r>
        <w:rPr>
          <w:rFonts w:ascii="Times New Roman" w:hAnsi="Times New Roman"/>
          <w:sz w:val="28"/>
          <w:szCs w:val="28"/>
        </w:rPr>
        <w:t>гривень;</w:t>
      </w:r>
    </w:p>
    <w:p w:rsidR="008B6852" w:rsidRPr="00CC6D3F" w:rsidRDefault="008B6852" w:rsidP="00CC6D3F">
      <w:pPr>
        <w:spacing w:after="0" w:line="240" w:lineRule="auto"/>
        <w:ind w:firstLineChars="256" w:firstLine="717"/>
        <w:jc w:val="both"/>
        <w:rPr>
          <w:rFonts w:ascii="Times New Roman" w:hAnsi="Times New Roman"/>
          <w:sz w:val="28"/>
          <w:szCs w:val="28"/>
          <w:lang w:val="uk-UA"/>
        </w:rPr>
      </w:pPr>
      <w:r>
        <w:rPr>
          <w:rFonts w:ascii="Times New Roman" w:hAnsi="Times New Roman"/>
          <w:sz w:val="28"/>
          <w:szCs w:val="28"/>
        </w:rPr>
        <w:t xml:space="preserve">2) друга група </w:t>
      </w:r>
      <w:r>
        <w:rPr>
          <w:rFonts w:ascii="Times New Roman" w:hAnsi="Times New Roman"/>
          <w:sz w:val="28"/>
          <w:szCs w:val="28"/>
          <w:lang w:val="uk-UA"/>
        </w:rPr>
        <w:softHyphen/>
      </w:r>
      <w:r>
        <w:rPr>
          <w:rFonts w:ascii="Times New Roman" w:hAnsi="Times New Roman"/>
          <w:sz w:val="28"/>
          <w:szCs w:val="28"/>
        </w:rPr>
        <w:t xml:space="preserve"> фізичні особи </w:t>
      </w:r>
      <w:r w:rsidR="005024C1">
        <w:rPr>
          <w:rFonts w:ascii="Times New Roman" w:hAnsi="Times New Roman"/>
          <w:sz w:val="28"/>
          <w:szCs w:val="28"/>
        </w:rPr>
        <w:sym w:font="Symbol" w:char="F02D"/>
      </w:r>
      <w:r>
        <w:rPr>
          <w:rFonts w:ascii="Times New Roman" w:hAnsi="Times New Roman"/>
          <w:sz w:val="28"/>
          <w:szCs w:val="28"/>
        </w:rPr>
        <w:t xml:space="preserve">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r w:rsidR="00CC6D3F">
        <w:rPr>
          <w:rFonts w:ascii="Times New Roman" w:hAnsi="Times New Roman"/>
          <w:sz w:val="28"/>
          <w:szCs w:val="28"/>
          <w:lang w:val="uk-UA"/>
        </w:rPr>
        <w:t xml:space="preserve">          </w:t>
      </w:r>
      <w:r>
        <w:rPr>
          <w:rFonts w:ascii="Times New Roman" w:hAnsi="Times New Roman"/>
          <w:sz w:val="28"/>
          <w:szCs w:val="28"/>
          <w:lang w:val="uk-UA"/>
        </w:rPr>
        <w:t xml:space="preserve">- </w:t>
      </w:r>
      <w:r>
        <w:rPr>
          <w:rFonts w:ascii="Times New Roman" w:hAnsi="Times New Roman"/>
          <w:sz w:val="28"/>
          <w:szCs w:val="28"/>
        </w:rPr>
        <w:t>не використовують працю найманих осіб або кількість осіб, які перебувають з ними у трудових відносинах, одночасно не перевищує 10 осіб;</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 xml:space="preserve">обсяг доходу не перевищує </w:t>
      </w:r>
      <w:r>
        <w:rPr>
          <w:rFonts w:ascii="Times New Roman" w:hAnsi="Times New Roman"/>
          <w:b/>
          <w:sz w:val="28"/>
          <w:szCs w:val="28"/>
        </w:rPr>
        <w:t>1 500 000</w:t>
      </w:r>
      <w:r>
        <w:rPr>
          <w:rFonts w:ascii="Times New Roman" w:hAnsi="Times New Roman"/>
          <w:sz w:val="28"/>
          <w:szCs w:val="28"/>
        </w:rPr>
        <w:t xml:space="preserve"> гривень.</w:t>
      </w:r>
    </w:p>
    <w:p w:rsidR="008B6852" w:rsidRDefault="008B6852" w:rsidP="008B6852">
      <w:pPr>
        <w:spacing w:after="0" w:line="240" w:lineRule="auto"/>
        <w:ind w:firstLineChars="256" w:firstLine="717"/>
        <w:jc w:val="both"/>
        <w:rPr>
          <w:rFonts w:ascii="Times New Roman" w:hAnsi="Times New Roman"/>
          <w:b/>
          <w:sz w:val="28"/>
          <w:szCs w:val="28"/>
        </w:rPr>
      </w:pPr>
      <w:r>
        <w:rPr>
          <w:rFonts w:ascii="Times New Roman" w:hAnsi="Times New Roman"/>
          <w:sz w:val="28"/>
          <w:szCs w:val="28"/>
        </w:rPr>
        <w:lastRenderedPageBreak/>
        <w:t>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(група 70.31 КВЕД ДК 009:2005),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Такі фізичні особи - підприємці належать виключно до третьої групи платників єдиного податку, якщо відповідають вимогам, встановленим для такої групи;</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 xml:space="preserve">3) третя група </w:t>
      </w:r>
      <w:r>
        <w:rPr>
          <w:rFonts w:ascii="Times New Roman" w:hAnsi="Times New Roman"/>
          <w:sz w:val="28"/>
          <w:szCs w:val="28"/>
          <w:lang w:val="uk-UA"/>
        </w:rPr>
        <w:softHyphen/>
      </w:r>
      <w:r>
        <w:rPr>
          <w:rFonts w:ascii="Times New Roman" w:hAnsi="Times New Roman"/>
          <w:sz w:val="28"/>
          <w:szCs w:val="28"/>
        </w:rPr>
        <w:t xml:space="preserve"> фізичні особи </w:t>
      </w:r>
      <w:r w:rsidR="005024C1">
        <w:rPr>
          <w:rFonts w:ascii="Times New Roman" w:hAnsi="Times New Roman"/>
          <w:sz w:val="28"/>
          <w:szCs w:val="28"/>
        </w:rPr>
        <w:sym w:font="Symbol" w:char="F02D"/>
      </w:r>
      <w:r>
        <w:rPr>
          <w:rFonts w:ascii="Times New Roman" w:hAnsi="Times New Roman"/>
          <w:sz w:val="28"/>
          <w:szCs w:val="28"/>
        </w:rPr>
        <w:t xml:space="preserve">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5000000 гривень;</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 xml:space="preserve">4) четверта група </w:t>
      </w:r>
      <w:r w:rsidR="005024C1">
        <w:rPr>
          <w:rFonts w:ascii="Times New Roman" w:hAnsi="Times New Roman"/>
          <w:sz w:val="28"/>
          <w:szCs w:val="28"/>
        </w:rPr>
        <w:sym w:font="Symbol" w:char="F02D"/>
      </w:r>
      <w:r>
        <w:rPr>
          <w:rFonts w:ascii="Times New Roman" w:hAnsi="Times New Roman"/>
          <w:sz w:val="28"/>
          <w:szCs w:val="28"/>
        </w:rPr>
        <w:t xml:space="preserve"> сільськогосподарські товаровиробники, у яких частка сільськогосподарського товаровиробництва за попередній податковий (звітний) рік дорівнює або перевищує 75 відсотків.</w:t>
      </w:r>
    </w:p>
    <w:p w:rsidR="008B6852" w:rsidRDefault="008B6852" w:rsidP="008B6852">
      <w:pPr>
        <w:spacing w:after="0" w:line="240" w:lineRule="auto"/>
        <w:ind w:firstLineChars="256" w:firstLine="720"/>
        <w:jc w:val="both"/>
        <w:rPr>
          <w:rFonts w:ascii="Times New Roman" w:hAnsi="Times New Roman"/>
          <w:sz w:val="28"/>
          <w:szCs w:val="28"/>
        </w:rPr>
      </w:pPr>
      <w:r>
        <w:rPr>
          <w:rFonts w:ascii="Times New Roman" w:hAnsi="Times New Roman"/>
          <w:b/>
          <w:sz w:val="28"/>
          <w:szCs w:val="28"/>
        </w:rPr>
        <w:t>2.1.2.</w:t>
      </w:r>
      <w:r>
        <w:rPr>
          <w:rFonts w:ascii="Times New Roman" w:hAnsi="Times New Roman"/>
          <w:sz w:val="28"/>
          <w:szCs w:val="28"/>
        </w:rPr>
        <w:t xml:space="preserve"> Не можуть бути платниками єдиного податку першої </w:t>
      </w:r>
      <w:r w:rsidR="005024C1">
        <w:rPr>
          <w:rFonts w:ascii="Times New Roman" w:hAnsi="Times New Roman"/>
          <w:sz w:val="28"/>
          <w:szCs w:val="28"/>
        </w:rPr>
        <w:sym w:font="Symbol" w:char="F02D"/>
      </w:r>
      <w:r>
        <w:rPr>
          <w:rFonts w:ascii="Times New Roman" w:hAnsi="Times New Roman"/>
          <w:sz w:val="28"/>
          <w:szCs w:val="28"/>
        </w:rPr>
        <w:t xml:space="preserve"> третьої груп:</w:t>
      </w:r>
    </w:p>
    <w:p w:rsidR="008B6852" w:rsidRDefault="008B6852" w:rsidP="008B6852">
      <w:pPr>
        <w:spacing w:after="0" w:line="240" w:lineRule="auto"/>
        <w:ind w:firstLineChars="256" w:firstLine="720"/>
        <w:jc w:val="both"/>
        <w:rPr>
          <w:rFonts w:ascii="Times New Roman" w:hAnsi="Times New Roman"/>
          <w:sz w:val="28"/>
          <w:szCs w:val="28"/>
          <w:lang w:val="uk-UA"/>
        </w:rPr>
      </w:pPr>
      <w:r>
        <w:rPr>
          <w:rFonts w:ascii="Times New Roman" w:hAnsi="Times New Roman"/>
          <w:b/>
          <w:sz w:val="28"/>
          <w:szCs w:val="28"/>
          <w:lang w:val="uk-UA"/>
        </w:rPr>
        <w:t>2.1.2.1</w:t>
      </w:r>
      <w:r>
        <w:rPr>
          <w:rFonts w:ascii="Times New Roman" w:hAnsi="Times New Roman"/>
          <w:sz w:val="28"/>
          <w:szCs w:val="28"/>
          <w:lang w:val="uk-UA"/>
        </w:rPr>
        <w:t>. суб’єкти господарювання (юридичні особи та фізичні особи - підприємці), які здійснюють:</w:t>
      </w:r>
    </w:p>
    <w:p w:rsidR="008B6852" w:rsidRDefault="008B6852" w:rsidP="008B6852">
      <w:pPr>
        <w:spacing w:after="0" w:line="240" w:lineRule="auto"/>
        <w:ind w:firstLineChars="256" w:firstLine="717"/>
        <w:jc w:val="both"/>
        <w:rPr>
          <w:rFonts w:ascii="Times New Roman" w:hAnsi="Times New Roman"/>
          <w:color w:val="000000"/>
          <w:sz w:val="28"/>
          <w:szCs w:val="28"/>
          <w:lang w:val="uk-UA"/>
        </w:rPr>
      </w:pPr>
      <w:bookmarkStart w:id="150" w:name="n6974"/>
      <w:bookmarkEnd w:id="150"/>
      <w:r>
        <w:rPr>
          <w:rFonts w:ascii="Times New Roman" w:hAnsi="Times New Roman"/>
          <w:sz w:val="28"/>
          <w:szCs w:val="28"/>
          <w:lang w:val="uk-UA"/>
        </w:rPr>
        <w:t xml:space="preserve">1) діяльність з організації, проведення азартних ігор </w:t>
      </w:r>
      <w:r>
        <w:rPr>
          <w:rFonts w:ascii="Times New Roman" w:hAnsi="Times New Roman"/>
          <w:color w:val="000000"/>
          <w:sz w:val="28"/>
          <w:szCs w:val="28"/>
          <w:lang w:val="uk-UA"/>
        </w:rPr>
        <w:t>лотерей (крім розповсюдження лотерей), парі (букмекерське парі, парі тоталізатора);</w:t>
      </w:r>
    </w:p>
    <w:p w:rsidR="008B6852" w:rsidRDefault="008B6852" w:rsidP="008B6852">
      <w:pPr>
        <w:spacing w:after="0" w:line="240" w:lineRule="auto"/>
        <w:ind w:firstLineChars="256" w:firstLine="717"/>
        <w:jc w:val="both"/>
        <w:rPr>
          <w:rFonts w:ascii="Times New Roman" w:hAnsi="Times New Roman"/>
          <w:sz w:val="28"/>
          <w:szCs w:val="28"/>
          <w:lang w:val="uk-UA"/>
        </w:rPr>
      </w:pPr>
      <w:bookmarkStart w:id="151" w:name="n6975"/>
      <w:bookmarkStart w:id="152" w:name="n6976"/>
      <w:bookmarkEnd w:id="151"/>
      <w:bookmarkEnd w:id="152"/>
      <w:r>
        <w:rPr>
          <w:rFonts w:ascii="Times New Roman" w:hAnsi="Times New Roman"/>
          <w:sz w:val="28"/>
          <w:szCs w:val="28"/>
          <w:lang w:val="uk-UA"/>
        </w:rPr>
        <w:t>2) обмін іноземної валюти;</w:t>
      </w:r>
    </w:p>
    <w:p w:rsidR="008B6852" w:rsidRDefault="008B6852" w:rsidP="008B6852">
      <w:pPr>
        <w:spacing w:after="0" w:line="240" w:lineRule="auto"/>
        <w:ind w:firstLineChars="256" w:firstLine="717"/>
        <w:jc w:val="both"/>
        <w:rPr>
          <w:rFonts w:ascii="Times New Roman" w:hAnsi="Times New Roman"/>
          <w:sz w:val="28"/>
          <w:szCs w:val="28"/>
          <w:lang w:val="uk-UA"/>
        </w:rPr>
      </w:pPr>
      <w:bookmarkStart w:id="153" w:name="n6977"/>
      <w:bookmarkEnd w:id="153"/>
      <w:r>
        <w:rPr>
          <w:rFonts w:ascii="Times New Roman" w:hAnsi="Times New Roman"/>
          <w:sz w:val="28"/>
          <w:szCs w:val="28"/>
          <w:lang w:val="uk-UA"/>
        </w:rPr>
        <w:t xml:space="preserve">3) виробництво, експорт, імпорт, продаж підакцизних товарів (крім роздрібного продажу паливно-мастильних матеріалів в ємностях до </w:t>
      </w:r>
      <w:smartTag w:uri="urn:schemas-microsoft-com:office:smarttags" w:element="metricconverter">
        <w:smartTagPr>
          <w:attr w:name="ProductID" w:val="20 літрів"/>
        </w:smartTagPr>
        <w:r>
          <w:rPr>
            <w:rFonts w:ascii="Times New Roman" w:hAnsi="Times New Roman"/>
            <w:sz w:val="28"/>
            <w:szCs w:val="28"/>
            <w:lang w:val="uk-UA"/>
          </w:rPr>
          <w:t>20 літрів</w:t>
        </w:r>
      </w:smartTag>
      <w:r>
        <w:rPr>
          <w:rFonts w:ascii="Times New Roman" w:hAnsi="Times New Roman"/>
          <w:sz w:val="28"/>
          <w:szCs w:val="28"/>
          <w:lang w:val="uk-UA"/>
        </w:rPr>
        <w:t xml:space="preserve"> та діяльності фізичних осіб, пов'язаної з роздрібним продажем пива та столових вин);</w:t>
      </w:r>
    </w:p>
    <w:p w:rsidR="008B6852" w:rsidRDefault="008B6852" w:rsidP="008B6852">
      <w:pPr>
        <w:spacing w:after="0" w:line="240" w:lineRule="auto"/>
        <w:ind w:firstLineChars="256" w:firstLine="717"/>
        <w:jc w:val="both"/>
        <w:rPr>
          <w:rFonts w:ascii="Times New Roman" w:hAnsi="Times New Roman"/>
          <w:sz w:val="28"/>
          <w:szCs w:val="28"/>
          <w:lang w:val="uk-UA"/>
        </w:rPr>
      </w:pPr>
      <w:bookmarkStart w:id="154" w:name="n6978"/>
      <w:bookmarkEnd w:id="154"/>
      <w:r>
        <w:rPr>
          <w:rFonts w:ascii="Times New Roman" w:hAnsi="Times New Roman"/>
          <w:sz w:val="28"/>
          <w:szCs w:val="28"/>
          <w:lang w:val="uk-UA"/>
        </w:rPr>
        <w:t>4) видобуток, виробництво, реалізацію дорогоцінних металів і дорогоцінного каміння, у тому числі органогенного утворення (крім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w:t>
      </w:r>
    </w:p>
    <w:p w:rsidR="008B6852" w:rsidRDefault="008B6852" w:rsidP="008B6852">
      <w:pPr>
        <w:spacing w:after="0" w:line="240" w:lineRule="auto"/>
        <w:ind w:firstLineChars="256" w:firstLine="717"/>
        <w:jc w:val="both"/>
        <w:rPr>
          <w:rFonts w:ascii="Times New Roman" w:hAnsi="Times New Roman"/>
          <w:sz w:val="28"/>
          <w:szCs w:val="28"/>
        </w:rPr>
      </w:pPr>
      <w:bookmarkStart w:id="155" w:name="n6979"/>
      <w:bookmarkStart w:id="156" w:name="n6980"/>
      <w:bookmarkEnd w:id="155"/>
      <w:bookmarkEnd w:id="156"/>
      <w:r>
        <w:rPr>
          <w:rFonts w:ascii="Times New Roman" w:hAnsi="Times New Roman"/>
          <w:sz w:val="28"/>
          <w:szCs w:val="28"/>
        </w:rPr>
        <w:t>5) видобуток, реалізацію корисних копалин, крім реалізації корисних копалин місцевого значення;</w:t>
      </w:r>
    </w:p>
    <w:p w:rsidR="008B6852" w:rsidRPr="005024C1" w:rsidRDefault="008B6852" w:rsidP="008B6852">
      <w:pPr>
        <w:spacing w:after="0" w:line="240" w:lineRule="auto"/>
        <w:ind w:firstLineChars="256" w:firstLine="717"/>
        <w:jc w:val="both"/>
        <w:rPr>
          <w:rFonts w:ascii="Times New Roman" w:hAnsi="Times New Roman"/>
          <w:sz w:val="28"/>
          <w:szCs w:val="28"/>
        </w:rPr>
      </w:pPr>
      <w:bookmarkStart w:id="157" w:name="n6981"/>
      <w:bookmarkStart w:id="158" w:name="n6982"/>
      <w:bookmarkEnd w:id="157"/>
      <w:bookmarkEnd w:id="158"/>
      <w:r>
        <w:rPr>
          <w:rFonts w:ascii="Times New Roman" w:hAnsi="Times New Roman"/>
          <w:sz w:val="28"/>
          <w:szCs w:val="28"/>
        </w:rPr>
        <w:t xml:space="preserve">6) діяльність у сфері фінансового посередництва, крім діяльності у сфері страхування, яка здійснюється страховими агентами, визначеними </w:t>
      </w:r>
      <w:hyperlink r:id="rId13" w:tgtFrame="_blank" w:history="1">
        <w:r w:rsidRPr="005024C1">
          <w:rPr>
            <w:rStyle w:val="ac"/>
            <w:rFonts w:ascii="Times New Roman" w:hAnsi="Times New Roman"/>
            <w:color w:val="auto"/>
            <w:sz w:val="28"/>
            <w:szCs w:val="28"/>
            <w:u w:val="none"/>
          </w:rPr>
          <w:t>Законом України «Про страхування</w:t>
        </w:r>
      </w:hyperlink>
      <w:r w:rsidRPr="005024C1">
        <w:rPr>
          <w:rFonts w:ascii="Times New Roman" w:hAnsi="Times New Roman"/>
          <w:sz w:val="28"/>
          <w:szCs w:val="28"/>
        </w:rPr>
        <w:t>», с</w:t>
      </w:r>
      <w:r>
        <w:rPr>
          <w:rFonts w:ascii="Times New Roman" w:hAnsi="Times New Roman"/>
          <w:sz w:val="28"/>
          <w:szCs w:val="28"/>
        </w:rPr>
        <w:t xml:space="preserve">юрвейєрами, аварійними комісарами та аджастерами, </w:t>
      </w:r>
      <w:r w:rsidRPr="00BE431D">
        <w:rPr>
          <w:rFonts w:ascii="Times New Roman" w:hAnsi="Times New Roman"/>
          <w:sz w:val="28"/>
          <w:szCs w:val="28"/>
        </w:rPr>
        <w:t xml:space="preserve">визначеними </w:t>
      </w:r>
      <w:hyperlink r:id="rId14" w:anchor="n2502" w:history="1">
        <w:r w:rsidRPr="005024C1">
          <w:rPr>
            <w:rStyle w:val="ac"/>
            <w:rFonts w:ascii="Times New Roman" w:hAnsi="Times New Roman"/>
            <w:color w:val="auto"/>
            <w:sz w:val="28"/>
            <w:szCs w:val="28"/>
            <w:u w:val="none"/>
          </w:rPr>
          <w:t>розділом III</w:t>
        </w:r>
      </w:hyperlink>
      <w:r w:rsidRPr="005024C1">
        <w:rPr>
          <w:rFonts w:ascii="Times New Roman" w:hAnsi="Times New Roman"/>
          <w:sz w:val="28"/>
          <w:szCs w:val="28"/>
        </w:rPr>
        <w:t xml:space="preserve"> Податкового кодексу України;</w:t>
      </w:r>
    </w:p>
    <w:p w:rsidR="008B6852" w:rsidRDefault="008B6852" w:rsidP="008B6852">
      <w:pPr>
        <w:spacing w:after="0" w:line="240" w:lineRule="auto"/>
        <w:ind w:firstLineChars="256" w:firstLine="717"/>
        <w:jc w:val="both"/>
        <w:rPr>
          <w:rFonts w:ascii="Times New Roman" w:hAnsi="Times New Roman"/>
          <w:sz w:val="28"/>
          <w:szCs w:val="28"/>
        </w:rPr>
      </w:pPr>
      <w:bookmarkStart w:id="159" w:name="n6983"/>
      <w:bookmarkEnd w:id="159"/>
      <w:r>
        <w:rPr>
          <w:rFonts w:ascii="Times New Roman" w:hAnsi="Times New Roman"/>
          <w:sz w:val="28"/>
          <w:szCs w:val="28"/>
        </w:rPr>
        <w:t>7) діяльність з управління підприємствами;</w:t>
      </w:r>
    </w:p>
    <w:p w:rsidR="008B6852" w:rsidRDefault="008B6852" w:rsidP="008B6852">
      <w:pPr>
        <w:spacing w:after="0" w:line="240" w:lineRule="auto"/>
        <w:ind w:firstLineChars="256" w:firstLine="717"/>
        <w:jc w:val="both"/>
        <w:rPr>
          <w:rFonts w:ascii="Times New Roman" w:hAnsi="Times New Roman"/>
          <w:sz w:val="28"/>
          <w:szCs w:val="28"/>
        </w:rPr>
      </w:pPr>
      <w:bookmarkStart w:id="160" w:name="n6984"/>
      <w:bookmarkEnd w:id="160"/>
      <w:r>
        <w:rPr>
          <w:rFonts w:ascii="Times New Roman" w:hAnsi="Times New Roman"/>
          <w:sz w:val="28"/>
          <w:szCs w:val="28"/>
        </w:rPr>
        <w:t>8) діяльність з надання послуг пошти (крім кур'єрської діяльності) та зв'язку (крім діяльності, що не підлягає ліцензуванню);</w:t>
      </w:r>
    </w:p>
    <w:p w:rsidR="008B6852" w:rsidRDefault="008B6852" w:rsidP="008B6852">
      <w:pPr>
        <w:spacing w:after="0" w:line="240" w:lineRule="auto"/>
        <w:ind w:firstLineChars="256" w:firstLine="717"/>
        <w:jc w:val="both"/>
        <w:rPr>
          <w:rFonts w:ascii="Times New Roman" w:hAnsi="Times New Roman"/>
          <w:sz w:val="28"/>
          <w:szCs w:val="28"/>
        </w:rPr>
      </w:pPr>
      <w:bookmarkStart w:id="161" w:name="n6985"/>
      <w:bookmarkStart w:id="162" w:name="n6986"/>
      <w:bookmarkEnd w:id="161"/>
      <w:bookmarkEnd w:id="162"/>
      <w:r>
        <w:rPr>
          <w:rFonts w:ascii="Times New Roman" w:hAnsi="Times New Roman"/>
          <w:sz w:val="28"/>
          <w:szCs w:val="28"/>
        </w:rPr>
        <w:lastRenderedPageBreak/>
        <w:t>9) 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w:t>
      </w:r>
    </w:p>
    <w:p w:rsidR="008B6852" w:rsidRDefault="008B6852" w:rsidP="008B6852">
      <w:pPr>
        <w:spacing w:after="0" w:line="240" w:lineRule="auto"/>
        <w:ind w:firstLineChars="256" w:firstLine="717"/>
        <w:jc w:val="both"/>
        <w:rPr>
          <w:rFonts w:ascii="Times New Roman" w:hAnsi="Times New Roman"/>
          <w:sz w:val="28"/>
          <w:szCs w:val="28"/>
        </w:rPr>
      </w:pPr>
      <w:bookmarkStart w:id="163" w:name="n6987"/>
      <w:bookmarkEnd w:id="163"/>
      <w:r>
        <w:rPr>
          <w:rFonts w:ascii="Times New Roman" w:hAnsi="Times New Roman"/>
          <w:sz w:val="28"/>
          <w:szCs w:val="28"/>
        </w:rPr>
        <w:t>10) діяльність з організації, проведення гастрольних заходів.</w:t>
      </w:r>
    </w:p>
    <w:p w:rsidR="008B6852" w:rsidRDefault="008B6852" w:rsidP="008B6852">
      <w:pPr>
        <w:spacing w:after="0" w:line="240" w:lineRule="auto"/>
        <w:ind w:firstLineChars="256" w:firstLine="717"/>
        <w:jc w:val="both"/>
        <w:rPr>
          <w:rFonts w:ascii="Times New Roman" w:hAnsi="Times New Roman"/>
          <w:sz w:val="28"/>
          <w:szCs w:val="28"/>
        </w:rPr>
      </w:pPr>
      <w:r w:rsidRPr="000F12EC">
        <w:rPr>
          <w:rFonts w:ascii="Times New Roman" w:hAnsi="Times New Roman"/>
          <w:sz w:val="28"/>
          <w:szCs w:val="28"/>
          <w:lang w:val="uk-UA"/>
        </w:rPr>
        <w:t>11)</w:t>
      </w:r>
      <w:r>
        <w:rPr>
          <w:rFonts w:ascii="Times New Roman" w:hAnsi="Times New Roman"/>
          <w:b/>
          <w:sz w:val="28"/>
          <w:szCs w:val="28"/>
          <w:lang w:val="uk-UA"/>
        </w:rPr>
        <w:t xml:space="preserve"> </w:t>
      </w:r>
      <w:r>
        <w:rPr>
          <w:rFonts w:ascii="Times New Roman" w:hAnsi="Times New Roman"/>
          <w:sz w:val="28"/>
          <w:szCs w:val="28"/>
        </w:rPr>
        <w:t>Фізичні особи</w:t>
      </w:r>
      <w:r w:rsidR="005024C1">
        <w:rPr>
          <w:rFonts w:ascii="Times New Roman" w:hAnsi="Times New Roman"/>
          <w:sz w:val="28"/>
          <w:szCs w:val="28"/>
          <w:lang w:val="uk-UA"/>
        </w:rPr>
        <w:t>-</w:t>
      </w:r>
      <w:r>
        <w:rPr>
          <w:rFonts w:ascii="Times New Roman" w:hAnsi="Times New Roman"/>
          <w:sz w:val="28"/>
          <w:szCs w:val="28"/>
        </w:rPr>
        <w:t>підприємці, які здійснюють технічні випробування та дослідження, діяльність у сфері аудиту.</w:t>
      </w:r>
    </w:p>
    <w:p w:rsidR="008B6852" w:rsidRDefault="008B6852" w:rsidP="008B6852">
      <w:pPr>
        <w:spacing w:after="0" w:line="240" w:lineRule="auto"/>
        <w:ind w:firstLineChars="256" w:firstLine="717"/>
        <w:jc w:val="both"/>
        <w:rPr>
          <w:rFonts w:ascii="Times New Roman" w:hAnsi="Times New Roman"/>
          <w:sz w:val="28"/>
          <w:szCs w:val="28"/>
          <w:lang w:val="uk-UA"/>
        </w:rPr>
      </w:pPr>
      <w:r w:rsidRPr="000F12EC">
        <w:rPr>
          <w:rFonts w:ascii="Times New Roman" w:hAnsi="Times New Roman"/>
          <w:sz w:val="28"/>
          <w:szCs w:val="28"/>
          <w:lang w:val="uk-UA"/>
        </w:rPr>
        <w:t>12)</w:t>
      </w:r>
      <w:r>
        <w:rPr>
          <w:rFonts w:ascii="Times New Roman" w:hAnsi="Times New Roman"/>
          <w:b/>
          <w:sz w:val="28"/>
          <w:szCs w:val="28"/>
          <w:lang w:val="uk-UA"/>
        </w:rPr>
        <w:t xml:space="preserve"> </w:t>
      </w:r>
      <w:r>
        <w:rPr>
          <w:rFonts w:ascii="Times New Roman" w:hAnsi="Times New Roman"/>
          <w:sz w:val="28"/>
          <w:szCs w:val="28"/>
          <w:lang w:val="uk-UA"/>
        </w:rPr>
        <w:t>Фізичні особи</w:t>
      </w:r>
      <w:r w:rsidR="005024C1">
        <w:rPr>
          <w:rFonts w:ascii="Times New Roman" w:hAnsi="Times New Roman"/>
          <w:sz w:val="28"/>
          <w:szCs w:val="28"/>
          <w:lang w:val="uk-UA"/>
        </w:rPr>
        <w:t>-</w:t>
      </w:r>
      <w:r>
        <w:rPr>
          <w:rFonts w:ascii="Times New Roman" w:hAnsi="Times New Roman"/>
          <w:sz w:val="28"/>
          <w:szCs w:val="28"/>
          <w:lang w:val="uk-UA"/>
        </w:rPr>
        <w:t>підприємці, які надають в оренду земельні ділянки, загальна площа яких перевищує 0,2 гектара, житлові приміщення (та/або їх частини), загальна площа яких перевищує 100 квадратних метрів, нежитлові приміщення (споруди, будівлі) та/або їх частини, загальна площа яких перевищує 300 квадратних метрів.</w:t>
      </w:r>
    </w:p>
    <w:p w:rsidR="008B6852" w:rsidRDefault="008B6852" w:rsidP="008B6852">
      <w:pPr>
        <w:spacing w:after="0" w:line="240" w:lineRule="auto"/>
        <w:ind w:firstLineChars="256" w:firstLine="717"/>
        <w:jc w:val="both"/>
        <w:rPr>
          <w:rFonts w:ascii="Times New Roman" w:hAnsi="Times New Roman"/>
          <w:sz w:val="28"/>
          <w:szCs w:val="28"/>
          <w:lang w:val="uk-UA"/>
        </w:rPr>
      </w:pPr>
      <w:r w:rsidRPr="000F12EC">
        <w:rPr>
          <w:rFonts w:ascii="Times New Roman" w:hAnsi="Times New Roman"/>
          <w:sz w:val="28"/>
          <w:szCs w:val="28"/>
          <w:lang w:val="uk-UA"/>
        </w:rPr>
        <w:t>13)</w:t>
      </w:r>
      <w:r>
        <w:rPr>
          <w:rFonts w:ascii="Times New Roman" w:hAnsi="Times New Roman"/>
          <w:b/>
          <w:sz w:val="28"/>
          <w:szCs w:val="28"/>
          <w:lang w:val="uk-UA"/>
        </w:rPr>
        <w:t xml:space="preserve"> </w:t>
      </w:r>
      <w:r>
        <w:rPr>
          <w:rFonts w:ascii="Times New Roman" w:hAnsi="Times New Roman"/>
          <w:sz w:val="28"/>
          <w:szCs w:val="28"/>
          <w:lang w:val="uk-UA"/>
        </w:rPr>
        <w:t>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w:t>
      </w:r>
    </w:p>
    <w:p w:rsidR="008B6852" w:rsidRPr="000F12EC" w:rsidRDefault="008B6852" w:rsidP="008B6852">
      <w:pPr>
        <w:spacing w:after="0" w:line="240" w:lineRule="auto"/>
        <w:ind w:firstLineChars="256" w:firstLine="717"/>
        <w:jc w:val="both"/>
        <w:rPr>
          <w:rFonts w:ascii="Times New Roman" w:hAnsi="Times New Roman"/>
          <w:sz w:val="28"/>
          <w:szCs w:val="28"/>
          <w:lang w:val="uk-UA"/>
        </w:rPr>
      </w:pPr>
      <w:r w:rsidRPr="000F12EC">
        <w:rPr>
          <w:rFonts w:ascii="Times New Roman" w:hAnsi="Times New Roman"/>
          <w:sz w:val="28"/>
          <w:szCs w:val="28"/>
          <w:lang w:val="uk-UA"/>
        </w:rPr>
        <w:t>14)</w:t>
      </w:r>
      <w:r>
        <w:rPr>
          <w:rFonts w:ascii="Times New Roman" w:hAnsi="Times New Roman"/>
          <w:b/>
          <w:sz w:val="28"/>
          <w:szCs w:val="28"/>
          <w:lang w:val="uk-UA"/>
        </w:rPr>
        <w:t xml:space="preserve"> </w:t>
      </w:r>
      <w:r w:rsidRPr="000F12EC">
        <w:rPr>
          <w:rFonts w:ascii="Times New Roman" w:hAnsi="Times New Roman"/>
          <w:sz w:val="28"/>
          <w:szCs w:val="28"/>
          <w:lang w:val="uk-UA"/>
        </w:rPr>
        <w:t>Суб'єкти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відсотків.</w:t>
      </w:r>
    </w:p>
    <w:p w:rsidR="008B6852" w:rsidRDefault="008B6852" w:rsidP="008B6852">
      <w:pPr>
        <w:spacing w:after="0" w:line="240" w:lineRule="auto"/>
        <w:ind w:firstLineChars="256" w:firstLine="717"/>
        <w:jc w:val="both"/>
        <w:rPr>
          <w:rFonts w:ascii="Times New Roman" w:hAnsi="Times New Roman"/>
          <w:sz w:val="28"/>
          <w:szCs w:val="28"/>
          <w:lang w:val="uk-UA"/>
        </w:rPr>
      </w:pPr>
      <w:r w:rsidRPr="000F12EC">
        <w:rPr>
          <w:rFonts w:ascii="Times New Roman" w:hAnsi="Times New Roman"/>
          <w:sz w:val="28"/>
          <w:szCs w:val="28"/>
          <w:lang w:val="uk-UA"/>
        </w:rPr>
        <w:t>15)</w:t>
      </w:r>
      <w:r>
        <w:rPr>
          <w:rFonts w:ascii="Times New Roman" w:hAnsi="Times New Roman"/>
          <w:b/>
          <w:sz w:val="28"/>
          <w:szCs w:val="28"/>
          <w:lang w:val="uk-UA"/>
        </w:rPr>
        <w:t xml:space="preserve"> </w:t>
      </w:r>
      <w:r>
        <w:rPr>
          <w:rFonts w:ascii="Times New Roman" w:hAnsi="Times New Roman"/>
          <w:sz w:val="28"/>
          <w:szCs w:val="28"/>
          <w:lang w:val="uk-UA"/>
        </w:rPr>
        <w:t>Представництва, філії, відділення та інші відокремлені підрозділи юридичної особи, яка не є платником єдиного податку.</w:t>
      </w:r>
    </w:p>
    <w:p w:rsidR="008B6852" w:rsidRPr="000F12EC" w:rsidRDefault="008B6852" w:rsidP="008B6852">
      <w:pPr>
        <w:spacing w:after="0" w:line="240" w:lineRule="auto"/>
        <w:ind w:firstLineChars="256" w:firstLine="717"/>
        <w:jc w:val="both"/>
        <w:rPr>
          <w:rFonts w:ascii="Times New Roman" w:hAnsi="Times New Roman"/>
          <w:sz w:val="28"/>
          <w:szCs w:val="28"/>
          <w:lang w:val="uk-UA"/>
        </w:rPr>
      </w:pPr>
      <w:r w:rsidRPr="000F12EC">
        <w:rPr>
          <w:rFonts w:ascii="Times New Roman" w:hAnsi="Times New Roman"/>
          <w:sz w:val="28"/>
          <w:szCs w:val="28"/>
          <w:lang w:val="uk-UA"/>
        </w:rPr>
        <w:t>16)</w:t>
      </w:r>
      <w:r>
        <w:rPr>
          <w:rFonts w:ascii="Times New Roman" w:hAnsi="Times New Roman"/>
          <w:b/>
          <w:sz w:val="28"/>
          <w:szCs w:val="28"/>
          <w:lang w:val="uk-UA"/>
        </w:rPr>
        <w:t xml:space="preserve"> </w:t>
      </w:r>
      <w:r w:rsidRPr="000F12EC">
        <w:rPr>
          <w:rFonts w:ascii="Times New Roman" w:hAnsi="Times New Roman"/>
          <w:sz w:val="28"/>
          <w:szCs w:val="28"/>
          <w:lang w:val="uk-UA"/>
        </w:rPr>
        <w:t>Фізичні та юридичні особи – нерезиденти.</w:t>
      </w:r>
    </w:p>
    <w:p w:rsidR="008B6852" w:rsidRDefault="008B6852" w:rsidP="008B6852">
      <w:pPr>
        <w:spacing w:after="0" w:line="240" w:lineRule="auto"/>
        <w:ind w:firstLineChars="256" w:firstLine="720"/>
        <w:jc w:val="both"/>
        <w:rPr>
          <w:rFonts w:ascii="Times New Roman" w:hAnsi="Times New Roman"/>
          <w:sz w:val="28"/>
          <w:szCs w:val="28"/>
        </w:rPr>
      </w:pPr>
      <w:r>
        <w:rPr>
          <w:rFonts w:ascii="Times New Roman" w:hAnsi="Times New Roman"/>
          <w:b/>
          <w:sz w:val="28"/>
          <w:szCs w:val="28"/>
        </w:rPr>
        <w:t>2.1.3.</w:t>
      </w:r>
      <w:r>
        <w:rPr>
          <w:rFonts w:ascii="Times New Roman" w:hAnsi="Times New Roman"/>
          <w:sz w:val="28"/>
          <w:szCs w:val="28"/>
        </w:rPr>
        <w:t xml:space="preserve"> Не можуть бути платниками єдиного податку четвертої групи:</w:t>
      </w:r>
    </w:p>
    <w:p w:rsidR="008B6852" w:rsidRDefault="008B6852" w:rsidP="008B6852">
      <w:pPr>
        <w:spacing w:after="0" w:line="240" w:lineRule="auto"/>
        <w:ind w:firstLineChars="256" w:firstLine="720"/>
        <w:jc w:val="both"/>
        <w:rPr>
          <w:rFonts w:ascii="Times New Roman" w:hAnsi="Times New Roman"/>
          <w:sz w:val="28"/>
          <w:szCs w:val="28"/>
          <w:lang w:val="uk-UA"/>
        </w:rPr>
      </w:pPr>
      <w:r>
        <w:rPr>
          <w:rFonts w:ascii="Times New Roman" w:hAnsi="Times New Roman"/>
          <w:b/>
          <w:sz w:val="28"/>
          <w:szCs w:val="28"/>
          <w:lang w:val="uk-UA"/>
        </w:rPr>
        <w:t>2.1.3.1.</w:t>
      </w:r>
      <w:r>
        <w:rPr>
          <w:rFonts w:ascii="Times New Roman" w:hAnsi="Times New Roman"/>
          <w:sz w:val="28"/>
          <w:szCs w:val="28"/>
          <w:lang w:val="uk-UA"/>
        </w:rPr>
        <w:t xml:space="preserve"> Суб’єкти господарювання, у яких понад 50 відсотків доходу, отриманого від продажу сільськогосподарської продукції власного виробництва та продуктів її переробки, становить дохід від реалізації декоративних рослин (за винятком зрізаних квітів, вирощених на угіддях, які належать сільськогосподарському товаровиробнику на праві власності або надані йому в користування, та продуктів їх переробки), диких тварин і птахів, хутряних виробів і хутра (крім хутрової сировини);</w:t>
      </w:r>
    </w:p>
    <w:p w:rsidR="008B6852" w:rsidRDefault="008B6852" w:rsidP="008B6852">
      <w:pPr>
        <w:spacing w:after="0" w:line="240" w:lineRule="auto"/>
        <w:ind w:firstLineChars="256" w:firstLine="720"/>
        <w:jc w:val="both"/>
        <w:rPr>
          <w:rFonts w:ascii="Times New Roman" w:hAnsi="Times New Roman"/>
          <w:sz w:val="28"/>
          <w:szCs w:val="28"/>
          <w:lang w:val="uk-UA"/>
        </w:rPr>
      </w:pPr>
      <w:r>
        <w:rPr>
          <w:rFonts w:ascii="Times New Roman" w:hAnsi="Times New Roman"/>
          <w:b/>
          <w:sz w:val="28"/>
          <w:szCs w:val="28"/>
          <w:lang w:val="uk-UA"/>
        </w:rPr>
        <w:t>2.1.3.2</w:t>
      </w:r>
      <w:r>
        <w:rPr>
          <w:rFonts w:ascii="Times New Roman" w:hAnsi="Times New Roman"/>
          <w:sz w:val="28"/>
          <w:szCs w:val="28"/>
          <w:lang w:val="uk-UA"/>
        </w:rPr>
        <w:t>. Суб’єкти господарювання, що провадять діяльність з виробництва підакцизних товарів, крім виноматеріалів виноградних (коди згідно з УКТ ЗЕД 2204 29 — 2204 30),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w:t>
      </w:r>
    </w:p>
    <w:p w:rsidR="008B6852" w:rsidRDefault="008B6852" w:rsidP="008B6852">
      <w:pPr>
        <w:spacing w:after="0" w:line="240" w:lineRule="auto"/>
        <w:ind w:firstLineChars="256" w:firstLine="720"/>
        <w:jc w:val="both"/>
        <w:rPr>
          <w:rFonts w:ascii="Times New Roman" w:hAnsi="Times New Roman"/>
          <w:sz w:val="28"/>
          <w:szCs w:val="28"/>
        </w:rPr>
      </w:pPr>
      <w:r>
        <w:rPr>
          <w:rFonts w:ascii="Times New Roman" w:hAnsi="Times New Roman"/>
          <w:b/>
          <w:sz w:val="28"/>
          <w:szCs w:val="28"/>
        </w:rPr>
        <w:t>2.1.3.3</w:t>
      </w:r>
      <w:r>
        <w:rPr>
          <w:rFonts w:ascii="Times New Roman" w:hAnsi="Times New Roman"/>
          <w:sz w:val="28"/>
          <w:szCs w:val="28"/>
        </w:rPr>
        <w:t xml:space="preserve">. Суб’єкт господарювання, який станом на </w:t>
      </w:r>
      <w:r>
        <w:rPr>
          <w:rFonts w:ascii="Times New Roman" w:hAnsi="Times New Roman"/>
          <w:sz w:val="28"/>
          <w:szCs w:val="28"/>
          <w:lang w:val="uk-UA"/>
        </w:rPr>
        <w:t>0</w:t>
      </w:r>
      <w:r>
        <w:rPr>
          <w:rFonts w:ascii="Times New Roman" w:hAnsi="Times New Roman"/>
          <w:sz w:val="28"/>
          <w:szCs w:val="28"/>
        </w:rPr>
        <w:t>1 січня базового (звітного) року має податковий борг, за винятком безнадійного податкового боргу, який виник внаслідок дії обставин непереборної сили (форс-мажорних обставин).</w:t>
      </w:r>
    </w:p>
    <w:p w:rsidR="008B6852" w:rsidRPr="00BE431D" w:rsidRDefault="008B6852" w:rsidP="008B6852">
      <w:pPr>
        <w:pStyle w:val="StyleZakonu"/>
        <w:spacing w:after="0" w:line="240" w:lineRule="auto"/>
        <w:ind w:firstLineChars="256" w:firstLine="720"/>
        <w:rPr>
          <w:sz w:val="28"/>
          <w:szCs w:val="28"/>
        </w:rPr>
      </w:pPr>
      <w:r>
        <w:rPr>
          <w:b/>
          <w:sz w:val="28"/>
          <w:szCs w:val="28"/>
        </w:rPr>
        <w:t xml:space="preserve">2.1.4. </w:t>
      </w:r>
      <w:r>
        <w:rPr>
          <w:sz w:val="28"/>
          <w:szCs w:val="28"/>
        </w:rPr>
        <w:t>Платники єдиного податку першої-третьої груп повинні здійснювати розрахунки за відвантажені товари (виконані роботи, надані послуги) виключно в грошовій формі (готівковій та/або безготівковій).</w:t>
      </w:r>
    </w:p>
    <w:p w:rsidR="008B6852" w:rsidRDefault="008B6852" w:rsidP="008B6852">
      <w:pPr>
        <w:pStyle w:val="StyleZakonu"/>
        <w:spacing w:after="0" w:line="240" w:lineRule="auto"/>
        <w:ind w:firstLineChars="256" w:firstLine="720"/>
        <w:rPr>
          <w:sz w:val="28"/>
          <w:szCs w:val="28"/>
        </w:rPr>
      </w:pPr>
      <w:r>
        <w:rPr>
          <w:b/>
          <w:sz w:val="28"/>
          <w:szCs w:val="28"/>
        </w:rPr>
        <w:t xml:space="preserve">2.1.5. </w:t>
      </w:r>
      <w:r>
        <w:rPr>
          <w:bCs/>
          <w:sz w:val="28"/>
          <w:szCs w:val="28"/>
        </w:rPr>
        <w:t>Під побутовими послугами населенню</w:t>
      </w:r>
      <w:r>
        <w:rPr>
          <w:sz w:val="28"/>
          <w:szCs w:val="28"/>
        </w:rPr>
        <w:t>, які надаються першою та другою групами платників єдиного податку, розуміються такі види послуг:</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lastRenderedPageBreak/>
        <w:t>1) виготовлення взуття за індивідуальним замовленням;</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2) послуги з ремонту взуття;</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3) виготовлення швейних виробів за індивідуальним замовленням;</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4) виготовлення виробів із шкіри за індивідуальним замовленням;</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5) виготовлення виробів з хутра за індивідуальним замовленням;</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6) виготовлення спіднього одягу за індивідуальним замовленням;</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7)виготовлення текстильних виробів та текстильної галантереї за індивідуальним замовленням;</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8) виготовлення головних уборів за індивідуальним замовленням;</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9) додаткові послуги до виготовлення виробів за індивідуальним замовленням;</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10) послуги з ремонту одягу та побутових текстильних виробів;</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11)</w:t>
      </w:r>
      <w:r>
        <w:rPr>
          <w:rFonts w:ascii="Times New Roman" w:hAnsi="Times New Roman"/>
          <w:sz w:val="28"/>
          <w:szCs w:val="28"/>
          <w:lang w:val="uk-UA"/>
        </w:rPr>
        <w:t> </w:t>
      </w:r>
      <w:r>
        <w:rPr>
          <w:rFonts w:ascii="Times New Roman" w:hAnsi="Times New Roman"/>
          <w:sz w:val="28"/>
          <w:szCs w:val="28"/>
        </w:rPr>
        <w:t>виготовлення та в'язання трикотажних виробів за індивідуальним замовленням;</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12) послуги з ремонту трикотажних виробів;</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13)</w:t>
      </w:r>
      <w:r>
        <w:rPr>
          <w:rFonts w:ascii="Times New Roman" w:hAnsi="Times New Roman"/>
          <w:sz w:val="28"/>
          <w:szCs w:val="28"/>
          <w:lang w:val="uk-UA"/>
        </w:rPr>
        <w:t> </w:t>
      </w:r>
      <w:r>
        <w:rPr>
          <w:rFonts w:ascii="Times New Roman" w:hAnsi="Times New Roman"/>
          <w:sz w:val="28"/>
          <w:szCs w:val="28"/>
        </w:rPr>
        <w:t>виготовлення килимів та килимових виробів за індивідуальним замовленням;</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14) послуги з ремонту та реставрації килимів та килимових виробів;</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15)</w:t>
      </w:r>
      <w:r>
        <w:rPr>
          <w:rFonts w:ascii="Times New Roman" w:hAnsi="Times New Roman"/>
          <w:sz w:val="28"/>
          <w:szCs w:val="28"/>
          <w:lang w:val="uk-UA"/>
        </w:rPr>
        <w:t> </w:t>
      </w:r>
      <w:r>
        <w:rPr>
          <w:rFonts w:ascii="Times New Roman" w:hAnsi="Times New Roman"/>
          <w:sz w:val="28"/>
          <w:szCs w:val="28"/>
        </w:rPr>
        <w:t>виготовлення шкіряних галантерейних та дорожніх виробів за індивідуальним замовленням;</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16) послуги з ремонту шкіряних галантерейних та дорожніх виробів;</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17) виготовлення меблів за індивідуальним замовленням;</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18) послуги з ремонту, реставрації та поновлення меблів;</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19) виготовлення теслярських та столярних виробів за індивідуальним замовленням;</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20)</w:t>
      </w:r>
      <w:r>
        <w:rPr>
          <w:rFonts w:ascii="Times New Roman" w:hAnsi="Times New Roman"/>
          <w:sz w:val="28"/>
          <w:szCs w:val="28"/>
          <w:lang w:val="uk-UA"/>
        </w:rPr>
        <w:t> </w:t>
      </w:r>
      <w:r>
        <w:rPr>
          <w:rFonts w:ascii="Times New Roman" w:hAnsi="Times New Roman"/>
          <w:sz w:val="28"/>
          <w:szCs w:val="28"/>
        </w:rPr>
        <w:t>технічне обслуговування та ремонт автомобілів, мотоциклів, моторолерів і мопедів за індивідуальним замовленням;</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21) послуги з ремонту радіотелевізійної та іншої аудіо- і відеоапаратури;</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22) послуги з ремонту електропобутової техніки та інших побутових приладів;</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23) послуги з ремонту годинників;</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24) послуги з ремонту велосипедів;</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25) послуги з технічного обслуговування і ремонту музичних інструментів;</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26) виготовлення металовиробів за індивідуальним замовленням;</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27)</w:t>
      </w:r>
      <w:r>
        <w:rPr>
          <w:rFonts w:ascii="Times New Roman" w:hAnsi="Times New Roman"/>
          <w:sz w:val="28"/>
          <w:szCs w:val="28"/>
          <w:lang w:val="uk-UA"/>
        </w:rPr>
        <w:t> </w:t>
      </w:r>
      <w:r>
        <w:rPr>
          <w:rFonts w:ascii="Times New Roman" w:hAnsi="Times New Roman"/>
          <w:sz w:val="28"/>
          <w:szCs w:val="28"/>
        </w:rPr>
        <w:t>послуги з ремонту інших предметів особистого користування, домашнього вжитку та металовиробів;</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28) виготовлення ювелірних виробів за індивідуальним замовленням;</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29) послуги з ремонту ювелірних виробів;</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30) прокат речей особистого користування та побутових товарів;</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31) послуги з виконання фоторобіт;</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32) послуги з оброблення плівок;</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33) послуги з прання, оброблення білизни та інших текстильних виробів;</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lastRenderedPageBreak/>
        <w:t>34) послуги з чищення та фарбування текстильних, трикотажних і хутрових виробів;</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35) вичинка хутрових шкур за індивідуальним замовленням;</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36) послуги перукарень;</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37) ритуальні послуги;</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38) послуги, пов'язані з сільським та лісовим господарством;</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39) послуги домашньої прислуги;</w:t>
      </w:r>
    </w:p>
    <w:p w:rsidR="008B6852" w:rsidRPr="000F12EC"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40)</w:t>
      </w:r>
      <w:r>
        <w:rPr>
          <w:rFonts w:ascii="Times New Roman" w:hAnsi="Times New Roman"/>
          <w:sz w:val="28"/>
          <w:szCs w:val="28"/>
          <w:lang w:val="uk-UA"/>
        </w:rPr>
        <w:t> </w:t>
      </w:r>
      <w:r>
        <w:rPr>
          <w:rFonts w:ascii="Times New Roman" w:hAnsi="Times New Roman"/>
          <w:sz w:val="28"/>
          <w:szCs w:val="28"/>
        </w:rPr>
        <w:t>послуги, пов'язані з очищенням та прибиранням приміщень за індивідуальним замовленням.</w:t>
      </w:r>
    </w:p>
    <w:p w:rsidR="003D7E54" w:rsidRDefault="003D7E54" w:rsidP="008B6852">
      <w:pPr>
        <w:pStyle w:val="rvps2"/>
        <w:shd w:val="clear" w:color="auto" w:fill="FFFFFF"/>
        <w:spacing w:before="0" w:beforeAutospacing="0" w:after="150" w:afterAutospacing="0"/>
        <w:ind w:firstLine="450"/>
        <w:jc w:val="center"/>
        <w:textAlignment w:val="baseline"/>
        <w:rPr>
          <w:b/>
          <w:bCs/>
          <w:sz w:val="28"/>
          <w:szCs w:val="28"/>
          <w:lang w:val="uk-UA"/>
        </w:rPr>
      </w:pPr>
    </w:p>
    <w:p w:rsidR="008B6852" w:rsidRPr="00EA6319" w:rsidRDefault="008B6852" w:rsidP="008B6852">
      <w:pPr>
        <w:pStyle w:val="rvps2"/>
        <w:shd w:val="clear" w:color="auto" w:fill="FFFFFF"/>
        <w:spacing w:before="0" w:beforeAutospacing="0" w:after="150" w:afterAutospacing="0"/>
        <w:ind w:firstLine="450"/>
        <w:jc w:val="center"/>
        <w:textAlignment w:val="baseline"/>
        <w:rPr>
          <w:b/>
          <w:color w:val="000000"/>
          <w:sz w:val="28"/>
          <w:szCs w:val="28"/>
        </w:rPr>
      </w:pPr>
      <w:r w:rsidRPr="000F12EC">
        <w:rPr>
          <w:b/>
          <w:bCs/>
          <w:sz w:val="28"/>
          <w:szCs w:val="28"/>
        </w:rPr>
        <w:t xml:space="preserve">2.2. </w:t>
      </w:r>
      <w:r w:rsidRPr="000F12EC">
        <w:rPr>
          <w:b/>
          <w:color w:val="000000"/>
          <w:sz w:val="28"/>
          <w:szCs w:val="28"/>
        </w:rPr>
        <w:t>Порядок визначення доходів та їх склад для платників єдиног</w:t>
      </w:r>
      <w:r>
        <w:rPr>
          <w:b/>
          <w:color w:val="000000"/>
          <w:sz w:val="28"/>
          <w:szCs w:val="28"/>
        </w:rPr>
        <w:t>о податку першої - третьої груп</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64" w:name="n7039"/>
      <w:bookmarkEnd w:id="164"/>
      <w:r w:rsidRPr="00EA6319">
        <w:rPr>
          <w:b/>
          <w:color w:val="000000"/>
          <w:sz w:val="28"/>
          <w:szCs w:val="28"/>
        </w:rPr>
        <w:t>2.2.1</w:t>
      </w:r>
      <w:r w:rsidRPr="000F12EC">
        <w:rPr>
          <w:color w:val="000000"/>
          <w:sz w:val="28"/>
          <w:szCs w:val="28"/>
        </w:rPr>
        <w:t xml:space="preserve"> Доходом платника єдиного податку є:</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65" w:name="n7040"/>
      <w:bookmarkEnd w:id="165"/>
      <w:r w:rsidRPr="000F12EC">
        <w:rPr>
          <w:color w:val="000000"/>
          <w:sz w:val="28"/>
          <w:szCs w:val="28"/>
        </w:rPr>
        <w:t xml:space="preserve">1) для фізичної особи - підприємця - дохід, отриманий протягом податкового (звітного) періоду в грошовій формі (готівковій та/або безготівковій); матеріальній або нематеріальній формі, визначеній </w:t>
      </w:r>
      <w:r>
        <w:rPr>
          <w:color w:val="000000"/>
          <w:sz w:val="28"/>
          <w:szCs w:val="28"/>
        </w:rPr>
        <w:t>п.2.1.1 цього положення</w:t>
      </w:r>
      <w:r w:rsidRPr="000F12EC">
        <w:rPr>
          <w:color w:val="000000"/>
          <w:sz w:val="28"/>
          <w:szCs w:val="28"/>
        </w:rPr>
        <w:t>. При цьому до доходу не включаються отримані такою фізичною особою пасивні доходи у вигляді процентів, дивідендів, роялті, страхові виплати і відшкодування, а також доходи, отримані від продажу рухомого та нерухомого майна, яке належить на праві власності фізичній особі та використовується в її господарській діяльності;</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66" w:name="n7041"/>
      <w:bookmarkEnd w:id="166"/>
      <w:r w:rsidRPr="000F12EC">
        <w:rPr>
          <w:color w:val="000000"/>
          <w:sz w:val="28"/>
          <w:szCs w:val="28"/>
        </w:rPr>
        <w:t>2) для юридичної особи - будь-який дохід, включаючи дохід представництв, філій, відділень такої юридичної особи, отриманий протягом податкового (звітного) періоду в грошовій формі (готівковій та/або безготівковій); матеріальній або нематеріа</w:t>
      </w:r>
      <w:r>
        <w:rPr>
          <w:color w:val="000000"/>
          <w:sz w:val="28"/>
          <w:szCs w:val="28"/>
        </w:rPr>
        <w:t>льній формі, визначеній пунктом 2.1.1 цього положення.</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67" w:name="n7042"/>
      <w:bookmarkEnd w:id="167"/>
      <w:r w:rsidRPr="00EA6319">
        <w:rPr>
          <w:b/>
          <w:color w:val="000000"/>
          <w:sz w:val="28"/>
          <w:szCs w:val="28"/>
        </w:rPr>
        <w:t>2.2.2.</w:t>
      </w:r>
      <w:r w:rsidRPr="000F12EC">
        <w:rPr>
          <w:color w:val="000000"/>
          <w:sz w:val="28"/>
          <w:szCs w:val="28"/>
        </w:rPr>
        <w:t xml:space="preserve"> При продажу основних засобів юридичними особами - платниками єдиного податку дохід визначається як сума коштів, отриманих від продажу таких основних засобів.</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68" w:name="n11995"/>
      <w:bookmarkEnd w:id="168"/>
      <w:r w:rsidRPr="000F12EC">
        <w:rPr>
          <w:color w:val="000000"/>
          <w:sz w:val="28"/>
          <w:szCs w:val="28"/>
        </w:rPr>
        <w:t xml:space="preserve">Якщо основні засоби продані після їх використання протягом </w:t>
      </w:r>
      <w:r>
        <w:rPr>
          <w:color w:val="000000"/>
          <w:sz w:val="28"/>
          <w:szCs w:val="28"/>
        </w:rPr>
        <w:t xml:space="preserve">                  </w:t>
      </w:r>
      <w:r w:rsidRPr="000F12EC">
        <w:rPr>
          <w:color w:val="000000"/>
          <w:sz w:val="28"/>
          <w:szCs w:val="28"/>
        </w:rPr>
        <w:t>12 календарних місяців з дня введення в експлуатацію, дохід визначається як різниця між сумою коштів, отриманою від продажу таких основних засобів, та їх залишковою балансовою вартістю, що склалася на день продажу.</w:t>
      </w:r>
      <w:bookmarkStart w:id="169" w:name="n11994"/>
      <w:bookmarkEnd w:id="169"/>
      <w:r>
        <w:rPr>
          <w:rStyle w:val="rvts46"/>
          <w:rFonts w:eastAsia="Calibri"/>
          <w:i/>
          <w:iCs/>
          <w:color w:val="000000"/>
          <w:sz w:val="28"/>
          <w:szCs w:val="28"/>
          <w:bdr w:val="none" w:sz="0" w:space="0" w:color="auto" w:frame="1"/>
        </w:rPr>
        <w:t xml:space="preserve"> </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70" w:name="n7043"/>
      <w:bookmarkEnd w:id="170"/>
      <w:r w:rsidRPr="00EA6319">
        <w:rPr>
          <w:b/>
          <w:color w:val="000000"/>
          <w:sz w:val="28"/>
          <w:szCs w:val="28"/>
        </w:rPr>
        <w:t>2.2.3.</w:t>
      </w:r>
      <w:r w:rsidRPr="000F12EC">
        <w:rPr>
          <w:color w:val="000000"/>
          <w:sz w:val="28"/>
          <w:szCs w:val="28"/>
        </w:rPr>
        <w:t xml:space="preserve"> До суми доходу платника єдиного податку включається вартість безоплатно отриманих протягом звітного періоду товарів (робіт, послуг).</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71" w:name="n7044"/>
      <w:bookmarkEnd w:id="171"/>
      <w:r w:rsidRPr="000F12EC">
        <w:rPr>
          <w:color w:val="000000"/>
          <w:sz w:val="28"/>
          <w:szCs w:val="28"/>
        </w:rPr>
        <w:t>Безоплатно отриманими вважаються товари (роботи, послуги), надані платнику єдиного податку згідно з письмовими договорами дарування та іншими письмовими договорами, укладеними згідно із законодавством, за якими не передбачено грошової або іншої компенсації вартості таких товарів (робіт, послуг) чи їх повернення, а також товари, передані платнику єдиного податку на відповідальне зберігання і використані таким платником єдиного податку.</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72" w:name="n7045"/>
      <w:bookmarkEnd w:id="172"/>
      <w:r w:rsidRPr="000F12EC">
        <w:rPr>
          <w:color w:val="000000"/>
          <w:sz w:val="28"/>
          <w:szCs w:val="28"/>
        </w:rPr>
        <w:lastRenderedPageBreak/>
        <w:t>До суми доходу платника єдиного податку третьої групи, який є платником податку на додану вартість за звітний період також включається сума кредиторської заборгованості, за якою минув строк позовної давності.</w:t>
      </w:r>
      <w:bookmarkStart w:id="173" w:name="n7046"/>
      <w:bookmarkEnd w:id="173"/>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74" w:name="n7047"/>
      <w:bookmarkEnd w:id="174"/>
      <w:r w:rsidRPr="000F12EC">
        <w:rPr>
          <w:color w:val="000000"/>
          <w:sz w:val="28"/>
          <w:szCs w:val="28"/>
        </w:rPr>
        <w:t>До суми доходу платника єдиного податку третьої групи (юридичні особи) за звітний період включається вартість реалізованих протягом звітного періоду товарів (робіт, послуг), за які отримана попередня оплата (аванс) у період сплати інших п</w:t>
      </w:r>
      <w:r>
        <w:rPr>
          <w:color w:val="000000"/>
          <w:sz w:val="28"/>
          <w:szCs w:val="28"/>
        </w:rPr>
        <w:t xml:space="preserve">одатків і зборів, визначених </w:t>
      </w:r>
      <w:r w:rsidRPr="000F12EC">
        <w:rPr>
          <w:color w:val="000000"/>
          <w:sz w:val="28"/>
          <w:szCs w:val="28"/>
        </w:rPr>
        <w:t>Кодексом</w:t>
      </w:r>
      <w:r>
        <w:rPr>
          <w:color w:val="000000"/>
          <w:sz w:val="28"/>
          <w:szCs w:val="28"/>
        </w:rPr>
        <w:t xml:space="preserve"> та цим Положенням</w:t>
      </w:r>
      <w:r w:rsidRPr="000F12EC">
        <w:rPr>
          <w:color w:val="000000"/>
          <w:sz w:val="28"/>
          <w:szCs w:val="28"/>
        </w:rPr>
        <w:t>.</w:t>
      </w:r>
      <w:bookmarkStart w:id="175" w:name="n11993"/>
      <w:bookmarkEnd w:id="175"/>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76" w:name="n7049"/>
      <w:bookmarkEnd w:id="176"/>
      <w:r w:rsidRPr="00EA6319">
        <w:rPr>
          <w:b/>
          <w:color w:val="000000"/>
          <w:sz w:val="28"/>
          <w:szCs w:val="28"/>
        </w:rPr>
        <w:t>2.2.4.</w:t>
      </w:r>
      <w:r w:rsidRPr="000F12EC">
        <w:rPr>
          <w:color w:val="000000"/>
          <w:sz w:val="28"/>
          <w:szCs w:val="28"/>
        </w:rPr>
        <w:t xml:space="preserve"> У разі надання послуг, виконання робіт за договорами доручення, комісії, транспортного експедирування або за агентськими договорами доходом є сума отриманої винагороди повіреного (агента).</w:t>
      </w:r>
      <w:bookmarkStart w:id="177" w:name="n11996"/>
      <w:bookmarkEnd w:id="177"/>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78" w:name="n7050"/>
      <w:bookmarkEnd w:id="178"/>
      <w:r w:rsidRPr="00EA6319">
        <w:rPr>
          <w:b/>
          <w:color w:val="000000"/>
          <w:sz w:val="28"/>
          <w:szCs w:val="28"/>
        </w:rPr>
        <w:t>2.2.5.</w:t>
      </w:r>
      <w:r w:rsidRPr="000F12EC">
        <w:rPr>
          <w:color w:val="000000"/>
          <w:sz w:val="28"/>
          <w:szCs w:val="28"/>
        </w:rPr>
        <w:t xml:space="preserve"> Дохід, виражений в іноземній валюті, перераховується у гривнях за офіційним курсом гривні до іноземної валюти, встановленим Національним банком України на дату отримання такого доходу.</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79" w:name="n7051"/>
      <w:bookmarkEnd w:id="179"/>
      <w:r w:rsidRPr="00EA6319">
        <w:rPr>
          <w:b/>
          <w:color w:val="000000"/>
          <w:sz w:val="28"/>
          <w:szCs w:val="28"/>
        </w:rPr>
        <w:t>2.2.6.</w:t>
      </w:r>
      <w:r w:rsidRPr="000F12EC">
        <w:rPr>
          <w:color w:val="000000"/>
          <w:sz w:val="28"/>
          <w:szCs w:val="28"/>
        </w:rPr>
        <w:t xml:space="preserve"> Датою отримання доходу платника єдиного податку є дата надходження коштів платнику єдиного податку у грошовій (готівковій або безготівковій) формі, дата підписання платником єдиного податку акта приймання-передачі безоплатно отриманих товарів (робіт, послуг). Для платника єдиного податку третьої групи, який є платником податку на додану вартість, датою отримання доходу є дата списання кредиторської заборгованості, за якою минув строк позовної давності.</w:t>
      </w:r>
      <w:bookmarkStart w:id="180" w:name="n7052"/>
      <w:bookmarkEnd w:id="180"/>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81" w:name="n7053"/>
      <w:bookmarkEnd w:id="181"/>
      <w:r w:rsidRPr="000F12EC">
        <w:rPr>
          <w:color w:val="000000"/>
          <w:sz w:val="28"/>
          <w:szCs w:val="28"/>
        </w:rPr>
        <w:t>Для платника єдиного податку третьої групи (юридичні особи) датою отримання доходу також є дата відвантаження товарів (виконання робіт, надання послуг), за які отримана попередня оплата (аванс) у період сплати інших податків і зборів, визначених Кодексом</w:t>
      </w:r>
      <w:bookmarkStart w:id="182" w:name="n11997"/>
      <w:bookmarkEnd w:id="182"/>
      <w:r>
        <w:rPr>
          <w:color w:val="000000"/>
          <w:sz w:val="28"/>
          <w:szCs w:val="28"/>
        </w:rPr>
        <w:t xml:space="preserve"> та цим Положенням.</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83" w:name="n7055"/>
      <w:bookmarkEnd w:id="183"/>
      <w:r w:rsidRPr="00EA6319">
        <w:rPr>
          <w:b/>
          <w:color w:val="000000"/>
          <w:sz w:val="28"/>
          <w:szCs w:val="28"/>
        </w:rPr>
        <w:t>2.2.7.</w:t>
      </w:r>
      <w:r w:rsidRPr="000F12EC">
        <w:rPr>
          <w:color w:val="000000"/>
          <w:sz w:val="28"/>
          <w:szCs w:val="28"/>
        </w:rPr>
        <w:t xml:space="preserve"> У разі здійснення торгівлі товарами або послугами з використанням торговельних автоматів чи іншого подібного обладнання, що не передбачає наявності реєстратора розрахункових операцій, датою отримання доходу вважається дата вилучення з таких торговельних апаратів та/або подібного обладнання грошової виручки.</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84" w:name="n7056"/>
      <w:bookmarkEnd w:id="184"/>
      <w:r w:rsidRPr="00EA6319">
        <w:rPr>
          <w:b/>
          <w:color w:val="000000"/>
          <w:sz w:val="28"/>
          <w:szCs w:val="28"/>
        </w:rPr>
        <w:t>2.2.8.</w:t>
      </w:r>
      <w:r w:rsidRPr="000F12EC">
        <w:rPr>
          <w:color w:val="000000"/>
          <w:sz w:val="28"/>
          <w:szCs w:val="28"/>
        </w:rPr>
        <w:t xml:space="preserve"> У разі якщо торгівля товарами (роботами, послугами) через торговельні автомати здійснюється з використанням жетонів, карток та/або інших замінників грошових знаків, виражених у грошовій одиниці України, датою отримання доходу вважається дата продажу таких жетонів, карток та/або інших замінників грошових знаків, виражених у грошовій одиниці України.</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85" w:name="n7057"/>
      <w:bookmarkEnd w:id="185"/>
      <w:r w:rsidRPr="00EA6319">
        <w:rPr>
          <w:b/>
          <w:color w:val="000000"/>
          <w:sz w:val="28"/>
          <w:szCs w:val="28"/>
        </w:rPr>
        <w:t>2.2.9.</w:t>
      </w:r>
      <w:r w:rsidRPr="000F12EC">
        <w:rPr>
          <w:color w:val="000000"/>
          <w:sz w:val="28"/>
          <w:szCs w:val="28"/>
        </w:rPr>
        <w:t xml:space="preserve"> Доходи фізичної особи - платника єдиного податку, отримані в результаті провадження господарської діяльності та оподатковані згідно з цією главою, не включаються до складу загального річного оподатковуваного доходу фізичної особи, визначеного відповідно до</w:t>
      </w:r>
      <w:r w:rsidRPr="000F12EC">
        <w:rPr>
          <w:rStyle w:val="apple-converted-space"/>
          <w:color w:val="000000"/>
          <w:sz w:val="28"/>
          <w:szCs w:val="28"/>
        </w:rPr>
        <w:t> </w:t>
      </w:r>
      <w:r w:rsidRPr="000F12EC">
        <w:rPr>
          <w:color w:val="000000"/>
          <w:sz w:val="28"/>
          <w:szCs w:val="28"/>
        </w:rPr>
        <w:t xml:space="preserve"> Кодексу</w:t>
      </w:r>
      <w:r>
        <w:rPr>
          <w:color w:val="000000"/>
          <w:sz w:val="28"/>
          <w:szCs w:val="28"/>
        </w:rPr>
        <w:t xml:space="preserve"> та цього Положення</w:t>
      </w:r>
      <w:r w:rsidRPr="000F12EC">
        <w:rPr>
          <w:color w:val="000000"/>
          <w:sz w:val="28"/>
          <w:szCs w:val="28"/>
        </w:rPr>
        <w:t>.</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86" w:name="n7058"/>
      <w:bookmarkEnd w:id="186"/>
      <w:r w:rsidRPr="00EA6319">
        <w:rPr>
          <w:b/>
          <w:color w:val="000000"/>
          <w:sz w:val="28"/>
          <w:szCs w:val="28"/>
        </w:rPr>
        <w:t>2.2.10.</w:t>
      </w:r>
      <w:r w:rsidRPr="000F12EC">
        <w:rPr>
          <w:color w:val="000000"/>
          <w:sz w:val="28"/>
          <w:szCs w:val="28"/>
        </w:rPr>
        <w:t xml:space="preserve"> Не є доходом суми податків і зборів, утримані (нараховані) платником єдиного податку під час здійснення ним функцій податкового агента, а також суми єдиного внеску на загальнообов'язкове державне </w:t>
      </w:r>
      <w:r w:rsidRPr="000F12EC">
        <w:rPr>
          <w:color w:val="000000"/>
          <w:sz w:val="28"/>
          <w:szCs w:val="28"/>
        </w:rPr>
        <w:lastRenderedPageBreak/>
        <w:t>соціальне страхування, нараховані платником єдиного податку відповідно до закону.</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87" w:name="n7059"/>
      <w:bookmarkEnd w:id="187"/>
      <w:r w:rsidRPr="00EA6319">
        <w:rPr>
          <w:b/>
          <w:color w:val="000000"/>
          <w:sz w:val="28"/>
          <w:szCs w:val="28"/>
        </w:rPr>
        <w:t>2.2.11.</w:t>
      </w:r>
      <w:r w:rsidRPr="000F12EC">
        <w:rPr>
          <w:color w:val="000000"/>
          <w:sz w:val="28"/>
          <w:szCs w:val="28"/>
        </w:rPr>
        <w:t xml:space="preserve"> До складу доходу, визначеного цією статтею, не включаються:</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88" w:name="n7060"/>
      <w:bookmarkEnd w:id="188"/>
      <w:r w:rsidRPr="000F12EC">
        <w:rPr>
          <w:color w:val="000000"/>
          <w:sz w:val="28"/>
          <w:szCs w:val="28"/>
        </w:rPr>
        <w:t>1) суми податку на додану вартість;</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89" w:name="n7061"/>
      <w:bookmarkEnd w:id="189"/>
      <w:r w:rsidRPr="000F12EC">
        <w:rPr>
          <w:color w:val="000000"/>
          <w:sz w:val="28"/>
          <w:szCs w:val="28"/>
        </w:rPr>
        <w:t>2) суми коштів, отриманих за внутрішніми розрахунками між структурними підрозділами платника єдиного податку;</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90" w:name="n7062"/>
      <w:bookmarkEnd w:id="190"/>
      <w:r w:rsidRPr="000F12EC">
        <w:rPr>
          <w:color w:val="000000"/>
          <w:sz w:val="28"/>
          <w:szCs w:val="28"/>
        </w:rPr>
        <w:t>3) суми фінансової допомоги, наданої на поворотній основі, отриманої та поверненої протягом 12 календарних місяців з дня її отримання, та суми кредитів;</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91" w:name="n7063"/>
      <w:bookmarkEnd w:id="191"/>
      <w:r w:rsidRPr="000F12EC">
        <w:rPr>
          <w:color w:val="000000"/>
          <w:sz w:val="28"/>
          <w:szCs w:val="28"/>
        </w:rPr>
        <w:t>4) суми коштів цільового призначення, що надійшли від Пенсійного фонду та інших фондів загальнообов'язкового державного соціального страхування, з бюджетів або державних цільових фондів, у тому числі в межах державних або місцевих програм;</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92" w:name="n7064"/>
      <w:bookmarkEnd w:id="192"/>
      <w:r w:rsidRPr="000F12EC">
        <w:rPr>
          <w:color w:val="000000"/>
          <w:sz w:val="28"/>
          <w:szCs w:val="28"/>
        </w:rPr>
        <w:t>5) суми коштів (аванс, передоплата), що повертаються покупцю товару (робіт, послуг) - платнику єдиного податку та/або повертаються платником єдиного податку покупцю товару (робіт, послуг), якщо таке повернення відбувається внаслідок повернення товару, розірвання договору або за листом-заявою про повернення коштів;</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93" w:name="n7065"/>
      <w:bookmarkEnd w:id="193"/>
      <w:r w:rsidRPr="000F12EC">
        <w:rPr>
          <w:color w:val="000000"/>
          <w:sz w:val="28"/>
          <w:szCs w:val="28"/>
        </w:rPr>
        <w:t>6) суми коштів, що надійшли як оплата товарів (робіт, послуг), реалізованих у період сплати інших податків і зборів, встановлених цим Кодексом, вартість яких була включена до доходу юридичної особи при обчисленні податку на прибуток підприємств або загального оподатковуваного доходу фізичної особи - підприємця;</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94" w:name="n7066"/>
      <w:bookmarkEnd w:id="194"/>
      <w:r w:rsidRPr="000F12EC">
        <w:rPr>
          <w:color w:val="000000"/>
          <w:sz w:val="28"/>
          <w:szCs w:val="28"/>
        </w:rPr>
        <w:t>7) суми податку на додану вартість, що надійшли у вартості товарів (виконаних робіт, наданих послуг), відвантажених (поставлених) у період сплати інших податків і зборів, встановлених цим Кодексом;</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95" w:name="n7067"/>
      <w:bookmarkEnd w:id="195"/>
      <w:r w:rsidRPr="000F12EC">
        <w:rPr>
          <w:color w:val="000000"/>
          <w:sz w:val="28"/>
          <w:szCs w:val="28"/>
        </w:rPr>
        <w:t>8) суми коштів та вартість майна, внесені засновниками або учасниками платника єдиного податку до статутного капіталу такого платника;</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96" w:name="n7068"/>
      <w:bookmarkEnd w:id="196"/>
      <w:r w:rsidRPr="000F12EC">
        <w:rPr>
          <w:color w:val="000000"/>
          <w:sz w:val="28"/>
          <w:szCs w:val="28"/>
        </w:rPr>
        <w:t>9) суми коштів у частині надмірно сплачених податків і зборів, встановлених цим Кодексом, та суми єдиного внеску на загальнообов'язкове державне соціальне страхування, що повертаються платнику єдиного податку з бюджетів або державних цільових фондів;</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97" w:name="n7069"/>
      <w:bookmarkEnd w:id="197"/>
      <w:r w:rsidRPr="000F12EC">
        <w:rPr>
          <w:color w:val="000000"/>
          <w:sz w:val="28"/>
          <w:szCs w:val="28"/>
        </w:rPr>
        <w:t>10) дивіденди, отримані платником єдиного податку - юридичною особою від інших платників податків, оподатковані в порядку, визначеному цим Кодексом.</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98" w:name="n7070"/>
      <w:bookmarkEnd w:id="198"/>
      <w:r w:rsidRPr="00EA6319">
        <w:rPr>
          <w:b/>
          <w:color w:val="000000"/>
          <w:sz w:val="28"/>
          <w:szCs w:val="28"/>
        </w:rPr>
        <w:t>2.2.12.</w:t>
      </w:r>
      <w:r w:rsidRPr="000F12EC">
        <w:rPr>
          <w:color w:val="000000"/>
          <w:sz w:val="28"/>
          <w:szCs w:val="28"/>
        </w:rPr>
        <w:t xml:space="preserve"> Дивіденди, що виплачуються юридичними особами власникам корпоративних прав (засновникам платників єдиного податку), оподатковуються згідно з</w:t>
      </w:r>
      <w:r w:rsidRPr="000F12EC">
        <w:rPr>
          <w:rStyle w:val="apple-converted-space"/>
          <w:color w:val="000000"/>
          <w:sz w:val="28"/>
          <w:szCs w:val="28"/>
        </w:rPr>
        <w:t> </w:t>
      </w:r>
      <w:r>
        <w:rPr>
          <w:color w:val="000000"/>
          <w:sz w:val="28"/>
          <w:szCs w:val="28"/>
        </w:rPr>
        <w:t xml:space="preserve"> Кодексом та цим Положенням</w:t>
      </w:r>
      <w:r w:rsidRPr="000F12EC">
        <w:rPr>
          <w:color w:val="000000"/>
          <w:sz w:val="28"/>
          <w:szCs w:val="28"/>
        </w:rPr>
        <w:t>.</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199" w:name="n7071"/>
      <w:bookmarkEnd w:id="199"/>
      <w:r w:rsidRPr="00EA6319">
        <w:rPr>
          <w:b/>
          <w:color w:val="000000"/>
          <w:sz w:val="28"/>
          <w:szCs w:val="28"/>
        </w:rPr>
        <w:t>2.2.13.</w:t>
      </w:r>
      <w:r w:rsidRPr="000F12EC">
        <w:rPr>
          <w:color w:val="000000"/>
          <w:sz w:val="28"/>
          <w:szCs w:val="28"/>
        </w:rPr>
        <w:t xml:space="preserve"> Дохід визначається на підставі даних обліку, який ведеться відповідно до</w:t>
      </w:r>
      <w:r w:rsidRPr="000F12EC">
        <w:rPr>
          <w:rStyle w:val="apple-converted-space"/>
          <w:color w:val="000000"/>
          <w:sz w:val="28"/>
          <w:szCs w:val="28"/>
        </w:rPr>
        <w:t> </w:t>
      </w:r>
      <w:hyperlink r:id="rId15" w:anchor="n7158" w:history="1">
        <w:r w:rsidRPr="00061C28">
          <w:rPr>
            <w:rStyle w:val="ac"/>
            <w:color w:val="auto"/>
            <w:sz w:val="28"/>
            <w:szCs w:val="28"/>
            <w:u w:val="none"/>
            <w:bdr w:val="none" w:sz="0" w:space="0" w:color="auto" w:frame="1"/>
          </w:rPr>
          <w:t>статті 296</w:t>
        </w:r>
      </w:hyperlink>
      <w:r w:rsidRPr="00061C28">
        <w:rPr>
          <w:rStyle w:val="apple-converted-space"/>
          <w:sz w:val="28"/>
          <w:szCs w:val="28"/>
        </w:rPr>
        <w:t> </w:t>
      </w:r>
      <w:r w:rsidRPr="000F12EC">
        <w:rPr>
          <w:color w:val="000000"/>
          <w:sz w:val="28"/>
          <w:szCs w:val="28"/>
        </w:rPr>
        <w:t xml:space="preserve"> Кодексу.</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200" w:name="n7072"/>
      <w:bookmarkEnd w:id="200"/>
      <w:r w:rsidRPr="00EA6319">
        <w:rPr>
          <w:b/>
          <w:color w:val="000000"/>
          <w:sz w:val="28"/>
          <w:szCs w:val="28"/>
        </w:rPr>
        <w:t>2.2.14.</w:t>
      </w:r>
      <w:r w:rsidRPr="000F12EC">
        <w:rPr>
          <w:color w:val="000000"/>
          <w:sz w:val="28"/>
          <w:szCs w:val="28"/>
        </w:rPr>
        <w:t xml:space="preserve"> Визначення доходу здійснюється для цілей оподаткування єдиним податком та для надання права суб'єкту господарювання </w:t>
      </w:r>
      <w:r w:rsidRPr="000F12EC">
        <w:rPr>
          <w:color w:val="000000"/>
          <w:sz w:val="28"/>
          <w:szCs w:val="28"/>
        </w:rPr>
        <w:lastRenderedPageBreak/>
        <w:t>зареєструватися платником єдиного податку та/або перебувати на спрощеній системі оподаткування.</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201" w:name="n7073"/>
      <w:bookmarkEnd w:id="201"/>
      <w:r w:rsidRPr="00EA6319">
        <w:rPr>
          <w:b/>
          <w:color w:val="000000"/>
          <w:sz w:val="28"/>
          <w:szCs w:val="28"/>
        </w:rPr>
        <w:t>2.2.15.</w:t>
      </w:r>
      <w:r w:rsidRPr="000F12EC">
        <w:rPr>
          <w:color w:val="000000"/>
          <w:sz w:val="28"/>
          <w:szCs w:val="28"/>
        </w:rPr>
        <w:t xml:space="preserve"> При визначенні обсягу доходу, що дає право суб'єкту господарювання зареєструватися платником єдиного податку та/або перебувати на спрощеній системі оподаткування в наступному податковому (звітному) періоді, не включається дохід, отриманий як компенсація (відшкодування) за рішенням суду за будь-які попередні (звітні) періоди.</w:t>
      </w:r>
    </w:p>
    <w:p w:rsidR="008B6852" w:rsidRPr="000F12EC" w:rsidRDefault="008B6852" w:rsidP="008B6852">
      <w:pPr>
        <w:pStyle w:val="rvps2"/>
        <w:shd w:val="clear" w:color="auto" w:fill="FFFFFF"/>
        <w:spacing w:before="0" w:beforeAutospacing="0" w:after="0" w:afterAutospacing="0"/>
        <w:ind w:firstLine="709"/>
        <w:jc w:val="both"/>
        <w:textAlignment w:val="baseline"/>
        <w:rPr>
          <w:color w:val="000000"/>
          <w:sz w:val="28"/>
          <w:szCs w:val="28"/>
        </w:rPr>
      </w:pPr>
      <w:bookmarkStart w:id="202" w:name="n7074"/>
      <w:bookmarkEnd w:id="202"/>
      <w:r w:rsidRPr="00EA6319">
        <w:rPr>
          <w:b/>
          <w:color w:val="000000"/>
          <w:sz w:val="28"/>
          <w:szCs w:val="28"/>
        </w:rPr>
        <w:t>2.2.16.</w:t>
      </w:r>
      <w:r w:rsidRPr="000F12EC">
        <w:rPr>
          <w:color w:val="000000"/>
          <w:sz w:val="28"/>
          <w:szCs w:val="28"/>
        </w:rPr>
        <w:t xml:space="preserve"> Право на застосування спрощеної системи оподаткування в наступному календарному році мають платники єдиного податку за умови не</w:t>
      </w:r>
      <w:r>
        <w:rPr>
          <w:color w:val="000000"/>
          <w:sz w:val="28"/>
          <w:szCs w:val="28"/>
        </w:rPr>
        <w:t xml:space="preserve"> </w:t>
      </w:r>
      <w:r w:rsidRPr="000F12EC">
        <w:rPr>
          <w:color w:val="000000"/>
          <w:sz w:val="28"/>
          <w:szCs w:val="28"/>
        </w:rPr>
        <w:t>перевищення протягом календарного року обсягу доходу, встановленого для відповідної групи платників єдиного податку.</w:t>
      </w:r>
    </w:p>
    <w:p w:rsidR="00777ACA" w:rsidRDefault="00777ACA" w:rsidP="008B6852">
      <w:pPr>
        <w:pStyle w:val="StyleZakonu"/>
        <w:spacing w:after="0" w:line="240" w:lineRule="auto"/>
        <w:ind w:firstLine="720"/>
        <w:jc w:val="center"/>
        <w:rPr>
          <w:b/>
          <w:bCs/>
          <w:sz w:val="28"/>
          <w:szCs w:val="28"/>
        </w:rPr>
      </w:pPr>
    </w:p>
    <w:p w:rsidR="008B6852" w:rsidRPr="00EA6319" w:rsidRDefault="008B6852" w:rsidP="008B6852">
      <w:pPr>
        <w:pStyle w:val="StyleZakonu"/>
        <w:spacing w:after="0" w:line="240" w:lineRule="auto"/>
        <w:ind w:firstLine="720"/>
        <w:jc w:val="center"/>
        <w:rPr>
          <w:b/>
          <w:bCs/>
          <w:sz w:val="28"/>
          <w:szCs w:val="28"/>
        </w:rPr>
      </w:pPr>
      <w:r>
        <w:rPr>
          <w:b/>
          <w:bCs/>
          <w:sz w:val="28"/>
          <w:szCs w:val="28"/>
        </w:rPr>
        <w:t>2.3. Ставки податку</w:t>
      </w:r>
    </w:p>
    <w:p w:rsidR="008B6852" w:rsidRPr="00834BB6" w:rsidRDefault="008B6852" w:rsidP="00061C28">
      <w:pPr>
        <w:pStyle w:val="aa"/>
        <w:spacing w:before="0" w:after="0"/>
        <w:ind w:firstLineChars="256" w:firstLine="720"/>
        <w:jc w:val="both"/>
        <w:rPr>
          <w:color w:val="000000"/>
          <w:sz w:val="28"/>
          <w:szCs w:val="28"/>
          <w:lang w:val="uk-UA"/>
        </w:rPr>
      </w:pPr>
      <w:r>
        <w:rPr>
          <w:b/>
          <w:color w:val="000000"/>
          <w:sz w:val="28"/>
          <w:szCs w:val="28"/>
        </w:rPr>
        <w:t>2.3.1</w:t>
      </w:r>
      <w:r>
        <w:rPr>
          <w:color w:val="000000"/>
          <w:sz w:val="28"/>
          <w:szCs w:val="28"/>
        </w:rPr>
        <w:t>.</w:t>
      </w:r>
      <w:r>
        <w:rPr>
          <w:sz w:val="28"/>
          <w:szCs w:val="28"/>
          <w:lang w:val="uk-UA"/>
        </w:rPr>
        <w:t xml:space="preserve"> </w:t>
      </w:r>
      <w:r>
        <w:rPr>
          <w:color w:val="000000"/>
          <w:sz w:val="28"/>
          <w:szCs w:val="28"/>
          <w:lang w:val="uk-UA"/>
        </w:rPr>
        <w:t xml:space="preserve">Платники першої групи сплачують єдиний податок у відсотках від розміру прожиткового мінімуму, встановленого для працездатних осіб станом на 1 січня звітного року.  </w:t>
      </w:r>
    </w:p>
    <w:p w:rsidR="008B6852" w:rsidRPr="00877A05" w:rsidRDefault="008B6852" w:rsidP="00061C28">
      <w:pPr>
        <w:pStyle w:val="aa"/>
        <w:spacing w:before="0" w:after="0"/>
        <w:ind w:firstLineChars="256" w:firstLine="717"/>
        <w:jc w:val="both"/>
        <w:rPr>
          <w:color w:val="000000"/>
          <w:sz w:val="28"/>
          <w:szCs w:val="28"/>
          <w:lang w:val="uk-UA"/>
        </w:rPr>
      </w:pPr>
      <w:r>
        <w:rPr>
          <w:color w:val="000000"/>
          <w:sz w:val="28"/>
          <w:szCs w:val="28"/>
          <w:lang w:val="uk-UA"/>
        </w:rPr>
        <w:t xml:space="preserve">Ставки податку для </w:t>
      </w:r>
      <w:r>
        <w:rPr>
          <w:color w:val="000000"/>
          <w:sz w:val="28"/>
          <w:szCs w:val="28"/>
        </w:rPr>
        <w:t>другої груп встановлюються у відсотках (фіксовані ставки) до розміру мінімальної заробітної плати, встановленої законом на 1 січня податкового (звітного) року</w:t>
      </w:r>
      <w:r>
        <w:rPr>
          <w:color w:val="000000"/>
          <w:sz w:val="28"/>
          <w:szCs w:val="28"/>
          <w:lang w:val="uk-UA"/>
        </w:rPr>
        <w:t>.</w:t>
      </w:r>
    </w:p>
    <w:p w:rsidR="008B6852" w:rsidRDefault="008B6852" w:rsidP="00061C28">
      <w:pPr>
        <w:pStyle w:val="aa"/>
        <w:spacing w:before="0" w:after="0"/>
        <w:ind w:firstLineChars="256" w:firstLine="717"/>
        <w:jc w:val="both"/>
        <w:rPr>
          <w:color w:val="000000"/>
          <w:sz w:val="28"/>
          <w:szCs w:val="28"/>
        </w:rPr>
      </w:pPr>
      <w:r>
        <w:rPr>
          <w:color w:val="000000"/>
          <w:sz w:val="28"/>
          <w:szCs w:val="28"/>
          <w:lang w:val="uk-UA"/>
        </w:rPr>
        <w:t xml:space="preserve">Ставки податку для </w:t>
      </w:r>
      <w:r>
        <w:rPr>
          <w:color w:val="000000"/>
          <w:sz w:val="28"/>
          <w:szCs w:val="28"/>
        </w:rPr>
        <w:t>третьої групи - у відсотках до доходу (відсоткові ставки).</w:t>
      </w:r>
    </w:p>
    <w:p w:rsidR="008B6852" w:rsidRDefault="008B6852" w:rsidP="00061C28">
      <w:pPr>
        <w:pStyle w:val="aa"/>
        <w:spacing w:before="0" w:after="0"/>
        <w:ind w:firstLineChars="256" w:firstLine="720"/>
        <w:jc w:val="both"/>
        <w:rPr>
          <w:color w:val="000000"/>
          <w:sz w:val="28"/>
          <w:szCs w:val="28"/>
          <w:lang w:val="uk-UA"/>
        </w:rPr>
      </w:pPr>
      <w:r>
        <w:rPr>
          <w:b/>
          <w:bCs/>
          <w:color w:val="000000"/>
          <w:sz w:val="28"/>
          <w:szCs w:val="28"/>
        </w:rPr>
        <w:t>2.3.2.</w:t>
      </w:r>
      <w:r>
        <w:rPr>
          <w:sz w:val="28"/>
          <w:szCs w:val="28"/>
          <w:lang w:val="uk-UA"/>
        </w:rPr>
        <w:t xml:space="preserve"> </w:t>
      </w:r>
      <w:r>
        <w:rPr>
          <w:color w:val="000000"/>
          <w:sz w:val="28"/>
          <w:szCs w:val="28"/>
          <w:lang w:val="uk-UA"/>
        </w:rPr>
        <w:t xml:space="preserve">Фіксовані ставки </w:t>
      </w:r>
      <w:r>
        <w:rPr>
          <w:sz w:val="28"/>
          <w:szCs w:val="28"/>
          <w:lang w:val="uk-UA"/>
        </w:rPr>
        <w:t xml:space="preserve">єдиного </w:t>
      </w:r>
      <w:r w:rsidR="005E477F">
        <w:rPr>
          <w:sz w:val="28"/>
          <w:szCs w:val="28"/>
          <w:lang w:val="uk-UA"/>
        </w:rPr>
        <w:t>податку встановлюються Петрушинською</w:t>
      </w:r>
      <w:r>
        <w:rPr>
          <w:sz w:val="28"/>
          <w:szCs w:val="28"/>
          <w:lang w:val="uk-UA"/>
        </w:rPr>
        <w:t xml:space="preserve"> сільською</w:t>
      </w:r>
      <w:r>
        <w:rPr>
          <w:color w:val="000000"/>
          <w:sz w:val="28"/>
          <w:szCs w:val="28"/>
          <w:lang w:val="uk-UA"/>
        </w:rPr>
        <w:t xml:space="preserve"> радою для фізичних осіб - підприємців, які провадять господарську д</w:t>
      </w:r>
      <w:r w:rsidR="005E477F">
        <w:rPr>
          <w:color w:val="000000"/>
          <w:sz w:val="28"/>
          <w:szCs w:val="28"/>
          <w:lang w:val="uk-UA"/>
        </w:rPr>
        <w:t>іяльність на території Петрушинської</w:t>
      </w:r>
      <w:r>
        <w:rPr>
          <w:color w:val="000000"/>
          <w:sz w:val="28"/>
          <w:szCs w:val="28"/>
          <w:lang w:val="uk-UA"/>
        </w:rPr>
        <w:t xml:space="preserve"> сільської ради, залежно від виду господарської діяльності з розрахунку на календарний місяць:</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 xml:space="preserve">1) для першої групи платників єдиного податку </w:t>
      </w:r>
      <w:r>
        <w:rPr>
          <w:rFonts w:ascii="Times New Roman" w:hAnsi="Times New Roman"/>
          <w:sz w:val="28"/>
          <w:szCs w:val="28"/>
          <w:lang w:val="uk-UA"/>
        </w:rPr>
        <w:softHyphen/>
        <w:t xml:space="preserve"> </w:t>
      </w:r>
      <w:r>
        <w:rPr>
          <w:rFonts w:ascii="Times New Roman" w:hAnsi="Times New Roman"/>
          <w:b/>
          <w:sz w:val="28"/>
          <w:szCs w:val="28"/>
        </w:rPr>
        <w:t xml:space="preserve">10 відсотків розміру </w:t>
      </w:r>
      <w:r>
        <w:rPr>
          <w:rFonts w:ascii="Times New Roman" w:hAnsi="Times New Roman"/>
          <w:b/>
          <w:sz w:val="28"/>
          <w:szCs w:val="28"/>
          <w:lang w:val="uk-UA"/>
        </w:rPr>
        <w:t>прожиткового мінімуму</w:t>
      </w:r>
      <w:r>
        <w:rPr>
          <w:rFonts w:ascii="Times New Roman" w:hAnsi="Times New Roman"/>
          <w:b/>
          <w:sz w:val="28"/>
          <w:szCs w:val="28"/>
        </w:rPr>
        <w:t>;</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 xml:space="preserve">2) для другої групи платників єдиного податку </w:t>
      </w:r>
      <w:r>
        <w:rPr>
          <w:rFonts w:ascii="Times New Roman" w:hAnsi="Times New Roman"/>
          <w:sz w:val="28"/>
          <w:szCs w:val="28"/>
          <w:lang w:val="uk-UA"/>
        </w:rPr>
        <w:softHyphen/>
        <w:t xml:space="preserve"> </w:t>
      </w:r>
      <w:r>
        <w:rPr>
          <w:rFonts w:ascii="Times New Roman" w:hAnsi="Times New Roman"/>
          <w:b/>
          <w:sz w:val="28"/>
          <w:szCs w:val="28"/>
        </w:rPr>
        <w:t>20 відсотків розміру мінімальної заробітної плати.</w:t>
      </w:r>
    </w:p>
    <w:p w:rsidR="008B6852" w:rsidRDefault="008B6852" w:rsidP="008B6852">
      <w:pPr>
        <w:spacing w:after="0" w:line="240" w:lineRule="auto"/>
        <w:ind w:firstLineChars="256" w:firstLine="720"/>
        <w:jc w:val="both"/>
        <w:rPr>
          <w:rFonts w:ascii="Times New Roman" w:hAnsi="Times New Roman"/>
          <w:sz w:val="28"/>
          <w:szCs w:val="28"/>
        </w:rPr>
      </w:pPr>
      <w:r>
        <w:rPr>
          <w:rFonts w:ascii="Times New Roman" w:hAnsi="Times New Roman"/>
          <w:b/>
          <w:bCs/>
          <w:color w:val="000000"/>
          <w:sz w:val="28"/>
          <w:szCs w:val="28"/>
        </w:rPr>
        <w:t>2.3.3.</w:t>
      </w:r>
      <w:r>
        <w:rPr>
          <w:rFonts w:ascii="Times New Roman" w:hAnsi="Times New Roman"/>
          <w:b/>
          <w:bCs/>
          <w:color w:val="000000"/>
          <w:sz w:val="28"/>
          <w:szCs w:val="28"/>
          <w:lang w:val="uk-UA"/>
        </w:rPr>
        <w:t xml:space="preserve"> </w:t>
      </w:r>
      <w:r>
        <w:rPr>
          <w:rFonts w:ascii="Times New Roman" w:hAnsi="Times New Roman"/>
          <w:sz w:val="28"/>
          <w:szCs w:val="28"/>
        </w:rPr>
        <w:t>Відсоткова ставка єдиного податку для платників третьої групи встановлюється у розмірі:</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 xml:space="preserve">1) </w:t>
      </w:r>
      <w:r w:rsidR="000F59FC">
        <w:rPr>
          <w:rFonts w:ascii="Times New Roman" w:hAnsi="Times New Roman"/>
          <w:b/>
          <w:sz w:val="28"/>
          <w:szCs w:val="28"/>
          <w:lang w:val="uk-UA"/>
        </w:rPr>
        <w:t>2</w:t>
      </w:r>
      <w:r>
        <w:rPr>
          <w:rFonts w:ascii="Times New Roman" w:hAnsi="Times New Roman"/>
          <w:b/>
          <w:sz w:val="28"/>
          <w:szCs w:val="28"/>
        </w:rPr>
        <w:t xml:space="preserve"> відсотки доходу - у разі сплати податку на додану вартість згідно з Податковим кодексом України;</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 xml:space="preserve">2) </w:t>
      </w:r>
      <w:r w:rsidR="000F59FC">
        <w:rPr>
          <w:rFonts w:ascii="Times New Roman" w:hAnsi="Times New Roman"/>
          <w:b/>
          <w:sz w:val="28"/>
          <w:szCs w:val="28"/>
          <w:lang w:val="uk-UA"/>
        </w:rPr>
        <w:t>4</w:t>
      </w:r>
      <w:r>
        <w:rPr>
          <w:rFonts w:ascii="Times New Roman" w:hAnsi="Times New Roman"/>
          <w:b/>
          <w:sz w:val="28"/>
          <w:szCs w:val="28"/>
        </w:rPr>
        <w:t xml:space="preserve"> відсотк</w:t>
      </w:r>
      <w:r>
        <w:rPr>
          <w:rFonts w:ascii="Times New Roman" w:hAnsi="Times New Roman"/>
          <w:b/>
          <w:sz w:val="28"/>
          <w:szCs w:val="28"/>
          <w:lang w:val="uk-UA"/>
        </w:rPr>
        <w:t>ів</w:t>
      </w:r>
      <w:r>
        <w:rPr>
          <w:rFonts w:ascii="Times New Roman" w:hAnsi="Times New Roman"/>
          <w:b/>
          <w:sz w:val="28"/>
          <w:szCs w:val="28"/>
        </w:rPr>
        <w:t xml:space="preserve"> доходу - у разі включення податку на додану вартість до складу єдиного податку.</w:t>
      </w:r>
    </w:p>
    <w:p w:rsidR="008B6852" w:rsidRDefault="008B6852" w:rsidP="008B6852">
      <w:pPr>
        <w:spacing w:after="0" w:line="240" w:lineRule="auto"/>
        <w:ind w:firstLineChars="256" w:firstLine="717"/>
        <w:jc w:val="both"/>
        <w:rPr>
          <w:rFonts w:ascii="Times New Roman" w:hAnsi="Times New Roman"/>
          <w:b/>
          <w:sz w:val="28"/>
          <w:szCs w:val="28"/>
        </w:rPr>
      </w:pPr>
      <w:r>
        <w:rPr>
          <w:rFonts w:ascii="Times New Roman" w:hAnsi="Times New Roman"/>
          <w:sz w:val="28"/>
          <w:szCs w:val="28"/>
        </w:rPr>
        <w:t>Для фізичних осіб - підприємців, які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ставка єдиного податку встановлюється у розмірі, визначеному підпунктом 2 підпункту 2.</w:t>
      </w:r>
      <w:r>
        <w:rPr>
          <w:rFonts w:ascii="Times New Roman" w:hAnsi="Times New Roman"/>
          <w:sz w:val="28"/>
          <w:szCs w:val="28"/>
          <w:lang w:val="uk-UA"/>
        </w:rPr>
        <w:t>3</w:t>
      </w:r>
      <w:r>
        <w:rPr>
          <w:rFonts w:ascii="Times New Roman" w:hAnsi="Times New Roman"/>
          <w:sz w:val="28"/>
          <w:szCs w:val="28"/>
        </w:rPr>
        <w:t>.3. пункту 2.</w:t>
      </w:r>
      <w:r>
        <w:rPr>
          <w:rFonts w:ascii="Times New Roman" w:hAnsi="Times New Roman"/>
          <w:sz w:val="28"/>
          <w:szCs w:val="28"/>
          <w:lang w:val="uk-UA"/>
        </w:rPr>
        <w:t>3</w:t>
      </w:r>
      <w:r>
        <w:rPr>
          <w:rFonts w:ascii="Times New Roman" w:hAnsi="Times New Roman"/>
          <w:sz w:val="28"/>
          <w:szCs w:val="28"/>
        </w:rPr>
        <w:t xml:space="preserve"> розділу 2 цього Положення</w:t>
      </w:r>
      <w:r>
        <w:rPr>
          <w:rFonts w:ascii="Times New Roman" w:hAnsi="Times New Roman"/>
          <w:b/>
          <w:sz w:val="28"/>
          <w:szCs w:val="28"/>
        </w:rPr>
        <w:t>.</w:t>
      </w:r>
    </w:p>
    <w:p w:rsidR="008B6852" w:rsidRDefault="008B6852" w:rsidP="008B6852">
      <w:pPr>
        <w:spacing w:after="0" w:line="240" w:lineRule="auto"/>
        <w:ind w:firstLineChars="256" w:firstLine="720"/>
        <w:jc w:val="both"/>
        <w:rPr>
          <w:rFonts w:ascii="Times New Roman" w:hAnsi="Times New Roman"/>
          <w:sz w:val="28"/>
          <w:szCs w:val="28"/>
        </w:rPr>
      </w:pPr>
      <w:r>
        <w:rPr>
          <w:rFonts w:ascii="Times New Roman" w:hAnsi="Times New Roman"/>
          <w:b/>
          <w:bCs/>
          <w:color w:val="000000"/>
          <w:sz w:val="28"/>
          <w:szCs w:val="28"/>
        </w:rPr>
        <w:lastRenderedPageBreak/>
        <w:t>2.3.4</w:t>
      </w:r>
      <w:r>
        <w:rPr>
          <w:rFonts w:ascii="Times New Roman" w:hAnsi="Times New Roman"/>
          <w:bCs/>
          <w:color w:val="000000"/>
          <w:sz w:val="28"/>
          <w:szCs w:val="28"/>
        </w:rPr>
        <w:t>.</w:t>
      </w:r>
      <w:r>
        <w:rPr>
          <w:rFonts w:ascii="Times New Roman" w:hAnsi="Times New Roman"/>
          <w:bCs/>
          <w:color w:val="000000"/>
          <w:sz w:val="28"/>
          <w:szCs w:val="28"/>
          <w:lang w:val="uk-UA"/>
        </w:rPr>
        <w:t xml:space="preserve"> </w:t>
      </w:r>
      <w:r>
        <w:rPr>
          <w:rFonts w:ascii="Times New Roman" w:hAnsi="Times New Roman"/>
          <w:sz w:val="28"/>
          <w:szCs w:val="28"/>
        </w:rPr>
        <w:t>Ставка єдиного податку встановлюється для платників єдиного податку першої - третьої груп (фізичні особи-підприємці) у розмірі</w:t>
      </w:r>
      <w:r>
        <w:rPr>
          <w:rFonts w:ascii="Times New Roman" w:hAnsi="Times New Roman"/>
          <w:sz w:val="28"/>
          <w:szCs w:val="28"/>
          <w:lang w:val="uk-UA"/>
        </w:rPr>
        <w:t xml:space="preserve"> </w:t>
      </w:r>
      <w:r>
        <w:rPr>
          <w:rFonts w:ascii="Times New Roman" w:hAnsi="Times New Roman"/>
          <w:sz w:val="28"/>
          <w:szCs w:val="28"/>
          <w:lang w:val="uk-UA"/>
        </w:rPr>
        <w:br/>
        <w:t xml:space="preserve"> </w:t>
      </w:r>
      <w:r>
        <w:rPr>
          <w:rFonts w:ascii="Times New Roman" w:hAnsi="Times New Roman"/>
          <w:sz w:val="28"/>
          <w:szCs w:val="28"/>
        </w:rPr>
        <w:t>15 відсотків:</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color w:val="000000"/>
          <w:sz w:val="28"/>
          <w:szCs w:val="28"/>
        </w:rPr>
        <w:t xml:space="preserve">1) до суми перевищення обсягу доходу, визначеного у </w:t>
      </w:r>
      <w:r>
        <w:rPr>
          <w:rFonts w:ascii="Times New Roman" w:hAnsi="Times New Roman"/>
          <w:sz w:val="28"/>
          <w:szCs w:val="28"/>
        </w:rPr>
        <w:t>підпунктах 1, 2, 3</w:t>
      </w:r>
      <w:r>
        <w:rPr>
          <w:rFonts w:ascii="Times New Roman" w:hAnsi="Times New Roman"/>
          <w:color w:val="000000"/>
          <w:sz w:val="28"/>
          <w:szCs w:val="28"/>
        </w:rPr>
        <w:t xml:space="preserve"> підпункту 2.1.1 пункту 2.1 розділу 2 цього Положення</w:t>
      </w:r>
      <w:r>
        <w:rPr>
          <w:rFonts w:ascii="Times New Roman" w:hAnsi="Times New Roman"/>
          <w:bCs/>
          <w:sz w:val="28"/>
          <w:szCs w:val="28"/>
        </w:rPr>
        <w:t>;</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2) до доходу, отриманого від провадження діяльності, не зазначеної у реєстрі платників єдиного податку, віднесеного до першої або другої групи;</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 xml:space="preserve">3) до доходу, отриманого при застосуванні іншого способу розрахунків, ніж зазначений у главі 1 </w:t>
      </w:r>
      <w:r>
        <w:rPr>
          <w:rFonts w:ascii="Times New Roman" w:hAnsi="Times New Roman"/>
          <w:sz w:val="28"/>
          <w:szCs w:val="28"/>
          <w:lang w:val="uk-UA"/>
        </w:rPr>
        <w:t xml:space="preserve">розділу розділу </w:t>
      </w:r>
      <w:r>
        <w:rPr>
          <w:rFonts w:ascii="Times New Roman" w:hAnsi="Times New Roman"/>
          <w:sz w:val="28"/>
          <w:szCs w:val="28"/>
          <w:lang w:val="en-US"/>
        </w:rPr>
        <w:t>X</w:t>
      </w:r>
      <w:r>
        <w:rPr>
          <w:rFonts w:ascii="Times New Roman" w:hAnsi="Times New Roman"/>
          <w:sz w:val="28"/>
          <w:szCs w:val="28"/>
          <w:lang w:val="uk-UA"/>
        </w:rPr>
        <w:t>І</w:t>
      </w:r>
      <w:r>
        <w:rPr>
          <w:rFonts w:ascii="Times New Roman" w:hAnsi="Times New Roman"/>
          <w:sz w:val="28"/>
          <w:szCs w:val="28"/>
          <w:lang w:val="en-US"/>
        </w:rPr>
        <w:t>V</w:t>
      </w:r>
      <w:r>
        <w:rPr>
          <w:rFonts w:ascii="Times New Roman" w:hAnsi="Times New Roman"/>
          <w:sz w:val="28"/>
          <w:szCs w:val="28"/>
          <w:lang w:val="uk-UA"/>
        </w:rPr>
        <w:t xml:space="preserve"> Податкового кодексу України</w:t>
      </w:r>
      <w:r>
        <w:rPr>
          <w:rFonts w:ascii="Times New Roman" w:hAnsi="Times New Roman"/>
          <w:sz w:val="28"/>
          <w:szCs w:val="28"/>
        </w:rPr>
        <w:t>;</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4) до доходу, отриманого від здійснення видів діяльності, які не дають права застосовувати спрощену систему оподаткування;</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5) до доходу, отриманого платниками першої або другої групи від провадження діяльності, яка не передбачена у підпунктах 1 або 2 під</w:t>
      </w:r>
      <w:r>
        <w:rPr>
          <w:rFonts w:ascii="Times New Roman" w:hAnsi="Times New Roman"/>
          <w:sz w:val="28"/>
          <w:szCs w:val="28"/>
          <w:lang w:val="uk-UA"/>
        </w:rPr>
        <w:t>п</w:t>
      </w:r>
      <w:r>
        <w:rPr>
          <w:rFonts w:ascii="Times New Roman" w:hAnsi="Times New Roman"/>
          <w:sz w:val="28"/>
          <w:szCs w:val="28"/>
        </w:rPr>
        <w:t>ункту 2.1.1 пункту 2.1 розділу 2 цього Положення.</w:t>
      </w:r>
    </w:p>
    <w:p w:rsidR="008B6852" w:rsidRDefault="008B6852" w:rsidP="00061C28">
      <w:pPr>
        <w:spacing w:after="0" w:line="240" w:lineRule="auto"/>
        <w:ind w:firstLineChars="256" w:firstLine="720"/>
        <w:jc w:val="both"/>
        <w:rPr>
          <w:rFonts w:ascii="Times New Roman" w:hAnsi="Times New Roman"/>
          <w:sz w:val="28"/>
          <w:szCs w:val="28"/>
        </w:rPr>
      </w:pPr>
      <w:r>
        <w:rPr>
          <w:rFonts w:ascii="Times New Roman" w:hAnsi="Times New Roman"/>
          <w:b/>
          <w:bCs/>
          <w:sz w:val="28"/>
          <w:szCs w:val="28"/>
        </w:rPr>
        <w:t>2.3.5</w:t>
      </w:r>
      <w:r>
        <w:rPr>
          <w:rFonts w:ascii="Times New Roman" w:hAnsi="Times New Roman"/>
          <w:bCs/>
          <w:sz w:val="28"/>
          <w:szCs w:val="28"/>
        </w:rPr>
        <w:t>.</w:t>
      </w:r>
      <w:r>
        <w:rPr>
          <w:rFonts w:ascii="Times New Roman" w:hAnsi="Times New Roman"/>
          <w:bCs/>
          <w:sz w:val="28"/>
          <w:szCs w:val="28"/>
          <w:lang w:val="uk-UA"/>
        </w:rPr>
        <w:t xml:space="preserve"> </w:t>
      </w:r>
      <w:r>
        <w:rPr>
          <w:rFonts w:ascii="Times New Roman" w:hAnsi="Times New Roman"/>
          <w:sz w:val="28"/>
          <w:szCs w:val="28"/>
        </w:rPr>
        <w:t>Ставки єдиного податку для платників третьої групи (юридичні особи) встановлюються у подвійному розмірі ставок, визначених у підпункті 2.</w:t>
      </w:r>
      <w:r>
        <w:rPr>
          <w:rFonts w:ascii="Times New Roman" w:hAnsi="Times New Roman"/>
          <w:sz w:val="28"/>
          <w:szCs w:val="28"/>
          <w:lang w:val="uk-UA"/>
        </w:rPr>
        <w:t>3</w:t>
      </w:r>
      <w:r>
        <w:rPr>
          <w:rFonts w:ascii="Times New Roman" w:hAnsi="Times New Roman"/>
          <w:sz w:val="28"/>
          <w:szCs w:val="28"/>
        </w:rPr>
        <w:t>.3 пункту 2.</w:t>
      </w:r>
      <w:r>
        <w:rPr>
          <w:rFonts w:ascii="Times New Roman" w:hAnsi="Times New Roman"/>
          <w:sz w:val="28"/>
          <w:szCs w:val="28"/>
          <w:lang w:val="uk-UA"/>
        </w:rPr>
        <w:t>3</w:t>
      </w:r>
      <w:r>
        <w:rPr>
          <w:rFonts w:ascii="Times New Roman" w:hAnsi="Times New Roman"/>
          <w:sz w:val="28"/>
          <w:szCs w:val="28"/>
        </w:rPr>
        <w:t xml:space="preserve"> розділу 2 цього Положення:</w:t>
      </w:r>
    </w:p>
    <w:p w:rsidR="008B6852" w:rsidRDefault="008B6852" w:rsidP="00061C28">
      <w:pPr>
        <w:pStyle w:val="aa"/>
        <w:tabs>
          <w:tab w:val="center" w:pos="4153"/>
          <w:tab w:val="right" w:pos="8306"/>
        </w:tabs>
        <w:spacing w:before="0" w:after="0"/>
        <w:ind w:firstLineChars="256" w:firstLine="717"/>
        <w:jc w:val="both"/>
        <w:rPr>
          <w:sz w:val="28"/>
          <w:szCs w:val="28"/>
        </w:rPr>
      </w:pPr>
      <w:r>
        <w:rPr>
          <w:sz w:val="28"/>
          <w:szCs w:val="28"/>
        </w:rPr>
        <w:t xml:space="preserve">1) до суми перевищення обсягу доходу, визначеного у підпункті 3 </w:t>
      </w:r>
      <w:r>
        <w:rPr>
          <w:sz w:val="28"/>
          <w:szCs w:val="28"/>
          <w:lang w:val="uk-UA"/>
        </w:rPr>
        <w:t xml:space="preserve"> </w:t>
      </w:r>
      <w:r>
        <w:rPr>
          <w:sz w:val="28"/>
          <w:szCs w:val="28"/>
        </w:rPr>
        <w:t>підпункту 2.1.1. пункту 2.1. розділу 2 цього Положення;</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2) до доходу, отриманого при застосуванні іншого способу розрахунків, ніж зазначені у пункт</w:t>
      </w:r>
      <w:r>
        <w:rPr>
          <w:rFonts w:ascii="Times New Roman" w:hAnsi="Times New Roman"/>
          <w:sz w:val="28"/>
          <w:szCs w:val="28"/>
          <w:lang w:val="uk-UA"/>
        </w:rPr>
        <w:t>і</w:t>
      </w:r>
      <w:r>
        <w:rPr>
          <w:rFonts w:ascii="Times New Roman" w:hAnsi="Times New Roman"/>
          <w:sz w:val="28"/>
          <w:szCs w:val="28"/>
        </w:rPr>
        <w:t xml:space="preserve"> 2.</w:t>
      </w:r>
      <w:r>
        <w:rPr>
          <w:rFonts w:ascii="Times New Roman" w:hAnsi="Times New Roman"/>
          <w:sz w:val="28"/>
          <w:szCs w:val="28"/>
          <w:lang w:val="uk-UA"/>
        </w:rPr>
        <w:t>3</w:t>
      </w:r>
      <w:r>
        <w:rPr>
          <w:rFonts w:ascii="Times New Roman" w:hAnsi="Times New Roman"/>
          <w:sz w:val="28"/>
          <w:szCs w:val="28"/>
        </w:rPr>
        <w:t xml:space="preserve"> розділу 2 цього Положення;</w:t>
      </w:r>
    </w:p>
    <w:p w:rsidR="008B6852" w:rsidRDefault="008B6852" w:rsidP="008B6852">
      <w:pPr>
        <w:spacing w:after="0" w:line="240" w:lineRule="auto"/>
        <w:ind w:firstLineChars="256" w:firstLine="717"/>
        <w:jc w:val="both"/>
        <w:rPr>
          <w:rFonts w:ascii="Times New Roman" w:hAnsi="Times New Roman"/>
          <w:sz w:val="28"/>
          <w:szCs w:val="28"/>
          <w:lang w:val="uk-UA"/>
        </w:rPr>
      </w:pPr>
      <w:r>
        <w:rPr>
          <w:rFonts w:ascii="Times New Roman" w:hAnsi="Times New Roman"/>
          <w:sz w:val="28"/>
          <w:szCs w:val="28"/>
        </w:rPr>
        <w:t>3) до доходу, отриманого від здійснення видів діяльності, які не дають права застосовувати спрощену систему оподаткування.</w:t>
      </w:r>
    </w:p>
    <w:p w:rsidR="008B6852" w:rsidRDefault="008B6852" w:rsidP="008B6852">
      <w:pPr>
        <w:pStyle w:val="StyleZakonu"/>
        <w:spacing w:after="0" w:line="240" w:lineRule="auto"/>
        <w:ind w:firstLineChars="256" w:firstLine="720"/>
        <w:rPr>
          <w:sz w:val="28"/>
          <w:szCs w:val="28"/>
        </w:rPr>
      </w:pPr>
      <w:r>
        <w:rPr>
          <w:b/>
          <w:bCs/>
          <w:sz w:val="28"/>
          <w:szCs w:val="28"/>
        </w:rPr>
        <w:t>2.3.6.</w:t>
      </w:r>
      <w:r>
        <w:rPr>
          <w:b/>
          <w:sz w:val="28"/>
          <w:szCs w:val="28"/>
        </w:rPr>
        <w:t xml:space="preserve"> </w:t>
      </w:r>
      <w:r>
        <w:rPr>
          <w:sz w:val="28"/>
          <w:szCs w:val="28"/>
        </w:rPr>
        <w:t>У разі</w:t>
      </w:r>
      <w:r>
        <w:rPr>
          <w:b/>
          <w:bCs/>
          <w:sz w:val="28"/>
          <w:szCs w:val="28"/>
        </w:rPr>
        <w:t xml:space="preserve"> </w:t>
      </w:r>
      <w:r>
        <w:rPr>
          <w:sz w:val="28"/>
          <w:szCs w:val="28"/>
        </w:rPr>
        <w:t>здійснення платниками єдиного податку першої і другої груп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w:t>
      </w:r>
    </w:p>
    <w:p w:rsidR="008B6852" w:rsidRDefault="008B6852" w:rsidP="008B6852">
      <w:pPr>
        <w:pStyle w:val="StyleZakonu"/>
        <w:spacing w:after="0" w:line="240" w:lineRule="auto"/>
        <w:ind w:firstLineChars="256" w:firstLine="720"/>
        <w:rPr>
          <w:sz w:val="28"/>
          <w:szCs w:val="28"/>
        </w:rPr>
      </w:pPr>
      <w:r>
        <w:rPr>
          <w:b/>
          <w:bCs/>
          <w:sz w:val="28"/>
          <w:szCs w:val="28"/>
        </w:rPr>
        <w:t>2.3.7.</w:t>
      </w:r>
      <w:r>
        <w:rPr>
          <w:bCs/>
          <w:sz w:val="28"/>
          <w:szCs w:val="28"/>
        </w:rPr>
        <w:t xml:space="preserve"> </w:t>
      </w:r>
      <w:r>
        <w:rPr>
          <w:sz w:val="28"/>
          <w:szCs w:val="28"/>
        </w:rPr>
        <w:t>У разі</w:t>
      </w:r>
      <w:r>
        <w:rPr>
          <w:b/>
          <w:bCs/>
          <w:sz w:val="28"/>
          <w:szCs w:val="28"/>
        </w:rPr>
        <w:t xml:space="preserve"> </w:t>
      </w:r>
      <w:r>
        <w:rPr>
          <w:sz w:val="28"/>
          <w:szCs w:val="28"/>
        </w:rPr>
        <w:t>здійснення платниками єдиного податку першої та другої груп господарської діяльності на територіях більш як однієї сільської, селищної або міської ради застосовується максимальний розмір ставки єдиного податку, встановлений для відповідної групи таких платників єдиного податку.</w:t>
      </w:r>
    </w:p>
    <w:p w:rsidR="008B6852" w:rsidRDefault="008B6852" w:rsidP="008B6852">
      <w:pPr>
        <w:spacing w:after="0" w:line="240" w:lineRule="auto"/>
        <w:ind w:firstLineChars="256" w:firstLine="720"/>
        <w:jc w:val="both"/>
        <w:rPr>
          <w:rFonts w:ascii="Times New Roman" w:hAnsi="Times New Roman"/>
          <w:sz w:val="28"/>
          <w:szCs w:val="28"/>
        </w:rPr>
      </w:pPr>
      <w:r>
        <w:rPr>
          <w:rFonts w:ascii="Times New Roman" w:hAnsi="Times New Roman"/>
          <w:b/>
          <w:bCs/>
          <w:sz w:val="28"/>
          <w:szCs w:val="28"/>
        </w:rPr>
        <w:t>2.3.8.</w:t>
      </w:r>
      <w:r>
        <w:rPr>
          <w:rFonts w:ascii="Times New Roman" w:hAnsi="Times New Roman"/>
          <w:b/>
          <w:sz w:val="28"/>
          <w:szCs w:val="28"/>
        </w:rPr>
        <w:t xml:space="preserve"> </w:t>
      </w:r>
      <w:r>
        <w:rPr>
          <w:rFonts w:ascii="Times New Roman" w:hAnsi="Times New Roman"/>
          <w:sz w:val="28"/>
          <w:szCs w:val="28"/>
        </w:rPr>
        <w:t xml:space="preserve">Ставки, зазначені </w:t>
      </w:r>
      <w:r>
        <w:rPr>
          <w:rFonts w:ascii="Times New Roman" w:hAnsi="Times New Roman"/>
          <w:bCs/>
          <w:sz w:val="28"/>
          <w:szCs w:val="28"/>
        </w:rPr>
        <w:t>в підпунктах 2.3.3 – 2.3.5</w:t>
      </w:r>
      <w:r>
        <w:rPr>
          <w:rFonts w:ascii="Times New Roman" w:hAnsi="Times New Roman"/>
          <w:b/>
          <w:bCs/>
          <w:sz w:val="28"/>
          <w:szCs w:val="28"/>
        </w:rPr>
        <w:t xml:space="preserve"> </w:t>
      </w:r>
      <w:r>
        <w:rPr>
          <w:rFonts w:ascii="Times New Roman" w:hAnsi="Times New Roman"/>
          <w:sz w:val="28"/>
          <w:szCs w:val="28"/>
        </w:rPr>
        <w:t>пункту 2.3 розділу 2 цього Положення</w:t>
      </w:r>
      <w:r>
        <w:rPr>
          <w:rFonts w:ascii="Times New Roman" w:hAnsi="Times New Roman"/>
          <w:b/>
          <w:bCs/>
          <w:sz w:val="28"/>
          <w:szCs w:val="28"/>
        </w:rPr>
        <w:t xml:space="preserve"> </w:t>
      </w:r>
      <w:r>
        <w:rPr>
          <w:rFonts w:ascii="Times New Roman" w:hAnsi="Times New Roman"/>
          <w:sz w:val="28"/>
          <w:szCs w:val="28"/>
        </w:rPr>
        <w:t>застосовуються з урахуванням таких особливостей:</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 xml:space="preserve">1) платники єдиного податку першої групи, які у календарному кварталі перевищили обсяг доходу, визначений для таких платників у підпункті 2.1.1 пункту 2.1 розділу 2 цього Положення, з наступного календарного кварталу за заявою переходять на застосування ставки єдиного податку, визначеної для платників єдиного податку другої або третьої групи, або відмовляються від застосування спрощеної системи оподаткування. </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Такі платники до суми перевищення зобов’язані застосувати ставку єдиного податку у розмірі 15 відсотків.</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lastRenderedPageBreak/>
        <w:t>Заява подається не пізніше 20 числа місяця, наступного за календарним кварталом, у якому допущено перевищення обсягу доходу;</w:t>
      </w:r>
    </w:p>
    <w:p w:rsidR="008B6852" w:rsidRDefault="008B6852" w:rsidP="008B6852">
      <w:pPr>
        <w:pStyle w:val="StyleZakonu"/>
        <w:spacing w:after="0" w:line="240" w:lineRule="auto"/>
        <w:ind w:firstLineChars="256" w:firstLine="717"/>
        <w:rPr>
          <w:sz w:val="28"/>
          <w:szCs w:val="28"/>
        </w:rPr>
      </w:pPr>
      <w:r>
        <w:rPr>
          <w:sz w:val="28"/>
          <w:szCs w:val="28"/>
        </w:rPr>
        <w:t>2) платники єдиного податку другої групи, які перевищили у податковому (звітному) періоді обсяг доходу, визначений для таких платників у підпункті 2.1.1 пункту 2.1 розділу 2 цього Положення, в наступному податковому (звітному) кварталі за заявою переходять на застосування ставки єдиного податку, визначеної для платників єдиного податку третьої групи, або відмовляються від застосування спрощеної системи оподаткування.</w:t>
      </w:r>
    </w:p>
    <w:p w:rsidR="008B6852" w:rsidRDefault="008B6852" w:rsidP="008B6852">
      <w:pPr>
        <w:pStyle w:val="StyleZakonu"/>
        <w:spacing w:after="0" w:line="240" w:lineRule="auto"/>
        <w:ind w:firstLineChars="256" w:firstLine="717"/>
        <w:rPr>
          <w:sz w:val="28"/>
          <w:szCs w:val="28"/>
        </w:rPr>
      </w:pPr>
      <w:r>
        <w:rPr>
          <w:sz w:val="28"/>
          <w:szCs w:val="28"/>
        </w:rPr>
        <w:t>Такі платники до суми перевищення зобов’язані застосувати ставку єдиного податку у розмірі 15 відсотків.</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Заява подається не пізніше 20 числа місяця, наступного за календарним кварталом, у якому допущено перевищення обсягу доходу;</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3) платники єдиного податку третьої групи (фізичні особи-підприємці), які перевищили у податковому (звітному) періоді обсяг доходу, визначений для таких платників у пункті 2.1.1 пункту 2.</w:t>
      </w:r>
      <w:r>
        <w:rPr>
          <w:rFonts w:ascii="Times New Roman" w:hAnsi="Times New Roman"/>
          <w:sz w:val="28"/>
          <w:szCs w:val="28"/>
          <w:lang w:val="uk-UA"/>
        </w:rPr>
        <w:t>1</w:t>
      </w:r>
      <w:r>
        <w:rPr>
          <w:rFonts w:ascii="Times New Roman" w:hAnsi="Times New Roman"/>
          <w:sz w:val="28"/>
          <w:szCs w:val="28"/>
        </w:rPr>
        <w:t xml:space="preserve"> розділу 2 цього Положення, до суми перевищення застосовують ставку єдиного податку у розмірі 15 відсотків, а також зобов'язані у порядку, встановленому главою</w:t>
      </w:r>
      <w:r>
        <w:rPr>
          <w:rFonts w:ascii="Times New Roman" w:hAnsi="Times New Roman"/>
          <w:sz w:val="28"/>
          <w:szCs w:val="28"/>
          <w:lang w:val="uk-UA"/>
        </w:rPr>
        <w:t xml:space="preserve"> 1 розділу </w:t>
      </w:r>
      <w:r>
        <w:rPr>
          <w:rFonts w:ascii="Times New Roman" w:hAnsi="Times New Roman"/>
          <w:sz w:val="28"/>
          <w:szCs w:val="28"/>
          <w:lang w:val="en-US"/>
        </w:rPr>
        <w:t>X</w:t>
      </w:r>
      <w:r>
        <w:rPr>
          <w:rFonts w:ascii="Times New Roman" w:hAnsi="Times New Roman"/>
          <w:sz w:val="28"/>
          <w:szCs w:val="28"/>
          <w:lang w:val="uk-UA"/>
        </w:rPr>
        <w:t>І</w:t>
      </w:r>
      <w:r>
        <w:rPr>
          <w:rFonts w:ascii="Times New Roman" w:hAnsi="Times New Roman"/>
          <w:sz w:val="28"/>
          <w:szCs w:val="28"/>
          <w:lang w:val="en-US"/>
        </w:rPr>
        <w:t>V</w:t>
      </w:r>
      <w:r>
        <w:rPr>
          <w:rFonts w:ascii="Times New Roman" w:hAnsi="Times New Roman"/>
          <w:sz w:val="28"/>
          <w:szCs w:val="28"/>
          <w:lang w:val="uk-UA"/>
        </w:rPr>
        <w:t xml:space="preserve"> Податкового кодексу України</w:t>
      </w:r>
      <w:r>
        <w:rPr>
          <w:rFonts w:ascii="Times New Roman" w:hAnsi="Times New Roman"/>
          <w:sz w:val="28"/>
          <w:szCs w:val="28"/>
        </w:rPr>
        <w:t>, перейти на сплату інших податків і зборів, встановлених Податковим кодексом України.</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Платники єдиного податку третьої групи (юридичні особи), які перевищили у податковому (звітному) періоді обсяг доходу, визначений для таких платників у підпункті 2.1.1 пункту 2.1 розділу 2 цього Положення, до суми перевищення застосовують ставку єдиного податку у подвійному розмірі ставок, визначених у підункті 2.3.3 пункту 2.3 розділу 2 цього Положення, а також зобов'язані у порядку, встановленому главою</w:t>
      </w:r>
      <w:r>
        <w:rPr>
          <w:rFonts w:ascii="Times New Roman" w:hAnsi="Times New Roman"/>
          <w:sz w:val="28"/>
          <w:szCs w:val="28"/>
          <w:lang w:val="uk-UA"/>
        </w:rPr>
        <w:t xml:space="preserve"> 1 розділу </w:t>
      </w:r>
      <w:r>
        <w:rPr>
          <w:rFonts w:ascii="Times New Roman" w:hAnsi="Times New Roman"/>
          <w:sz w:val="28"/>
          <w:szCs w:val="28"/>
          <w:lang w:val="en-US"/>
        </w:rPr>
        <w:t>X</w:t>
      </w:r>
      <w:r>
        <w:rPr>
          <w:rFonts w:ascii="Times New Roman" w:hAnsi="Times New Roman"/>
          <w:sz w:val="28"/>
          <w:szCs w:val="28"/>
          <w:lang w:val="uk-UA"/>
        </w:rPr>
        <w:t>І</w:t>
      </w:r>
      <w:r>
        <w:rPr>
          <w:rFonts w:ascii="Times New Roman" w:hAnsi="Times New Roman"/>
          <w:sz w:val="28"/>
          <w:szCs w:val="28"/>
          <w:lang w:val="en-US"/>
        </w:rPr>
        <w:t>V</w:t>
      </w:r>
      <w:r>
        <w:rPr>
          <w:rFonts w:ascii="Times New Roman" w:hAnsi="Times New Roman"/>
          <w:sz w:val="28"/>
          <w:szCs w:val="28"/>
          <w:lang w:val="uk-UA"/>
        </w:rPr>
        <w:t xml:space="preserve"> Податкового кодексу України,</w:t>
      </w:r>
      <w:r>
        <w:rPr>
          <w:rFonts w:ascii="Times New Roman" w:hAnsi="Times New Roman"/>
          <w:sz w:val="28"/>
          <w:szCs w:val="28"/>
        </w:rPr>
        <w:t xml:space="preserve"> перейти на сплату інших податків і зборів, встановлених Податковим кодексом України.</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Заява подається не пізніше 20 числа місяця, наступного за календарним кварталом, у якому допущено перевищення обсягу доходу.</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uk-UA"/>
        </w:rPr>
        <w:t xml:space="preserve"> </w:t>
      </w:r>
      <w:r>
        <w:rPr>
          <w:rFonts w:ascii="Times New Roman" w:hAnsi="Times New Roman"/>
          <w:sz w:val="28"/>
          <w:szCs w:val="28"/>
        </w:rPr>
        <w:t>ставка єдиного податку, визначена для третьої групи у розмірі 2 відсотки, може бути обрана:</w:t>
      </w:r>
    </w:p>
    <w:p w:rsidR="008B6852" w:rsidRDefault="008B6852" w:rsidP="008B6852">
      <w:pPr>
        <w:pStyle w:val="StyleZakonu"/>
        <w:spacing w:after="0" w:line="240" w:lineRule="auto"/>
        <w:ind w:firstLineChars="256" w:firstLine="717"/>
        <w:rPr>
          <w:sz w:val="28"/>
          <w:szCs w:val="28"/>
        </w:rPr>
      </w:pPr>
      <w:r>
        <w:rPr>
          <w:sz w:val="28"/>
          <w:szCs w:val="28"/>
        </w:rPr>
        <w:t xml:space="preserve">а) суб’єктом господарювання, який зареєстрований платником податку на додану вартість відповідно до розділу </w:t>
      </w:r>
      <w:r>
        <w:rPr>
          <w:sz w:val="28"/>
          <w:szCs w:val="28"/>
          <w:lang w:val="en-US"/>
        </w:rPr>
        <w:t>V</w:t>
      </w:r>
      <w:r>
        <w:rPr>
          <w:sz w:val="28"/>
          <w:szCs w:val="28"/>
        </w:rPr>
        <w:t xml:space="preserve"> Податкового кодексу України, у разі переходу ним на спрощену систему оподаткування шляхом подання заяви щодо переходу на спрощену систему оподаткування не пізніше ніж за 15 календарних днів до початку наступного календарного кварталу;</w:t>
      </w:r>
    </w:p>
    <w:p w:rsidR="008B6852" w:rsidRDefault="008B6852" w:rsidP="008B6852">
      <w:pPr>
        <w:spacing w:after="0" w:line="240" w:lineRule="auto"/>
        <w:ind w:firstLineChars="256" w:firstLine="717"/>
        <w:jc w:val="both"/>
        <w:rPr>
          <w:rFonts w:ascii="Times New Roman" w:hAnsi="Times New Roman"/>
          <w:sz w:val="28"/>
          <w:szCs w:val="28"/>
        </w:rPr>
      </w:pPr>
      <w:r>
        <w:rPr>
          <w:rFonts w:ascii="Times New Roman" w:hAnsi="Times New Roman"/>
          <w:sz w:val="28"/>
          <w:szCs w:val="28"/>
        </w:rPr>
        <w:t xml:space="preserve">б) платником єдиного податку третьої групи, який обрав ставку єдиного податку в розмірі 4 відсотки, у разі добровільної зміни ставки єдиного податку шляхом подання заяви щодо зміни ставки єдиного податку не пізніше ніж за 15 календарних днів до початку календарного кварталу, в якому буде застосовуватися нова ставка та реєстрації такого </w:t>
      </w:r>
      <w:r>
        <w:rPr>
          <w:rFonts w:ascii="Times New Roman" w:hAnsi="Times New Roman"/>
          <w:sz w:val="28"/>
          <w:szCs w:val="28"/>
        </w:rPr>
        <w:lastRenderedPageBreak/>
        <w:t>платника єдиного податку платником податку на додану вартість у порядку, встановленому розділом V Податкового Кодексу України;</w:t>
      </w:r>
    </w:p>
    <w:p w:rsidR="008B6852" w:rsidRDefault="008B6852" w:rsidP="008B6852">
      <w:pPr>
        <w:pStyle w:val="StyleZakonu"/>
        <w:spacing w:after="0" w:line="240" w:lineRule="auto"/>
        <w:ind w:firstLineChars="256" w:firstLine="717"/>
        <w:rPr>
          <w:sz w:val="28"/>
          <w:szCs w:val="28"/>
        </w:rPr>
      </w:pPr>
      <w:r>
        <w:rPr>
          <w:sz w:val="28"/>
          <w:szCs w:val="28"/>
        </w:rPr>
        <w:t xml:space="preserve">в) суб’єктом господарювання, який не зареєстрований платником податку на додану вартість, у разі його переходу на спрощену систему оподаткування або зміни групи платників єдиного податку шляхом реєстрації платником податку на додану вартість відповідно до розділу </w:t>
      </w:r>
      <w:r>
        <w:rPr>
          <w:sz w:val="28"/>
          <w:szCs w:val="28"/>
          <w:lang w:val="en-US"/>
        </w:rPr>
        <w:t>V</w:t>
      </w:r>
      <w:r>
        <w:rPr>
          <w:sz w:val="28"/>
          <w:szCs w:val="28"/>
        </w:rPr>
        <w:t xml:space="preserve"> Податкового кодексу України і подання заяви щодо переходу на спрощену систему оподаткування не пізніше ніж за 15 календарних днів до початку наступного календарного кварталу, в якому здійснено реєстрацію платником податку на додану вартість;</w:t>
      </w:r>
    </w:p>
    <w:p w:rsidR="008B6852" w:rsidRDefault="008B6852" w:rsidP="008B6852">
      <w:pPr>
        <w:spacing w:after="0" w:line="240" w:lineRule="auto"/>
        <w:ind w:firstLineChars="256" w:firstLine="717"/>
        <w:jc w:val="both"/>
        <w:rPr>
          <w:rFonts w:ascii="Times New Roman" w:hAnsi="Times New Roman"/>
          <w:sz w:val="28"/>
          <w:szCs w:val="28"/>
          <w:lang w:val="uk-UA"/>
        </w:rPr>
      </w:pPr>
      <w:r>
        <w:rPr>
          <w:rFonts w:ascii="Times New Roman" w:hAnsi="Times New Roman"/>
          <w:sz w:val="28"/>
          <w:szCs w:val="28"/>
        </w:rPr>
        <w:t>5) у разі анулювання реєстрації платника податку на додану вартість у порядку, встановленому розділом V Податкового кодексу України, платники єдиного податку зобов'язані перейти на сплату єдиного податку за ставкою у розмірі 4 відсотк</w:t>
      </w:r>
      <w:r>
        <w:rPr>
          <w:rFonts w:ascii="Times New Roman" w:hAnsi="Times New Roman"/>
          <w:sz w:val="28"/>
          <w:szCs w:val="28"/>
          <w:lang w:val="uk-UA"/>
        </w:rPr>
        <w:t>ів</w:t>
      </w:r>
      <w:r>
        <w:rPr>
          <w:rFonts w:ascii="Times New Roman" w:hAnsi="Times New Roman"/>
          <w:sz w:val="28"/>
          <w:szCs w:val="28"/>
        </w:rPr>
        <w:t xml:space="preserve"> (для платників єдиного податку третьої групи) або відмовитися від застосування спрощеної системи оподаткування шляхом подання заяви щодо зміни ставки єдиного податку чи відмови від застосування спрощеної системи оподаткування не пізніше ніж за 15 календарних днів до початку наступного календарного кварталу, в якому здійснено анулювання реєстрації платником податку на додану вартість.</w:t>
      </w:r>
    </w:p>
    <w:p w:rsidR="008B6852" w:rsidRPr="00417F9E" w:rsidRDefault="008B6852" w:rsidP="008B6852">
      <w:pPr>
        <w:pStyle w:val="rvps2"/>
        <w:shd w:val="clear" w:color="auto" w:fill="FFFFFF"/>
        <w:spacing w:before="0" w:beforeAutospacing="0" w:after="0" w:afterAutospacing="0"/>
        <w:ind w:firstLineChars="256" w:firstLine="720"/>
        <w:jc w:val="both"/>
        <w:textAlignment w:val="baseline"/>
        <w:rPr>
          <w:color w:val="000000"/>
          <w:sz w:val="28"/>
          <w:szCs w:val="28"/>
        </w:rPr>
      </w:pPr>
      <w:r>
        <w:rPr>
          <w:b/>
          <w:sz w:val="28"/>
          <w:szCs w:val="28"/>
        </w:rPr>
        <w:t>2.3.9.</w:t>
      </w:r>
      <w:r>
        <w:rPr>
          <w:sz w:val="28"/>
          <w:szCs w:val="28"/>
        </w:rPr>
        <w:t xml:space="preserve"> </w:t>
      </w:r>
      <w:r w:rsidRPr="00417F9E">
        <w:rPr>
          <w:color w:val="000000"/>
          <w:sz w:val="28"/>
          <w:szCs w:val="28"/>
        </w:rPr>
        <w:t>Для платників єдиного податку четвертої групи розмір ставок податку з одного гектара сільськогосподарських угідь та/або земель водного фонду залежить від категорії (типу) земель, їх розташування та становить (у відсотках бази оподаткування):</w:t>
      </w:r>
    </w:p>
    <w:p w:rsidR="008B6852" w:rsidRPr="00417F9E" w:rsidRDefault="008B6852" w:rsidP="008B6852">
      <w:pPr>
        <w:pStyle w:val="rvps2"/>
        <w:shd w:val="clear" w:color="auto" w:fill="FFFFFF"/>
        <w:spacing w:before="0" w:beforeAutospacing="0" w:after="0" w:afterAutospacing="0"/>
        <w:ind w:firstLineChars="256" w:firstLine="717"/>
        <w:jc w:val="both"/>
        <w:textAlignment w:val="baseline"/>
        <w:rPr>
          <w:color w:val="000000"/>
          <w:sz w:val="28"/>
          <w:szCs w:val="28"/>
        </w:rPr>
      </w:pPr>
      <w:bookmarkStart w:id="203" w:name="n12018"/>
      <w:bookmarkEnd w:id="203"/>
      <w:r>
        <w:rPr>
          <w:color w:val="000000"/>
          <w:sz w:val="28"/>
          <w:szCs w:val="28"/>
        </w:rPr>
        <w:t>2.3.9.1. Д</w:t>
      </w:r>
      <w:r w:rsidRPr="00417F9E">
        <w:rPr>
          <w:color w:val="000000"/>
          <w:sz w:val="28"/>
          <w:szCs w:val="28"/>
        </w:rPr>
        <w:t xml:space="preserve">ля ріллі, сіножатей і пасовищ (крім ріллі, сіножатей і пасовищ, розташованих у гірських зонах та на поліських територіях, а також сільськогосподарських угідь, що перебувають в </w:t>
      </w:r>
      <w:r>
        <w:rPr>
          <w:color w:val="000000"/>
          <w:sz w:val="28"/>
          <w:szCs w:val="28"/>
        </w:rPr>
        <w:t xml:space="preserve">умовах закритого ґрунту) - </w:t>
      </w:r>
      <w:r w:rsidRPr="00417F9E">
        <w:rPr>
          <w:b/>
          <w:color w:val="000000"/>
          <w:sz w:val="28"/>
          <w:szCs w:val="28"/>
        </w:rPr>
        <w:t>0</w:t>
      </w:r>
      <w:r w:rsidR="000F59FC">
        <w:rPr>
          <w:b/>
          <w:color w:val="000000"/>
          <w:sz w:val="28"/>
          <w:szCs w:val="28"/>
        </w:rPr>
        <w:t>,</w:t>
      </w:r>
      <w:r w:rsidR="000F59FC">
        <w:rPr>
          <w:b/>
          <w:color w:val="000000"/>
          <w:sz w:val="28"/>
          <w:szCs w:val="28"/>
          <w:lang w:val="uk-UA"/>
        </w:rPr>
        <w:t>4</w:t>
      </w:r>
      <w:r w:rsidRPr="00417F9E">
        <w:rPr>
          <w:b/>
          <w:color w:val="000000"/>
          <w:sz w:val="28"/>
          <w:szCs w:val="28"/>
        </w:rPr>
        <w:t>5.</w:t>
      </w:r>
      <w:bookmarkStart w:id="204" w:name="n12955"/>
      <w:bookmarkEnd w:id="204"/>
      <w:r>
        <w:rPr>
          <w:rStyle w:val="rvts46"/>
          <w:rFonts w:eastAsia="Calibri"/>
          <w:i/>
          <w:iCs/>
          <w:color w:val="000000"/>
          <w:sz w:val="28"/>
          <w:szCs w:val="28"/>
          <w:bdr w:val="none" w:sz="0" w:space="0" w:color="auto" w:frame="1"/>
        </w:rPr>
        <w:t xml:space="preserve"> </w:t>
      </w:r>
    </w:p>
    <w:p w:rsidR="008B6852" w:rsidRPr="00417F9E" w:rsidRDefault="008B6852" w:rsidP="008B6852">
      <w:pPr>
        <w:pStyle w:val="rvps2"/>
        <w:shd w:val="clear" w:color="auto" w:fill="FFFFFF"/>
        <w:spacing w:before="0" w:beforeAutospacing="0" w:after="0" w:afterAutospacing="0"/>
        <w:ind w:firstLineChars="256" w:firstLine="717"/>
        <w:jc w:val="both"/>
        <w:textAlignment w:val="baseline"/>
        <w:rPr>
          <w:color w:val="000000"/>
          <w:sz w:val="28"/>
          <w:szCs w:val="28"/>
        </w:rPr>
      </w:pPr>
      <w:bookmarkStart w:id="205" w:name="n12019"/>
      <w:bookmarkEnd w:id="205"/>
      <w:r>
        <w:rPr>
          <w:color w:val="000000"/>
          <w:sz w:val="28"/>
          <w:szCs w:val="28"/>
        </w:rPr>
        <w:t>2.3.9.2. Д</w:t>
      </w:r>
      <w:r w:rsidRPr="00417F9E">
        <w:rPr>
          <w:color w:val="000000"/>
          <w:sz w:val="28"/>
          <w:szCs w:val="28"/>
        </w:rPr>
        <w:t>ля ріллі, сіножатей і пасовищ, розташованих у гірських зо</w:t>
      </w:r>
      <w:r w:rsidR="002E3677">
        <w:rPr>
          <w:color w:val="000000"/>
          <w:sz w:val="28"/>
          <w:szCs w:val="28"/>
        </w:rPr>
        <w:t>нах та на поліських територіях</w:t>
      </w:r>
      <w:r w:rsidR="002E3677">
        <w:rPr>
          <w:color w:val="000000"/>
          <w:sz w:val="28"/>
          <w:szCs w:val="28"/>
          <w:lang w:val="uk-UA"/>
        </w:rPr>
        <w:t xml:space="preserve"> -</w:t>
      </w:r>
      <w:r>
        <w:rPr>
          <w:color w:val="000000"/>
          <w:sz w:val="28"/>
          <w:szCs w:val="28"/>
        </w:rPr>
        <w:softHyphen/>
        <w:t xml:space="preserve"> </w:t>
      </w:r>
      <w:r w:rsidR="000F59FC">
        <w:rPr>
          <w:b/>
          <w:color w:val="000000"/>
          <w:sz w:val="28"/>
          <w:szCs w:val="28"/>
        </w:rPr>
        <w:t>0,</w:t>
      </w:r>
      <w:r w:rsidR="000F59FC">
        <w:rPr>
          <w:b/>
          <w:color w:val="000000"/>
          <w:sz w:val="28"/>
          <w:szCs w:val="28"/>
          <w:lang w:val="uk-UA"/>
        </w:rPr>
        <w:t>2</w:t>
      </w:r>
      <w:r>
        <w:rPr>
          <w:b/>
          <w:color w:val="000000"/>
          <w:sz w:val="28"/>
          <w:szCs w:val="28"/>
        </w:rPr>
        <w:t>7.</w:t>
      </w:r>
      <w:bookmarkStart w:id="206" w:name="n12956"/>
      <w:bookmarkEnd w:id="206"/>
    </w:p>
    <w:p w:rsidR="008B6852" w:rsidRPr="00417F9E" w:rsidRDefault="008B6852" w:rsidP="008B6852">
      <w:pPr>
        <w:pStyle w:val="rvps2"/>
        <w:shd w:val="clear" w:color="auto" w:fill="FFFFFF"/>
        <w:spacing w:before="0" w:beforeAutospacing="0" w:after="0" w:afterAutospacing="0"/>
        <w:ind w:firstLineChars="256" w:firstLine="717"/>
        <w:jc w:val="both"/>
        <w:textAlignment w:val="baseline"/>
        <w:rPr>
          <w:b/>
          <w:color w:val="000000"/>
          <w:sz w:val="28"/>
          <w:szCs w:val="28"/>
        </w:rPr>
      </w:pPr>
      <w:bookmarkStart w:id="207" w:name="n12020"/>
      <w:bookmarkEnd w:id="207"/>
      <w:r>
        <w:rPr>
          <w:color w:val="000000"/>
          <w:sz w:val="28"/>
          <w:szCs w:val="28"/>
        </w:rPr>
        <w:t>2.3.9.3. Д</w:t>
      </w:r>
      <w:r w:rsidRPr="00417F9E">
        <w:rPr>
          <w:color w:val="000000"/>
          <w:sz w:val="28"/>
          <w:szCs w:val="28"/>
        </w:rPr>
        <w:t xml:space="preserve">ля багаторічних насаджень (крім багаторічних насаджень, розташованих у гірських зонах та </w:t>
      </w:r>
      <w:r>
        <w:rPr>
          <w:color w:val="000000"/>
          <w:sz w:val="28"/>
          <w:szCs w:val="28"/>
        </w:rPr>
        <w:t>на поліських територіях)</w:t>
      </w:r>
      <w:r w:rsidR="002E3677">
        <w:rPr>
          <w:color w:val="000000"/>
          <w:sz w:val="28"/>
          <w:szCs w:val="28"/>
          <w:lang w:val="uk-UA"/>
        </w:rPr>
        <w:t xml:space="preserve"> -</w:t>
      </w:r>
      <w:r>
        <w:rPr>
          <w:color w:val="000000"/>
          <w:sz w:val="28"/>
          <w:szCs w:val="28"/>
        </w:rPr>
        <w:t xml:space="preserve"> </w:t>
      </w:r>
      <w:r>
        <w:rPr>
          <w:color w:val="000000"/>
          <w:sz w:val="28"/>
          <w:szCs w:val="28"/>
        </w:rPr>
        <w:softHyphen/>
        <w:t xml:space="preserve"> </w:t>
      </w:r>
      <w:r w:rsidR="000F59FC">
        <w:rPr>
          <w:b/>
          <w:color w:val="000000"/>
          <w:sz w:val="28"/>
          <w:szCs w:val="28"/>
        </w:rPr>
        <w:t>0,</w:t>
      </w:r>
      <w:r w:rsidR="000F59FC">
        <w:rPr>
          <w:b/>
          <w:color w:val="000000"/>
          <w:sz w:val="28"/>
          <w:szCs w:val="28"/>
          <w:lang w:val="uk-UA"/>
        </w:rPr>
        <w:t>27</w:t>
      </w:r>
      <w:r w:rsidRPr="00417F9E">
        <w:rPr>
          <w:b/>
          <w:color w:val="000000"/>
          <w:sz w:val="28"/>
          <w:szCs w:val="28"/>
        </w:rPr>
        <w:t>.</w:t>
      </w:r>
      <w:bookmarkStart w:id="208" w:name="n12957"/>
      <w:bookmarkEnd w:id="208"/>
    </w:p>
    <w:p w:rsidR="008B6852" w:rsidRPr="00417F9E" w:rsidRDefault="008B6852" w:rsidP="008B6852">
      <w:pPr>
        <w:pStyle w:val="rvps2"/>
        <w:shd w:val="clear" w:color="auto" w:fill="FFFFFF"/>
        <w:spacing w:before="0" w:beforeAutospacing="0" w:after="0" w:afterAutospacing="0"/>
        <w:ind w:firstLineChars="256" w:firstLine="717"/>
        <w:jc w:val="both"/>
        <w:textAlignment w:val="baseline"/>
        <w:rPr>
          <w:b/>
          <w:color w:val="000000"/>
          <w:sz w:val="28"/>
          <w:szCs w:val="28"/>
        </w:rPr>
      </w:pPr>
      <w:bookmarkStart w:id="209" w:name="n12021"/>
      <w:bookmarkEnd w:id="209"/>
      <w:r>
        <w:rPr>
          <w:color w:val="000000"/>
          <w:sz w:val="28"/>
          <w:szCs w:val="28"/>
        </w:rPr>
        <w:t>2.3.9.4. Д</w:t>
      </w:r>
      <w:r w:rsidRPr="00417F9E">
        <w:rPr>
          <w:color w:val="000000"/>
          <w:sz w:val="28"/>
          <w:szCs w:val="28"/>
        </w:rPr>
        <w:t>ля багаторічних насаджень, розташованих у гірських зо</w:t>
      </w:r>
      <w:r w:rsidR="002E3677">
        <w:rPr>
          <w:color w:val="000000"/>
          <w:sz w:val="28"/>
          <w:szCs w:val="28"/>
        </w:rPr>
        <w:t>нах та на поліських територіях -</w:t>
      </w:r>
      <w:r w:rsidRPr="00417F9E">
        <w:rPr>
          <w:color w:val="000000"/>
          <w:sz w:val="28"/>
          <w:szCs w:val="28"/>
        </w:rPr>
        <w:t xml:space="preserve"> </w:t>
      </w:r>
      <w:r>
        <w:rPr>
          <w:color w:val="000000"/>
          <w:sz w:val="28"/>
          <w:szCs w:val="28"/>
        </w:rPr>
        <w:softHyphen/>
        <w:t xml:space="preserve"> </w:t>
      </w:r>
      <w:r w:rsidR="000F59FC">
        <w:rPr>
          <w:b/>
          <w:color w:val="000000"/>
          <w:sz w:val="28"/>
          <w:szCs w:val="28"/>
        </w:rPr>
        <w:t>0,</w:t>
      </w:r>
      <w:r w:rsidR="000F59FC">
        <w:rPr>
          <w:b/>
          <w:color w:val="000000"/>
          <w:sz w:val="28"/>
          <w:szCs w:val="28"/>
          <w:lang w:val="uk-UA"/>
        </w:rPr>
        <w:t>0</w:t>
      </w:r>
      <w:r w:rsidRPr="00417F9E">
        <w:rPr>
          <w:b/>
          <w:color w:val="000000"/>
          <w:sz w:val="28"/>
          <w:szCs w:val="28"/>
        </w:rPr>
        <w:t>9</w:t>
      </w:r>
      <w:bookmarkStart w:id="210" w:name="n12958"/>
      <w:bookmarkEnd w:id="210"/>
      <w:r>
        <w:rPr>
          <w:b/>
          <w:color w:val="000000"/>
          <w:sz w:val="28"/>
          <w:szCs w:val="28"/>
        </w:rPr>
        <w:t>.</w:t>
      </w:r>
    </w:p>
    <w:p w:rsidR="008B6852" w:rsidRPr="00417F9E" w:rsidRDefault="008B6852" w:rsidP="008B6852">
      <w:pPr>
        <w:pStyle w:val="rvps2"/>
        <w:shd w:val="clear" w:color="auto" w:fill="FFFFFF"/>
        <w:spacing w:before="0" w:beforeAutospacing="0" w:after="0" w:afterAutospacing="0"/>
        <w:ind w:firstLineChars="256" w:firstLine="717"/>
        <w:jc w:val="both"/>
        <w:textAlignment w:val="baseline"/>
        <w:rPr>
          <w:color w:val="000000"/>
          <w:sz w:val="28"/>
          <w:szCs w:val="28"/>
        </w:rPr>
      </w:pPr>
      <w:bookmarkStart w:id="211" w:name="n12022"/>
      <w:bookmarkEnd w:id="211"/>
      <w:r>
        <w:rPr>
          <w:color w:val="000000"/>
          <w:sz w:val="28"/>
          <w:szCs w:val="28"/>
        </w:rPr>
        <w:t xml:space="preserve">2.3.9.5. Для земель водного фонду </w:t>
      </w:r>
      <w:r>
        <w:rPr>
          <w:color w:val="000000"/>
          <w:sz w:val="28"/>
          <w:szCs w:val="28"/>
        </w:rPr>
        <w:softHyphen/>
      </w:r>
      <w:r w:rsidR="002E3677">
        <w:rPr>
          <w:color w:val="000000"/>
          <w:sz w:val="28"/>
          <w:szCs w:val="28"/>
          <w:lang w:val="uk-UA"/>
        </w:rPr>
        <w:t>-</w:t>
      </w:r>
      <w:r>
        <w:rPr>
          <w:color w:val="000000"/>
          <w:sz w:val="28"/>
          <w:szCs w:val="28"/>
        </w:rPr>
        <w:t xml:space="preserve"> </w:t>
      </w:r>
      <w:r w:rsidR="000F59FC">
        <w:rPr>
          <w:b/>
          <w:color w:val="000000"/>
          <w:sz w:val="28"/>
          <w:szCs w:val="28"/>
          <w:lang w:val="uk-UA"/>
        </w:rPr>
        <w:t>1</w:t>
      </w:r>
      <w:r w:rsidR="000F59FC">
        <w:rPr>
          <w:b/>
          <w:color w:val="000000"/>
          <w:sz w:val="28"/>
          <w:szCs w:val="28"/>
        </w:rPr>
        <w:t>,</w:t>
      </w:r>
      <w:r w:rsidR="000F59FC">
        <w:rPr>
          <w:b/>
          <w:color w:val="000000"/>
          <w:sz w:val="28"/>
          <w:szCs w:val="28"/>
          <w:lang w:val="uk-UA"/>
        </w:rPr>
        <w:t>35</w:t>
      </w:r>
      <w:r w:rsidRPr="00417F9E">
        <w:rPr>
          <w:b/>
          <w:color w:val="000000"/>
          <w:sz w:val="28"/>
          <w:szCs w:val="28"/>
        </w:rPr>
        <w:t>.</w:t>
      </w:r>
      <w:bookmarkStart w:id="212" w:name="n12959"/>
      <w:bookmarkEnd w:id="212"/>
    </w:p>
    <w:p w:rsidR="008B6852" w:rsidRDefault="008B6852" w:rsidP="008B6852">
      <w:pPr>
        <w:pStyle w:val="rvps2"/>
        <w:shd w:val="clear" w:color="auto" w:fill="FFFFFF"/>
        <w:spacing w:before="0" w:beforeAutospacing="0" w:after="0" w:afterAutospacing="0"/>
        <w:ind w:firstLineChars="256" w:firstLine="717"/>
        <w:jc w:val="both"/>
        <w:textAlignment w:val="baseline"/>
        <w:rPr>
          <w:b/>
          <w:color w:val="000000"/>
          <w:sz w:val="28"/>
          <w:szCs w:val="28"/>
          <w:lang w:val="uk-UA"/>
        </w:rPr>
      </w:pPr>
      <w:bookmarkStart w:id="213" w:name="n12023"/>
      <w:bookmarkEnd w:id="213"/>
      <w:r>
        <w:rPr>
          <w:color w:val="000000"/>
          <w:sz w:val="28"/>
          <w:szCs w:val="28"/>
        </w:rPr>
        <w:t>2.3.9.6. Д</w:t>
      </w:r>
      <w:r w:rsidRPr="00417F9E">
        <w:rPr>
          <w:color w:val="000000"/>
          <w:sz w:val="28"/>
          <w:szCs w:val="28"/>
        </w:rPr>
        <w:t>ля сільськогосподарських угідь, що перебува</w:t>
      </w:r>
      <w:r w:rsidR="002E3677">
        <w:rPr>
          <w:color w:val="000000"/>
          <w:sz w:val="28"/>
          <w:szCs w:val="28"/>
        </w:rPr>
        <w:t>ють в умовах закритого ґрунту</w:t>
      </w:r>
      <w:r w:rsidR="002E3677">
        <w:rPr>
          <w:color w:val="000000"/>
          <w:sz w:val="28"/>
          <w:szCs w:val="28"/>
          <w:lang w:val="uk-UA"/>
        </w:rPr>
        <w:t xml:space="preserve"> </w:t>
      </w:r>
      <w:r w:rsidR="000F59FC">
        <w:rPr>
          <w:color w:val="000000"/>
          <w:sz w:val="28"/>
          <w:szCs w:val="28"/>
          <w:lang w:val="uk-UA"/>
        </w:rPr>
        <w:t>–</w:t>
      </w:r>
      <w:r>
        <w:rPr>
          <w:color w:val="000000"/>
          <w:sz w:val="28"/>
          <w:szCs w:val="28"/>
        </w:rPr>
        <w:t xml:space="preserve"> </w:t>
      </w:r>
      <w:r>
        <w:rPr>
          <w:color w:val="000000"/>
          <w:sz w:val="28"/>
          <w:szCs w:val="28"/>
        </w:rPr>
        <w:softHyphen/>
      </w:r>
      <w:r w:rsidRPr="00417F9E">
        <w:rPr>
          <w:color w:val="000000"/>
          <w:sz w:val="28"/>
          <w:szCs w:val="28"/>
        </w:rPr>
        <w:t xml:space="preserve"> </w:t>
      </w:r>
      <w:r w:rsidR="000F59FC">
        <w:rPr>
          <w:b/>
          <w:color w:val="000000"/>
          <w:sz w:val="28"/>
          <w:szCs w:val="28"/>
          <w:lang w:val="uk-UA"/>
        </w:rPr>
        <w:t>3.00</w:t>
      </w:r>
      <w:r w:rsidRPr="00417F9E">
        <w:rPr>
          <w:b/>
          <w:color w:val="000000"/>
          <w:sz w:val="28"/>
          <w:szCs w:val="28"/>
        </w:rPr>
        <w:t>.</w:t>
      </w:r>
    </w:p>
    <w:p w:rsidR="00777ACA" w:rsidRPr="00777ACA" w:rsidRDefault="00777ACA" w:rsidP="00777ACA">
      <w:pPr>
        <w:pStyle w:val="rvps2"/>
        <w:shd w:val="clear" w:color="auto" w:fill="FFFFFF"/>
        <w:spacing w:before="0" w:beforeAutospacing="0" w:after="0" w:afterAutospacing="0"/>
        <w:ind w:firstLineChars="256" w:firstLine="720"/>
        <w:jc w:val="both"/>
        <w:textAlignment w:val="baseline"/>
        <w:rPr>
          <w:b/>
          <w:color w:val="000000"/>
          <w:sz w:val="28"/>
          <w:szCs w:val="28"/>
          <w:lang w:val="uk-UA"/>
        </w:rPr>
      </w:pPr>
    </w:p>
    <w:p w:rsidR="008B6852" w:rsidRPr="00417F9E" w:rsidRDefault="008B6852" w:rsidP="008B6852">
      <w:pPr>
        <w:spacing w:after="0"/>
        <w:ind w:firstLine="720"/>
        <w:jc w:val="center"/>
        <w:rPr>
          <w:rFonts w:ascii="Times New Roman" w:hAnsi="Times New Roman"/>
          <w:bCs/>
          <w:i/>
          <w:iCs/>
          <w:color w:val="3366FF"/>
          <w:sz w:val="28"/>
          <w:szCs w:val="28"/>
        </w:rPr>
      </w:pPr>
      <w:r w:rsidRPr="00417F9E">
        <w:rPr>
          <w:rFonts w:ascii="Times New Roman" w:hAnsi="Times New Roman"/>
          <w:b/>
          <w:bCs/>
          <w:sz w:val="28"/>
          <w:szCs w:val="28"/>
        </w:rPr>
        <w:t>2.4. Податковий (звітний) період</w:t>
      </w:r>
    </w:p>
    <w:p w:rsidR="008B6852" w:rsidRDefault="008B6852" w:rsidP="008B6852">
      <w:pPr>
        <w:spacing w:after="0" w:line="240" w:lineRule="auto"/>
        <w:ind w:firstLine="709"/>
        <w:jc w:val="both"/>
        <w:rPr>
          <w:rFonts w:ascii="Times New Roman" w:hAnsi="Times New Roman"/>
          <w:sz w:val="28"/>
          <w:szCs w:val="28"/>
        </w:rPr>
      </w:pPr>
      <w:r>
        <w:rPr>
          <w:rFonts w:ascii="Times New Roman" w:hAnsi="Times New Roman"/>
          <w:b/>
          <w:bCs/>
          <w:sz w:val="28"/>
          <w:szCs w:val="28"/>
        </w:rPr>
        <w:t>2.4.1.</w:t>
      </w:r>
      <w:r>
        <w:rPr>
          <w:rFonts w:ascii="Times New Roman" w:hAnsi="Times New Roman"/>
          <w:bCs/>
          <w:sz w:val="28"/>
          <w:szCs w:val="28"/>
        </w:rPr>
        <w:t xml:space="preserve"> </w:t>
      </w:r>
      <w:r>
        <w:rPr>
          <w:rFonts w:ascii="Times New Roman" w:hAnsi="Times New Roman"/>
          <w:sz w:val="28"/>
          <w:szCs w:val="28"/>
        </w:rPr>
        <w:t>Податковим (звітним) періодом для платників єдиного податку першої, другої та четвертої груп є календарний рік.</w:t>
      </w:r>
      <w:r>
        <w:rPr>
          <w:rFonts w:ascii="Times New Roman" w:hAnsi="Times New Roman"/>
          <w:sz w:val="28"/>
          <w:szCs w:val="28"/>
        </w:rPr>
        <w:tab/>
      </w:r>
    </w:p>
    <w:p w:rsidR="008B6852" w:rsidRDefault="008B6852" w:rsidP="008B6852">
      <w:pPr>
        <w:spacing w:after="0" w:line="240" w:lineRule="auto"/>
        <w:ind w:firstLine="709"/>
        <w:jc w:val="both"/>
        <w:rPr>
          <w:rFonts w:ascii="Times New Roman" w:hAnsi="Times New Roman"/>
          <w:sz w:val="28"/>
          <w:szCs w:val="28"/>
        </w:rPr>
      </w:pPr>
      <w:r>
        <w:rPr>
          <w:rFonts w:ascii="Times New Roman" w:hAnsi="Times New Roman"/>
          <w:sz w:val="28"/>
          <w:szCs w:val="28"/>
        </w:rPr>
        <w:t>Податковим (звітним) періодом для платників єдиного податку третьої групи є календарний квартал.</w:t>
      </w:r>
    </w:p>
    <w:p w:rsidR="008B6852" w:rsidRDefault="008B6852" w:rsidP="008B6852">
      <w:pPr>
        <w:spacing w:after="0" w:line="240" w:lineRule="auto"/>
        <w:ind w:firstLine="709"/>
        <w:jc w:val="both"/>
        <w:rPr>
          <w:rFonts w:ascii="Times New Roman" w:hAnsi="Times New Roman"/>
          <w:sz w:val="28"/>
          <w:szCs w:val="28"/>
        </w:rPr>
      </w:pPr>
      <w:r>
        <w:rPr>
          <w:rFonts w:ascii="Times New Roman" w:hAnsi="Times New Roman"/>
          <w:b/>
          <w:bCs/>
          <w:sz w:val="28"/>
          <w:szCs w:val="28"/>
        </w:rPr>
        <w:lastRenderedPageBreak/>
        <w:t>2.4.2.</w:t>
      </w:r>
      <w:r>
        <w:rPr>
          <w:rFonts w:ascii="Times New Roman" w:hAnsi="Times New Roman"/>
          <w:bCs/>
          <w:sz w:val="28"/>
          <w:szCs w:val="28"/>
        </w:rPr>
        <w:t xml:space="preserve"> </w:t>
      </w:r>
      <w:r>
        <w:rPr>
          <w:rFonts w:ascii="Times New Roman" w:hAnsi="Times New Roman"/>
          <w:sz w:val="28"/>
          <w:szCs w:val="28"/>
        </w:rPr>
        <w:t>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p>
    <w:p w:rsidR="008B6852" w:rsidRDefault="008B6852" w:rsidP="008B6852">
      <w:pPr>
        <w:spacing w:after="0" w:line="240" w:lineRule="auto"/>
        <w:ind w:firstLine="709"/>
        <w:jc w:val="both"/>
        <w:rPr>
          <w:rFonts w:ascii="Times New Roman" w:hAnsi="Times New Roman"/>
          <w:sz w:val="28"/>
          <w:szCs w:val="28"/>
        </w:rPr>
      </w:pPr>
      <w:r>
        <w:rPr>
          <w:rFonts w:ascii="Times New Roman" w:hAnsi="Times New Roman"/>
          <w:sz w:val="28"/>
          <w:szCs w:val="28"/>
        </w:rPr>
        <w:t>Попередній податковий (звітний) рік для новоутворених сільськогосподарських товаровиробників — період з дня державної реєстрації до 31 грудня того ж року.</w:t>
      </w:r>
    </w:p>
    <w:p w:rsidR="008B6852" w:rsidRDefault="008B6852" w:rsidP="008B6852">
      <w:pPr>
        <w:spacing w:after="0" w:line="240" w:lineRule="auto"/>
        <w:ind w:firstLine="709"/>
        <w:jc w:val="both"/>
        <w:rPr>
          <w:rFonts w:ascii="Times New Roman" w:hAnsi="Times New Roman"/>
          <w:sz w:val="28"/>
          <w:szCs w:val="28"/>
        </w:rPr>
      </w:pPr>
      <w:r>
        <w:rPr>
          <w:rFonts w:ascii="Times New Roman" w:hAnsi="Times New Roman"/>
          <w:sz w:val="28"/>
          <w:szCs w:val="28"/>
        </w:rPr>
        <w:t>Податковий (звітний) період для сільськогосподарських товаровиробників, що ліквідуються, — період з початку року до їх фактичного припинення.</w:t>
      </w:r>
    </w:p>
    <w:p w:rsidR="008B6852" w:rsidRDefault="008B6852" w:rsidP="008B6852">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2.4.3. </w:t>
      </w:r>
      <w:r>
        <w:rPr>
          <w:rFonts w:ascii="Times New Roman" w:hAnsi="Times New Roman"/>
          <w:sz w:val="28"/>
          <w:szCs w:val="28"/>
        </w:rPr>
        <w:t>Для суб’єктів господарювання, які перейшли на сплату єдиного податку із сплати інших податків і зборів, встановлених Податковим кодексом України, перший податковий (звітний) період починається з першого числа місяця, що настає за наступним податковим (звітним) кварталом, у якому особу зареєстровано платником єдиного податку, і закінчується останнім календарним днем останнього місяця такого періоду.</w:t>
      </w:r>
    </w:p>
    <w:p w:rsidR="008B6852" w:rsidRDefault="008B6852" w:rsidP="008B6852">
      <w:pPr>
        <w:spacing w:after="0" w:line="240" w:lineRule="auto"/>
        <w:ind w:firstLine="709"/>
        <w:jc w:val="both"/>
        <w:rPr>
          <w:rFonts w:ascii="Times New Roman" w:hAnsi="Times New Roman"/>
          <w:sz w:val="28"/>
          <w:szCs w:val="28"/>
        </w:rPr>
      </w:pPr>
      <w:r>
        <w:rPr>
          <w:rFonts w:ascii="Times New Roman" w:hAnsi="Times New Roman"/>
          <w:b/>
          <w:bCs/>
          <w:sz w:val="28"/>
          <w:szCs w:val="28"/>
        </w:rPr>
        <w:t>2.4.4</w:t>
      </w:r>
      <w:r>
        <w:rPr>
          <w:rFonts w:ascii="Times New Roman" w:hAnsi="Times New Roman"/>
          <w:b/>
          <w:bCs/>
          <w:sz w:val="28"/>
          <w:szCs w:val="28"/>
          <w:lang w:val="uk-UA"/>
        </w:rPr>
        <w:t xml:space="preserve">. </w:t>
      </w:r>
      <w:r>
        <w:rPr>
          <w:rFonts w:ascii="Times New Roman" w:hAnsi="Times New Roman"/>
          <w:sz w:val="28"/>
          <w:szCs w:val="28"/>
        </w:rPr>
        <w:t xml:space="preserve">Для зареєстрованих в установленому порядку фізичних осіб - підприємців, які </w:t>
      </w:r>
      <w:r>
        <w:rPr>
          <w:rFonts w:ascii="Times New Roman" w:hAnsi="Times New Roman"/>
          <w:color w:val="000000"/>
          <w:sz w:val="28"/>
          <w:szCs w:val="28"/>
        </w:rPr>
        <w:t>протягом 10 календарних днів з дня державної реєстрації</w:t>
      </w:r>
      <w:r>
        <w:rPr>
          <w:rFonts w:ascii="Times New Roman" w:hAnsi="Times New Roman"/>
          <w:sz w:val="28"/>
          <w:szCs w:val="28"/>
        </w:rPr>
        <w:t xml:space="preserve"> подали заяву щодо обрання спрощеної системи оподаткування та ставки єдиного податку, встановленої для першої або другої групи, перший податковий (звітний) період починається з першого числа місяця, наступного за місяцем, у якому особу зареєстровано платником єдиного податку.</w:t>
      </w:r>
    </w:p>
    <w:p w:rsidR="008B6852" w:rsidRDefault="008B6852" w:rsidP="008B6852">
      <w:pPr>
        <w:spacing w:after="0" w:line="240" w:lineRule="auto"/>
        <w:ind w:firstLine="709"/>
        <w:jc w:val="both"/>
        <w:rPr>
          <w:rFonts w:ascii="Times New Roman" w:hAnsi="Times New Roman"/>
          <w:sz w:val="28"/>
          <w:szCs w:val="28"/>
        </w:rPr>
      </w:pPr>
      <w:r>
        <w:rPr>
          <w:rFonts w:ascii="Times New Roman" w:hAnsi="Times New Roman"/>
          <w:sz w:val="28"/>
          <w:szCs w:val="28"/>
        </w:rPr>
        <w:t>Для зареєстрованих в установленому законом порядку суб'єктів господарювання (новостворених),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третьої групи, перший податковий (звітний) період починається з першого числа місяця, в якому відбулася державна реєстрація.</w:t>
      </w:r>
    </w:p>
    <w:p w:rsidR="008B6852" w:rsidRDefault="008B6852" w:rsidP="008B6852">
      <w:pPr>
        <w:pStyle w:val="StyleZakonu"/>
        <w:spacing w:after="0" w:line="240" w:lineRule="auto"/>
        <w:ind w:firstLine="720"/>
        <w:rPr>
          <w:sz w:val="28"/>
          <w:szCs w:val="28"/>
        </w:rPr>
      </w:pPr>
      <w:r>
        <w:rPr>
          <w:b/>
          <w:bCs/>
          <w:sz w:val="28"/>
          <w:szCs w:val="28"/>
        </w:rPr>
        <w:t>2.4.5</w:t>
      </w:r>
      <w:r>
        <w:rPr>
          <w:b/>
          <w:sz w:val="28"/>
          <w:szCs w:val="28"/>
        </w:rPr>
        <w:t>.</w:t>
      </w:r>
      <w:r>
        <w:rPr>
          <w:bCs/>
          <w:sz w:val="28"/>
          <w:szCs w:val="28"/>
        </w:rPr>
        <w:t xml:space="preserve"> </w:t>
      </w:r>
      <w:r>
        <w:rPr>
          <w:sz w:val="28"/>
          <w:szCs w:val="28"/>
        </w:rPr>
        <w:t>Для суб’єктів господарювання, які утворюються в результаті реорганізації (крім перетворення) будь-якого платника податку, що має непогашені податкові зобов’язання чи податковий борг, які виникли до такої реорганізації, перший податковий (звітний) період починається з першого числа місяця, наступного за податковим (звітним) кварталом, у якому погашено такі податкові зобов’язання чи податковий борг і подано заяву щодо обрання спрощеної системи оподаткування.</w:t>
      </w:r>
    </w:p>
    <w:p w:rsidR="008B6852" w:rsidRDefault="008B6852" w:rsidP="008B6852">
      <w:pPr>
        <w:pStyle w:val="StyleZakonu"/>
        <w:spacing w:after="0" w:line="240" w:lineRule="auto"/>
        <w:ind w:firstLine="720"/>
        <w:rPr>
          <w:sz w:val="28"/>
          <w:szCs w:val="28"/>
        </w:rPr>
      </w:pPr>
      <w:r>
        <w:rPr>
          <w:b/>
          <w:bCs/>
          <w:sz w:val="28"/>
          <w:szCs w:val="28"/>
        </w:rPr>
        <w:t>2.4.6.</w:t>
      </w:r>
      <w:r>
        <w:rPr>
          <w:bCs/>
          <w:sz w:val="28"/>
          <w:szCs w:val="28"/>
        </w:rPr>
        <w:t xml:space="preserve"> </w:t>
      </w:r>
      <w:r>
        <w:rPr>
          <w:sz w:val="28"/>
          <w:szCs w:val="28"/>
        </w:rPr>
        <w:t>У разі державної реєстрації припинення юридичних осіб та державної реєстрації припинення підприємницької діяльності фізичної особи – підприємця, які є платниками єдиного податку, останнім податковим (звітним) періодом</w:t>
      </w:r>
      <w:r>
        <w:rPr>
          <w:b/>
          <w:bCs/>
          <w:sz w:val="28"/>
          <w:szCs w:val="28"/>
        </w:rPr>
        <w:t xml:space="preserve"> </w:t>
      </w:r>
      <w:r>
        <w:rPr>
          <w:sz w:val="28"/>
          <w:szCs w:val="28"/>
        </w:rPr>
        <w:t>вважається період, у якому подано до органу державної податкової служби заяву щодо відмови від спрощеної системи оподаткування у зв’язку з припиненням провадження господарської діяльності.</w:t>
      </w:r>
    </w:p>
    <w:p w:rsidR="008B6852" w:rsidRDefault="008B6852" w:rsidP="008B6852">
      <w:pPr>
        <w:pStyle w:val="StyleZakonu"/>
        <w:spacing w:after="0" w:line="240" w:lineRule="auto"/>
        <w:ind w:firstLine="720"/>
        <w:rPr>
          <w:sz w:val="28"/>
          <w:szCs w:val="28"/>
        </w:rPr>
      </w:pPr>
      <w:r>
        <w:rPr>
          <w:b/>
          <w:bCs/>
          <w:sz w:val="28"/>
          <w:szCs w:val="28"/>
        </w:rPr>
        <w:t>2.4.7.</w:t>
      </w:r>
      <w:r>
        <w:rPr>
          <w:bCs/>
          <w:sz w:val="28"/>
          <w:szCs w:val="28"/>
        </w:rPr>
        <w:t xml:space="preserve"> </w:t>
      </w:r>
      <w:r>
        <w:rPr>
          <w:sz w:val="28"/>
          <w:szCs w:val="28"/>
        </w:rPr>
        <w:t xml:space="preserve">У разі зміни податкової адреси платника єдиного податку останнім податковим (звітним) періодом за такою адресою вважається </w:t>
      </w:r>
      <w:r>
        <w:rPr>
          <w:sz w:val="28"/>
          <w:szCs w:val="28"/>
        </w:rPr>
        <w:lastRenderedPageBreak/>
        <w:t>період, у якому подано до органу державної податкової служби заяву щодо зміни податкової адреси.</w:t>
      </w:r>
    </w:p>
    <w:p w:rsidR="002E3677" w:rsidRDefault="002E3677" w:rsidP="008B6852">
      <w:pPr>
        <w:spacing w:after="0"/>
        <w:ind w:firstLine="720"/>
        <w:jc w:val="center"/>
        <w:rPr>
          <w:rFonts w:ascii="Times New Roman" w:hAnsi="Times New Roman"/>
          <w:b/>
          <w:sz w:val="28"/>
          <w:szCs w:val="28"/>
          <w:lang w:val="uk-UA"/>
        </w:rPr>
      </w:pPr>
      <w:bookmarkStart w:id="214" w:name="n9577"/>
      <w:bookmarkEnd w:id="214"/>
    </w:p>
    <w:p w:rsidR="008B6852" w:rsidRDefault="008B6852" w:rsidP="008B6852">
      <w:pPr>
        <w:spacing w:after="0"/>
        <w:ind w:firstLine="720"/>
        <w:jc w:val="center"/>
        <w:rPr>
          <w:rFonts w:ascii="Times New Roman" w:hAnsi="Times New Roman"/>
          <w:b/>
          <w:sz w:val="28"/>
          <w:szCs w:val="28"/>
          <w:lang w:val="uk-UA"/>
        </w:rPr>
      </w:pPr>
      <w:r>
        <w:rPr>
          <w:rFonts w:ascii="Times New Roman" w:hAnsi="Times New Roman"/>
          <w:b/>
          <w:sz w:val="28"/>
          <w:szCs w:val="28"/>
        </w:rPr>
        <w:t xml:space="preserve">Розділ </w:t>
      </w:r>
      <w:r>
        <w:rPr>
          <w:rFonts w:ascii="Times New Roman" w:hAnsi="Times New Roman"/>
          <w:b/>
          <w:sz w:val="28"/>
          <w:szCs w:val="28"/>
          <w:lang w:val="uk-UA"/>
        </w:rPr>
        <w:t>3</w:t>
      </w:r>
      <w:r>
        <w:rPr>
          <w:rFonts w:ascii="Times New Roman" w:hAnsi="Times New Roman"/>
          <w:b/>
          <w:sz w:val="28"/>
          <w:szCs w:val="28"/>
        </w:rPr>
        <w:t>. Відповідальність та контроль</w:t>
      </w:r>
    </w:p>
    <w:p w:rsidR="008B6852" w:rsidRDefault="008B6852" w:rsidP="008B6852">
      <w:pPr>
        <w:spacing w:after="0" w:line="240" w:lineRule="auto"/>
        <w:ind w:firstLine="709"/>
        <w:jc w:val="both"/>
        <w:rPr>
          <w:rFonts w:ascii="Times New Roman" w:hAnsi="Times New Roman"/>
          <w:sz w:val="28"/>
          <w:szCs w:val="28"/>
          <w:lang w:val="uk-UA"/>
        </w:rPr>
      </w:pPr>
      <w:r>
        <w:rPr>
          <w:rFonts w:ascii="Times New Roman" w:hAnsi="Times New Roman"/>
          <w:b/>
          <w:sz w:val="28"/>
          <w:szCs w:val="28"/>
          <w:lang w:val="uk-UA"/>
        </w:rPr>
        <w:t>3</w:t>
      </w:r>
      <w:r>
        <w:rPr>
          <w:rFonts w:ascii="Times New Roman" w:hAnsi="Times New Roman"/>
          <w:b/>
          <w:sz w:val="28"/>
          <w:szCs w:val="28"/>
        </w:rPr>
        <w:t>.1</w:t>
      </w:r>
      <w:r>
        <w:rPr>
          <w:rFonts w:ascii="Times New Roman" w:hAnsi="Times New Roman"/>
          <w:sz w:val="28"/>
          <w:szCs w:val="28"/>
        </w:rPr>
        <w:t>. Платники єдиного податку, зазначені в Податковому кодексі України та у підпункті 2.1.1 пункту 2.1 розділу 2 цього Положення, несуть відповідальність, відповідно до чинного законодавства, за правильність обчислення, своєчасність та повноту сплати сум єдиного податку, а також за своєчасність подання податкових декларацій.</w:t>
      </w:r>
    </w:p>
    <w:p w:rsidR="008B6852" w:rsidRPr="002E3677" w:rsidRDefault="008B6852" w:rsidP="008B6852">
      <w:pPr>
        <w:spacing w:after="0" w:line="240" w:lineRule="auto"/>
        <w:ind w:firstLine="709"/>
        <w:jc w:val="both"/>
        <w:rPr>
          <w:rFonts w:ascii="Times New Roman" w:hAnsi="Times New Roman"/>
          <w:sz w:val="28"/>
          <w:szCs w:val="28"/>
          <w:lang w:val="uk-UA"/>
        </w:rPr>
      </w:pPr>
      <w:r>
        <w:rPr>
          <w:rFonts w:ascii="Times New Roman" w:hAnsi="Times New Roman"/>
          <w:b/>
          <w:sz w:val="28"/>
          <w:szCs w:val="28"/>
          <w:lang w:val="uk-UA"/>
        </w:rPr>
        <w:t>3</w:t>
      </w:r>
      <w:r w:rsidRPr="002E3677">
        <w:rPr>
          <w:rFonts w:ascii="Times New Roman" w:hAnsi="Times New Roman"/>
          <w:b/>
          <w:sz w:val="28"/>
          <w:szCs w:val="28"/>
          <w:lang w:val="uk-UA"/>
        </w:rPr>
        <w:t>.2</w:t>
      </w:r>
      <w:r w:rsidRPr="002E3677">
        <w:rPr>
          <w:rFonts w:ascii="Times New Roman" w:hAnsi="Times New Roman"/>
          <w:sz w:val="28"/>
          <w:szCs w:val="28"/>
          <w:lang w:val="uk-UA"/>
        </w:rPr>
        <w:t xml:space="preserve">. Контроль за своєчасністю подання податкової декларації платника єдиного податку, правильністю його обчислення, повнотою і своєчасністю сплати до бюджету здійснює </w:t>
      </w:r>
      <w:r>
        <w:rPr>
          <w:rFonts w:ascii="Times New Roman" w:hAnsi="Times New Roman"/>
          <w:sz w:val="28"/>
          <w:szCs w:val="28"/>
          <w:lang w:val="uk-UA"/>
        </w:rPr>
        <w:t>Чернігівськ</w:t>
      </w:r>
      <w:r w:rsidR="002E3677">
        <w:rPr>
          <w:rFonts w:ascii="Times New Roman" w:hAnsi="Times New Roman"/>
          <w:sz w:val="28"/>
          <w:szCs w:val="28"/>
          <w:lang w:val="uk-UA"/>
        </w:rPr>
        <w:t>а об’</w:t>
      </w:r>
      <w:r w:rsidR="002E3677" w:rsidRPr="002E3677">
        <w:rPr>
          <w:rFonts w:ascii="Times New Roman" w:hAnsi="Times New Roman"/>
          <w:sz w:val="28"/>
          <w:szCs w:val="28"/>
          <w:lang w:val="uk-UA"/>
        </w:rPr>
        <w:t>єднана п</w:t>
      </w:r>
      <w:r w:rsidR="002E3677">
        <w:rPr>
          <w:rFonts w:ascii="Times New Roman" w:hAnsi="Times New Roman"/>
          <w:sz w:val="28"/>
          <w:szCs w:val="28"/>
          <w:lang w:val="uk-UA"/>
        </w:rPr>
        <w:t>одаткова інспекція ГУ ДФС у Чернігівській області</w:t>
      </w:r>
      <w:r w:rsidRPr="002E3677">
        <w:rPr>
          <w:rFonts w:ascii="Times New Roman" w:hAnsi="Times New Roman"/>
          <w:sz w:val="28"/>
          <w:szCs w:val="28"/>
          <w:lang w:val="uk-UA"/>
        </w:rPr>
        <w:t xml:space="preserve">. </w:t>
      </w:r>
    </w:p>
    <w:p w:rsidR="008B6852" w:rsidRDefault="008B6852" w:rsidP="008B6852">
      <w:pPr>
        <w:spacing w:after="0" w:line="240" w:lineRule="auto"/>
        <w:jc w:val="both"/>
        <w:rPr>
          <w:rFonts w:ascii="Times New Roman" w:hAnsi="Times New Roman"/>
          <w:sz w:val="28"/>
          <w:szCs w:val="28"/>
          <w:lang w:val="uk-UA"/>
        </w:rPr>
      </w:pPr>
    </w:p>
    <w:p w:rsidR="008B6852" w:rsidRDefault="008B6852" w:rsidP="008B6852">
      <w:pPr>
        <w:spacing w:after="0" w:line="240" w:lineRule="auto"/>
        <w:jc w:val="both"/>
        <w:rPr>
          <w:rFonts w:ascii="Times New Roman" w:hAnsi="Times New Roman"/>
          <w:sz w:val="28"/>
          <w:szCs w:val="28"/>
          <w:lang w:val="uk-UA"/>
        </w:rPr>
      </w:pPr>
    </w:p>
    <w:p w:rsidR="008B6852" w:rsidRDefault="008B6852" w:rsidP="008B6852">
      <w:pPr>
        <w:spacing w:after="0" w:line="240" w:lineRule="auto"/>
        <w:jc w:val="both"/>
        <w:rPr>
          <w:rFonts w:ascii="Times New Roman" w:hAnsi="Times New Roman"/>
          <w:sz w:val="28"/>
          <w:szCs w:val="28"/>
          <w:lang w:val="uk-UA"/>
        </w:rPr>
      </w:pPr>
    </w:p>
    <w:p w:rsidR="008B6852" w:rsidRPr="00117E09" w:rsidRDefault="008B6852" w:rsidP="00117E09">
      <w:pPr>
        <w:spacing w:after="0" w:line="240" w:lineRule="auto"/>
        <w:jc w:val="center"/>
        <w:rPr>
          <w:rFonts w:ascii="Times New Roman" w:hAnsi="Times New Roman"/>
          <w:b/>
          <w:sz w:val="28"/>
          <w:szCs w:val="28"/>
          <w:lang w:val="uk-UA"/>
        </w:rPr>
      </w:pPr>
      <w:r w:rsidRPr="00117E09">
        <w:rPr>
          <w:rFonts w:ascii="Times New Roman" w:hAnsi="Times New Roman"/>
          <w:b/>
          <w:sz w:val="28"/>
          <w:szCs w:val="28"/>
          <w:lang w:val="uk-UA"/>
        </w:rPr>
        <w:t xml:space="preserve">Секретар сільської ради                             </w:t>
      </w:r>
      <w:r w:rsidR="00102E21">
        <w:rPr>
          <w:rFonts w:ascii="Times New Roman" w:hAnsi="Times New Roman"/>
          <w:b/>
          <w:sz w:val="28"/>
          <w:szCs w:val="28"/>
          <w:lang w:val="uk-UA"/>
        </w:rPr>
        <w:t xml:space="preserve"> Л.Д.Крикол</w:t>
      </w:r>
    </w:p>
    <w:p w:rsidR="008B6852" w:rsidRPr="00117E09" w:rsidRDefault="008B6852" w:rsidP="00117E09">
      <w:pPr>
        <w:spacing w:after="0" w:line="240" w:lineRule="auto"/>
        <w:jc w:val="center"/>
        <w:rPr>
          <w:rFonts w:ascii="Times New Roman" w:hAnsi="Times New Roman"/>
          <w:b/>
          <w:sz w:val="28"/>
          <w:szCs w:val="28"/>
          <w:lang w:val="uk-UA"/>
        </w:rPr>
      </w:pPr>
    </w:p>
    <w:p w:rsidR="008B6852" w:rsidRDefault="008B6852" w:rsidP="008B6852">
      <w:pPr>
        <w:spacing w:after="0" w:line="240" w:lineRule="auto"/>
        <w:jc w:val="both"/>
        <w:rPr>
          <w:rFonts w:ascii="Times New Roman" w:hAnsi="Times New Roman"/>
          <w:sz w:val="28"/>
          <w:szCs w:val="28"/>
          <w:lang w:val="uk-UA"/>
        </w:rPr>
      </w:pPr>
    </w:p>
    <w:p w:rsidR="008B6852" w:rsidRDefault="008B6852" w:rsidP="008B6852">
      <w:pPr>
        <w:spacing w:after="0" w:line="240" w:lineRule="auto"/>
        <w:jc w:val="both"/>
        <w:rPr>
          <w:rFonts w:ascii="Times New Roman" w:hAnsi="Times New Roman"/>
          <w:sz w:val="28"/>
          <w:szCs w:val="28"/>
          <w:lang w:val="uk-UA"/>
        </w:rPr>
      </w:pPr>
    </w:p>
    <w:p w:rsidR="008B6852" w:rsidRDefault="008B6852" w:rsidP="008B6852">
      <w:pPr>
        <w:spacing w:after="0" w:line="240" w:lineRule="auto"/>
        <w:jc w:val="both"/>
        <w:rPr>
          <w:rFonts w:ascii="Times New Roman" w:hAnsi="Times New Roman"/>
          <w:sz w:val="28"/>
          <w:szCs w:val="28"/>
          <w:lang w:val="uk-UA"/>
        </w:rPr>
      </w:pPr>
    </w:p>
    <w:p w:rsidR="008B6852" w:rsidRDefault="008B6852" w:rsidP="008B6852">
      <w:pPr>
        <w:spacing w:after="0" w:line="240" w:lineRule="auto"/>
        <w:jc w:val="both"/>
        <w:rPr>
          <w:rFonts w:ascii="Times New Roman" w:hAnsi="Times New Roman"/>
          <w:sz w:val="28"/>
          <w:szCs w:val="28"/>
          <w:lang w:val="uk-UA"/>
        </w:rPr>
      </w:pPr>
    </w:p>
    <w:p w:rsidR="008B6852" w:rsidRDefault="008B6852" w:rsidP="008B6852">
      <w:pPr>
        <w:spacing w:after="0" w:line="240" w:lineRule="auto"/>
        <w:jc w:val="both"/>
        <w:rPr>
          <w:rFonts w:ascii="Times New Roman" w:hAnsi="Times New Roman"/>
          <w:sz w:val="28"/>
          <w:szCs w:val="28"/>
          <w:lang w:val="uk-UA"/>
        </w:rPr>
      </w:pPr>
    </w:p>
    <w:p w:rsidR="008B6852" w:rsidRDefault="008B6852" w:rsidP="008B6852">
      <w:pPr>
        <w:spacing w:after="0" w:line="240" w:lineRule="auto"/>
        <w:jc w:val="both"/>
        <w:rPr>
          <w:rFonts w:ascii="Times New Roman" w:hAnsi="Times New Roman"/>
          <w:sz w:val="28"/>
          <w:szCs w:val="28"/>
          <w:lang w:val="uk-UA"/>
        </w:rPr>
      </w:pPr>
    </w:p>
    <w:p w:rsidR="008B6852" w:rsidRDefault="008B6852" w:rsidP="008B6852">
      <w:pPr>
        <w:spacing w:after="0" w:line="240" w:lineRule="auto"/>
        <w:jc w:val="both"/>
        <w:rPr>
          <w:rFonts w:ascii="Times New Roman" w:hAnsi="Times New Roman"/>
          <w:sz w:val="28"/>
          <w:szCs w:val="28"/>
          <w:lang w:val="uk-UA"/>
        </w:rPr>
      </w:pPr>
    </w:p>
    <w:p w:rsidR="008B6852" w:rsidRDefault="008B6852" w:rsidP="008B6852">
      <w:pPr>
        <w:spacing w:after="0" w:line="240" w:lineRule="auto"/>
        <w:jc w:val="both"/>
        <w:rPr>
          <w:rFonts w:ascii="Times New Roman" w:hAnsi="Times New Roman"/>
          <w:sz w:val="28"/>
          <w:szCs w:val="28"/>
          <w:lang w:val="uk-UA"/>
        </w:rPr>
      </w:pPr>
    </w:p>
    <w:p w:rsidR="008B6852" w:rsidRDefault="008B6852" w:rsidP="008B6852">
      <w:pPr>
        <w:spacing w:after="0" w:line="240" w:lineRule="auto"/>
        <w:jc w:val="both"/>
        <w:rPr>
          <w:rFonts w:ascii="Times New Roman" w:hAnsi="Times New Roman"/>
          <w:sz w:val="28"/>
          <w:szCs w:val="28"/>
          <w:lang w:val="uk-UA"/>
        </w:rPr>
      </w:pPr>
    </w:p>
    <w:p w:rsidR="008B6852" w:rsidRDefault="008B6852" w:rsidP="008B6852">
      <w:pPr>
        <w:spacing w:after="0" w:line="240" w:lineRule="auto"/>
        <w:jc w:val="both"/>
        <w:rPr>
          <w:rFonts w:ascii="Times New Roman" w:hAnsi="Times New Roman"/>
          <w:sz w:val="28"/>
          <w:szCs w:val="28"/>
          <w:lang w:val="uk-UA"/>
        </w:rPr>
      </w:pPr>
    </w:p>
    <w:p w:rsidR="008B6852" w:rsidRDefault="008B6852" w:rsidP="008B6852">
      <w:pPr>
        <w:spacing w:after="0" w:line="240" w:lineRule="auto"/>
        <w:jc w:val="both"/>
        <w:rPr>
          <w:rFonts w:ascii="Times New Roman" w:hAnsi="Times New Roman"/>
          <w:sz w:val="28"/>
          <w:szCs w:val="28"/>
          <w:lang w:val="uk-UA"/>
        </w:rPr>
      </w:pPr>
    </w:p>
    <w:p w:rsidR="008B6852" w:rsidRDefault="008B6852" w:rsidP="008B6852">
      <w:pPr>
        <w:spacing w:after="0" w:line="240" w:lineRule="auto"/>
        <w:jc w:val="both"/>
        <w:rPr>
          <w:rFonts w:ascii="Times New Roman" w:hAnsi="Times New Roman"/>
          <w:sz w:val="28"/>
          <w:szCs w:val="28"/>
          <w:lang w:val="uk-UA"/>
        </w:rPr>
      </w:pPr>
    </w:p>
    <w:p w:rsidR="00777ACA" w:rsidRDefault="00777ACA" w:rsidP="008B6852">
      <w:pPr>
        <w:spacing w:after="0" w:line="240" w:lineRule="auto"/>
        <w:jc w:val="both"/>
        <w:rPr>
          <w:rFonts w:ascii="Times New Roman" w:hAnsi="Times New Roman"/>
          <w:sz w:val="28"/>
          <w:szCs w:val="28"/>
          <w:lang w:val="uk-UA"/>
        </w:rPr>
      </w:pPr>
    </w:p>
    <w:p w:rsidR="00777ACA" w:rsidRDefault="00777ACA" w:rsidP="008B6852">
      <w:pPr>
        <w:spacing w:after="0" w:line="240" w:lineRule="auto"/>
        <w:jc w:val="both"/>
        <w:rPr>
          <w:rFonts w:ascii="Times New Roman" w:hAnsi="Times New Roman"/>
          <w:sz w:val="28"/>
          <w:szCs w:val="28"/>
          <w:lang w:val="uk-UA"/>
        </w:rPr>
      </w:pPr>
    </w:p>
    <w:p w:rsidR="00777ACA" w:rsidRDefault="00777ACA" w:rsidP="008B6852">
      <w:pPr>
        <w:spacing w:after="0" w:line="240" w:lineRule="auto"/>
        <w:jc w:val="both"/>
        <w:rPr>
          <w:rFonts w:ascii="Times New Roman" w:hAnsi="Times New Roman"/>
          <w:sz w:val="28"/>
          <w:szCs w:val="28"/>
          <w:lang w:val="uk-UA"/>
        </w:rPr>
      </w:pPr>
    </w:p>
    <w:p w:rsidR="00777ACA" w:rsidRDefault="00777ACA" w:rsidP="008B6852">
      <w:pPr>
        <w:spacing w:after="0" w:line="240" w:lineRule="auto"/>
        <w:jc w:val="both"/>
        <w:rPr>
          <w:rFonts w:ascii="Times New Roman" w:hAnsi="Times New Roman"/>
          <w:sz w:val="28"/>
          <w:szCs w:val="28"/>
          <w:lang w:val="uk-UA"/>
        </w:rPr>
      </w:pPr>
    </w:p>
    <w:p w:rsidR="00777ACA" w:rsidRDefault="00777ACA" w:rsidP="008B6852">
      <w:pPr>
        <w:spacing w:after="0" w:line="240" w:lineRule="auto"/>
        <w:jc w:val="both"/>
        <w:rPr>
          <w:rFonts w:ascii="Times New Roman" w:hAnsi="Times New Roman"/>
          <w:sz w:val="28"/>
          <w:szCs w:val="28"/>
          <w:lang w:val="uk-UA"/>
        </w:rPr>
      </w:pPr>
    </w:p>
    <w:p w:rsidR="00777ACA" w:rsidRDefault="00777ACA" w:rsidP="008B6852">
      <w:pPr>
        <w:spacing w:after="0" w:line="240" w:lineRule="auto"/>
        <w:jc w:val="both"/>
        <w:rPr>
          <w:rFonts w:ascii="Times New Roman" w:hAnsi="Times New Roman"/>
          <w:sz w:val="28"/>
          <w:szCs w:val="28"/>
          <w:lang w:val="uk-UA"/>
        </w:rPr>
      </w:pPr>
    </w:p>
    <w:p w:rsidR="00777ACA" w:rsidRDefault="00777ACA" w:rsidP="008B6852">
      <w:pPr>
        <w:spacing w:after="0" w:line="240" w:lineRule="auto"/>
        <w:jc w:val="both"/>
        <w:rPr>
          <w:rFonts w:ascii="Times New Roman" w:hAnsi="Times New Roman"/>
          <w:sz w:val="28"/>
          <w:szCs w:val="28"/>
          <w:lang w:val="uk-UA"/>
        </w:rPr>
      </w:pPr>
    </w:p>
    <w:p w:rsidR="00777ACA" w:rsidRDefault="00777ACA" w:rsidP="008B6852">
      <w:pPr>
        <w:spacing w:after="0" w:line="240" w:lineRule="auto"/>
        <w:jc w:val="both"/>
        <w:rPr>
          <w:rFonts w:ascii="Times New Roman" w:hAnsi="Times New Roman"/>
          <w:sz w:val="28"/>
          <w:szCs w:val="28"/>
          <w:lang w:val="uk-UA"/>
        </w:rPr>
      </w:pPr>
    </w:p>
    <w:p w:rsidR="00777ACA" w:rsidRDefault="00777ACA" w:rsidP="008B6852">
      <w:pPr>
        <w:spacing w:after="0" w:line="240" w:lineRule="auto"/>
        <w:jc w:val="both"/>
        <w:rPr>
          <w:rFonts w:ascii="Times New Roman" w:hAnsi="Times New Roman"/>
          <w:sz w:val="28"/>
          <w:szCs w:val="28"/>
          <w:lang w:val="uk-UA"/>
        </w:rPr>
      </w:pPr>
    </w:p>
    <w:p w:rsidR="00777ACA" w:rsidRDefault="00777ACA" w:rsidP="008B6852">
      <w:pPr>
        <w:spacing w:after="0" w:line="240" w:lineRule="auto"/>
        <w:jc w:val="both"/>
        <w:rPr>
          <w:rFonts w:ascii="Times New Roman" w:hAnsi="Times New Roman"/>
          <w:sz w:val="28"/>
          <w:szCs w:val="28"/>
          <w:lang w:val="uk-UA"/>
        </w:rPr>
      </w:pPr>
    </w:p>
    <w:p w:rsidR="00777ACA" w:rsidRDefault="00777ACA" w:rsidP="008B6852">
      <w:pPr>
        <w:spacing w:after="0" w:line="240" w:lineRule="auto"/>
        <w:jc w:val="both"/>
        <w:rPr>
          <w:rFonts w:ascii="Times New Roman" w:hAnsi="Times New Roman"/>
          <w:sz w:val="28"/>
          <w:szCs w:val="28"/>
          <w:lang w:val="uk-UA"/>
        </w:rPr>
      </w:pPr>
    </w:p>
    <w:p w:rsidR="008B6852" w:rsidRDefault="008B6852" w:rsidP="008B6852">
      <w:pPr>
        <w:spacing w:after="0" w:line="240" w:lineRule="auto"/>
        <w:jc w:val="both"/>
        <w:rPr>
          <w:rFonts w:ascii="Times New Roman" w:hAnsi="Times New Roman"/>
          <w:sz w:val="28"/>
          <w:szCs w:val="28"/>
          <w:lang w:val="uk-UA"/>
        </w:rPr>
      </w:pPr>
    </w:p>
    <w:p w:rsidR="008B6852" w:rsidRDefault="008B6852" w:rsidP="008B6852">
      <w:pPr>
        <w:spacing w:after="0" w:line="240" w:lineRule="auto"/>
        <w:jc w:val="both"/>
        <w:rPr>
          <w:rFonts w:ascii="Times New Roman" w:hAnsi="Times New Roman"/>
          <w:sz w:val="28"/>
          <w:szCs w:val="28"/>
          <w:lang w:val="uk-UA"/>
        </w:rPr>
      </w:pPr>
    </w:p>
    <w:p w:rsidR="008B6852" w:rsidRDefault="008B6852" w:rsidP="008B6852">
      <w:pPr>
        <w:spacing w:after="0" w:line="240" w:lineRule="auto"/>
        <w:jc w:val="both"/>
        <w:rPr>
          <w:rFonts w:ascii="Times New Roman" w:hAnsi="Times New Roman"/>
          <w:sz w:val="28"/>
          <w:szCs w:val="28"/>
          <w:lang w:val="uk-UA"/>
        </w:rPr>
      </w:pPr>
    </w:p>
    <w:p w:rsidR="008B6852" w:rsidRDefault="008B6852" w:rsidP="008B6852">
      <w:pPr>
        <w:spacing w:after="0" w:line="240" w:lineRule="auto"/>
        <w:jc w:val="both"/>
        <w:rPr>
          <w:rFonts w:ascii="Times New Roman" w:hAnsi="Times New Roman"/>
          <w:sz w:val="28"/>
          <w:szCs w:val="28"/>
          <w:lang w:val="uk-UA"/>
        </w:rPr>
      </w:pPr>
    </w:p>
    <w:p w:rsidR="002E3677" w:rsidRDefault="002E3677" w:rsidP="008B6852">
      <w:pPr>
        <w:spacing w:after="0" w:line="240" w:lineRule="auto"/>
        <w:jc w:val="both"/>
        <w:rPr>
          <w:rFonts w:ascii="Times New Roman" w:hAnsi="Times New Roman"/>
          <w:sz w:val="28"/>
          <w:szCs w:val="28"/>
          <w:lang w:val="uk-UA"/>
        </w:rPr>
      </w:pPr>
    </w:p>
    <w:p w:rsidR="002E3677" w:rsidRDefault="002E3677" w:rsidP="008B6852">
      <w:pPr>
        <w:spacing w:after="0" w:line="240" w:lineRule="auto"/>
        <w:jc w:val="both"/>
        <w:rPr>
          <w:rFonts w:ascii="Times New Roman" w:hAnsi="Times New Roman"/>
          <w:sz w:val="28"/>
          <w:szCs w:val="28"/>
          <w:lang w:val="uk-UA"/>
        </w:rPr>
      </w:pPr>
    </w:p>
    <w:p w:rsidR="008B6852" w:rsidRDefault="008B6852" w:rsidP="008B6852">
      <w:pPr>
        <w:spacing w:after="0" w:line="240" w:lineRule="auto"/>
        <w:jc w:val="both"/>
        <w:rPr>
          <w:rFonts w:ascii="Times New Roman" w:hAnsi="Times New Roman"/>
          <w:sz w:val="28"/>
          <w:szCs w:val="28"/>
          <w:lang w:val="uk-UA"/>
        </w:rPr>
      </w:pPr>
    </w:p>
    <w:p w:rsidR="008B6852" w:rsidRPr="002E3677" w:rsidRDefault="008B6852" w:rsidP="008B6852">
      <w:pPr>
        <w:spacing w:after="0" w:line="240" w:lineRule="auto"/>
        <w:jc w:val="right"/>
        <w:rPr>
          <w:rFonts w:ascii="Times New Roman" w:hAnsi="Times New Roman"/>
          <w:sz w:val="24"/>
          <w:szCs w:val="24"/>
          <w:lang w:val="uk-UA"/>
        </w:rPr>
      </w:pPr>
      <w:r w:rsidRPr="002E3677">
        <w:rPr>
          <w:rFonts w:ascii="Times New Roman" w:hAnsi="Times New Roman"/>
          <w:sz w:val="24"/>
          <w:szCs w:val="24"/>
          <w:lang w:val="uk-UA"/>
        </w:rPr>
        <w:t>Додаток 4</w:t>
      </w:r>
    </w:p>
    <w:p w:rsidR="008B6852" w:rsidRPr="002E3677" w:rsidRDefault="008B6852" w:rsidP="008B6852">
      <w:pPr>
        <w:spacing w:after="0" w:line="240" w:lineRule="auto"/>
        <w:ind w:firstLine="709"/>
        <w:jc w:val="right"/>
        <w:rPr>
          <w:rFonts w:ascii="Times New Roman" w:hAnsi="Times New Roman"/>
          <w:sz w:val="24"/>
          <w:szCs w:val="24"/>
          <w:lang w:val="uk-UA"/>
        </w:rPr>
      </w:pPr>
      <w:r w:rsidRPr="002E3677">
        <w:rPr>
          <w:rFonts w:ascii="Times New Roman" w:hAnsi="Times New Roman"/>
          <w:sz w:val="24"/>
          <w:szCs w:val="24"/>
          <w:lang w:val="uk-UA"/>
        </w:rPr>
        <w:t>до рішення ____ сесії ____ скликання</w:t>
      </w:r>
    </w:p>
    <w:p w:rsidR="008B6852" w:rsidRPr="002E3677" w:rsidRDefault="00930742" w:rsidP="008B6852">
      <w:pPr>
        <w:spacing w:after="0" w:line="240" w:lineRule="auto"/>
        <w:ind w:firstLine="709"/>
        <w:jc w:val="right"/>
        <w:rPr>
          <w:rFonts w:ascii="Times New Roman" w:hAnsi="Times New Roman"/>
          <w:sz w:val="24"/>
          <w:szCs w:val="24"/>
          <w:lang w:val="uk-UA"/>
        </w:rPr>
      </w:pPr>
      <w:r>
        <w:rPr>
          <w:rFonts w:ascii="Times New Roman" w:hAnsi="Times New Roman"/>
          <w:sz w:val="24"/>
          <w:szCs w:val="24"/>
          <w:lang w:val="uk-UA"/>
        </w:rPr>
        <w:t xml:space="preserve">від __.__. 2018 року </w:t>
      </w:r>
    </w:p>
    <w:p w:rsidR="008B6852" w:rsidRDefault="008B6852" w:rsidP="008B6852">
      <w:pPr>
        <w:spacing w:after="0"/>
        <w:jc w:val="center"/>
        <w:rPr>
          <w:rFonts w:ascii="Times New Roman" w:hAnsi="Times New Roman"/>
          <w:b/>
          <w:sz w:val="28"/>
          <w:szCs w:val="28"/>
          <w:lang w:val="uk-UA"/>
        </w:rPr>
      </w:pPr>
    </w:p>
    <w:p w:rsidR="008B6852" w:rsidRPr="00122ECD" w:rsidRDefault="008B6852" w:rsidP="008B6852">
      <w:pPr>
        <w:spacing w:after="0"/>
        <w:jc w:val="center"/>
        <w:rPr>
          <w:rFonts w:ascii="Times New Roman" w:hAnsi="Times New Roman"/>
          <w:b/>
          <w:sz w:val="28"/>
          <w:szCs w:val="28"/>
          <w:lang w:val="uk-UA"/>
        </w:rPr>
      </w:pPr>
      <w:r w:rsidRPr="00122ECD">
        <w:rPr>
          <w:rFonts w:ascii="Times New Roman" w:hAnsi="Times New Roman"/>
          <w:b/>
          <w:sz w:val="28"/>
          <w:szCs w:val="28"/>
          <w:lang w:val="uk-UA"/>
        </w:rPr>
        <w:t>ПОЛОЖЕННЯ</w:t>
      </w:r>
    </w:p>
    <w:p w:rsidR="008B6852" w:rsidRDefault="008B6852" w:rsidP="008B6852">
      <w:pPr>
        <w:spacing w:after="0"/>
        <w:jc w:val="center"/>
        <w:rPr>
          <w:rFonts w:ascii="Times New Roman" w:hAnsi="Times New Roman"/>
          <w:b/>
          <w:sz w:val="28"/>
          <w:szCs w:val="28"/>
          <w:lang w:val="uk-UA"/>
        </w:rPr>
      </w:pPr>
      <w:r w:rsidRPr="00122ECD">
        <w:rPr>
          <w:rFonts w:ascii="Times New Roman" w:hAnsi="Times New Roman"/>
          <w:b/>
          <w:sz w:val="28"/>
          <w:szCs w:val="28"/>
          <w:lang w:val="uk-UA"/>
        </w:rPr>
        <w:t xml:space="preserve">про оподаткування транспортним податком </w:t>
      </w:r>
    </w:p>
    <w:p w:rsidR="008B6852" w:rsidRPr="00122ECD" w:rsidRDefault="008B6852" w:rsidP="008B6852">
      <w:pPr>
        <w:spacing w:after="0"/>
        <w:jc w:val="center"/>
        <w:rPr>
          <w:rFonts w:ascii="Times New Roman" w:hAnsi="Times New Roman"/>
          <w:b/>
          <w:sz w:val="28"/>
          <w:szCs w:val="28"/>
          <w:lang w:val="uk-UA"/>
        </w:rPr>
      </w:pPr>
      <w:r w:rsidRPr="00122ECD">
        <w:rPr>
          <w:rFonts w:ascii="Times New Roman" w:hAnsi="Times New Roman"/>
          <w:b/>
          <w:sz w:val="28"/>
          <w:szCs w:val="28"/>
          <w:lang w:val="uk-UA"/>
        </w:rPr>
        <w:t xml:space="preserve">на території </w:t>
      </w:r>
      <w:r w:rsidR="00102E21">
        <w:rPr>
          <w:rFonts w:ascii="Times New Roman" w:hAnsi="Times New Roman"/>
          <w:b/>
          <w:sz w:val="28"/>
          <w:szCs w:val="28"/>
          <w:lang w:val="uk-UA"/>
        </w:rPr>
        <w:t>Петрушинської</w:t>
      </w:r>
      <w:r>
        <w:rPr>
          <w:rFonts w:ascii="Times New Roman" w:hAnsi="Times New Roman"/>
          <w:b/>
          <w:sz w:val="28"/>
          <w:szCs w:val="28"/>
          <w:lang w:val="uk-UA"/>
        </w:rPr>
        <w:t xml:space="preserve"> </w:t>
      </w:r>
      <w:r w:rsidRPr="00122ECD">
        <w:rPr>
          <w:rFonts w:ascii="Times New Roman" w:hAnsi="Times New Roman"/>
          <w:b/>
          <w:sz w:val="28"/>
          <w:szCs w:val="28"/>
          <w:lang w:val="uk-UA"/>
        </w:rPr>
        <w:t>сільської ради</w:t>
      </w:r>
    </w:p>
    <w:p w:rsidR="00303874" w:rsidRDefault="00303874" w:rsidP="003038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rPr>
          <w:rFonts w:ascii="Times New Roman" w:hAnsi="Times New Roman"/>
          <w:b/>
          <w:color w:val="000000"/>
          <w:sz w:val="28"/>
          <w:szCs w:val="28"/>
        </w:rPr>
      </w:pPr>
    </w:p>
    <w:p w:rsidR="00303874" w:rsidRPr="005110F8" w:rsidRDefault="00303874" w:rsidP="00303874">
      <w:pPr>
        <w:widowControl w:val="0"/>
        <w:shd w:val="clear" w:color="auto" w:fill="FFFFFF"/>
        <w:autoSpaceDE w:val="0"/>
        <w:autoSpaceDN w:val="0"/>
        <w:adjustRightInd w:val="0"/>
        <w:spacing w:after="0" w:line="240" w:lineRule="auto"/>
        <w:ind w:firstLine="567"/>
        <w:jc w:val="both"/>
        <w:rPr>
          <w:rFonts w:ascii="Times New Roman" w:hAnsi="Times New Roman"/>
          <w:sz w:val="28"/>
          <w:szCs w:val="28"/>
        </w:rPr>
      </w:pPr>
      <w:r w:rsidRPr="005110F8">
        <w:rPr>
          <w:rFonts w:ascii="Times New Roman" w:hAnsi="Times New Roman"/>
          <w:b/>
          <w:sz w:val="28"/>
          <w:szCs w:val="28"/>
        </w:rPr>
        <w:t xml:space="preserve">1. Платників податку </w:t>
      </w:r>
      <w:r w:rsidRPr="005110F8">
        <w:rPr>
          <w:rFonts w:ascii="Times New Roman" w:hAnsi="Times New Roman"/>
          <w:sz w:val="28"/>
          <w:szCs w:val="28"/>
        </w:rPr>
        <w:t xml:space="preserve">визначено підпунктом 267.1.1, пункту 267.7   статті 267 Податкового кодексу України. </w:t>
      </w:r>
    </w:p>
    <w:p w:rsidR="00303874" w:rsidRPr="005110F8" w:rsidRDefault="00303874" w:rsidP="00303874">
      <w:pPr>
        <w:widowControl w:val="0"/>
        <w:autoSpaceDE w:val="0"/>
        <w:autoSpaceDN w:val="0"/>
        <w:adjustRightInd w:val="0"/>
        <w:spacing w:after="0" w:line="240" w:lineRule="auto"/>
        <w:ind w:firstLine="567"/>
        <w:jc w:val="both"/>
        <w:rPr>
          <w:rFonts w:ascii="Times New Roman" w:hAnsi="Times New Roman"/>
          <w:sz w:val="28"/>
          <w:szCs w:val="28"/>
        </w:rPr>
      </w:pPr>
      <w:r w:rsidRPr="005110F8">
        <w:rPr>
          <w:rFonts w:ascii="Times New Roman" w:hAnsi="Times New Roman"/>
          <w:sz w:val="28"/>
          <w:szCs w:val="28"/>
        </w:rPr>
        <w:t>1.1. 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підпункту 2.1    пункту 1 є об’єктами оподаткування.</w:t>
      </w:r>
    </w:p>
    <w:p w:rsidR="00303874" w:rsidRPr="005110F8" w:rsidRDefault="00303874" w:rsidP="00303874">
      <w:pPr>
        <w:widowControl w:val="0"/>
        <w:shd w:val="clear" w:color="auto" w:fill="FFFFFF"/>
        <w:autoSpaceDE w:val="0"/>
        <w:autoSpaceDN w:val="0"/>
        <w:adjustRightInd w:val="0"/>
        <w:spacing w:after="0" w:line="240" w:lineRule="auto"/>
        <w:ind w:firstLine="567"/>
        <w:jc w:val="both"/>
        <w:rPr>
          <w:rFonts w:ascii="Times New Roman" w:hAnsi="Times New Roman"/>
          <w:sz w:val="28"/>
          <w:szCs w:val="28"/>
        </w:rPr>
      </w:pPr>
      <w:r w:rsidRPr="005110F8">
        <w:rPr>
          <w:rFonts w:ascii="Times New Roman" w:hAnsi="Times New Roman"/>
          <w:b/>
          <w:sz w:val="28"/>
          <w:szCs w:val="28"/>
        </w:rPr>
        <w:t>2. Об'єкт оподаткування</w:t>
      </w:r>
      <w:r w:rsidRPr="005110F8">
        <w:rPr>
          <w:rFonts w:ascii="Times New Roman" w:hAnsi="Times New Roman"/>
          <w:sz w:val="28"/>
          <w:szCs w:val="28"/>
        </w:rPr>
        <w:t xml:space="preserve"> визначено підпунктом 267.2.1, пункту 267.2   статті 267 Податкового кодексу України. </w:t>
      </w:r>
    </w:p>
    <w:p w:rsidR="00303874" w:rsidRPr="005110F8" w:rsidRDefault="00303874" w:rsidP="00303874">
      <w:pPr>
        <w:spacing w:after="0" w:line="240" w:lineRule="auto"/>
        <w:ind w:firstLine="567"/>
        <w:jc w:val="both"/>
        <w:rPr>
          <w:rFonts w:ascii="Times New Roman" w:hAnsi="Times New Roman"/>
          <w:sz w:val="28"/>
          <w:szCs w:val="28"/>
        </w:rPr>
      </w:pPr>
      <w:r w:rsidRPr="005110F8">
        <w:rPr>
          <w:rFonts w:ascii="Times New Roman" w:hAnsi="Times New Roman"/>
          <w:sz w:val="28"/>
          <w:szCs w:val="28"/>
        </w:rPr>
        <w:t>2.1. Об’єктом оподаткування є легкові автомобілі, 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податкового (звітного) року.</w:t>
      </w:r>
    </w:p>
    <w:p w:rsidR="00303874" w:rsidRPr="005110F8" w:rsidRDefault="00303874" w:rsidP="00303874">
      <w:pPr>
        <w:spacing w:after="0" w:line="240" w:lineRule="auto"/>
        <w:ind w:firstLine="567"/>
        <w:jc w:val="both"/>
        <w:rPr>
          <w:rFonts w:ascii="Times New Roman" w:hAnsi="Times New Roman"/>
          <w:b/>
          <w:sz w:val="28"/>
          <w:szCs w:val="28"/>
        </w:rPr>
      </w:pPr>
      <w:r w:rsidRPr="005110F8">
        <w:rPr>
          <w:rFonts w:ascii="Times New Roman" w:hAnsi="Times New Roman"/>
          <w:sz w:val="28"/>
          <w:szCs w:val="28"/>
        </w:rPr>
        <w:t>Така вартість визначається центральним органом виконавчої влади, що реалізує державну політику економічного розвитку, за методикою, затвердженою Кабінетом Міністрів України, виходячи з марки, моделі, року випуску, об’єму циліндрів двигуна, типу пального та розміщується на його офіційному веб-сайті.</w:t>
      </w:r>
    </w:p>
    <w:p w:rsidR="00303874" w:rsidRPr="005110F8" w:rsidRDefault="00303874" w:rsidP="00303874">
      <w:pPr>
        <w:widowControl w:val="0"/>
        <w:shd w:val="clear" w:color="auto" w:fill="FFFFFF"/>
        <w:autoSpaceDE w:val="0"/>
        <w:autoSpaceDN w:val="0"/>
        <w:adjustRightInd w:val="0"/>
        <w:spacing w:after="0" w:line="240" w:lineRule="auto"/>
        <w:ind w:firstLine="567"/>
        <w:jc w:val="both"/>
        <w:rPr>
          <w:rFonts w:ascii="Times New Roman" w:hAnsi="Times New Roman"/>
          <w:sz w:val="28"/>
          <w:szCs w:val="28"/>
        </w:rPr>
      </w:pPr>
      <w:r w:rsidRPr="005110F8">
        <w:rPr>
          <w:rFonts w:ascii="Times New Roman" w:hAnsi="Times New Roman"/>
          <w:b/>
          <w:sz w:val="28"/>
          <w:szCs w:val="28"/>
        </w:rPr>
        <w:t>3. База оподаткування</w:t>
      </w:r>
      <w:r w:rsidRPr="005110F8">
        <w:rPr>
          <w:rFonts w:ascii="Times New Roman" w:hAnsi="Times New Roman"/>
          <w:sz w:val="28"/>
          <w:szCs w:val="28"/>
        </w:rPr>
        <w:t xml:space="preserve"> визначено підпунктом 267.3.1, пункту 267.3   статті 267 Податкового кодексу України. </w:t>
      </w:r>
    </w:p>
    <w:p w:rsidR="00303874" w:rsidRPr="005110F8" w:rsidRDefault="00303874" w:rsidP="00303874">
      <w:pPr>
        <w:widowControl w:val="0"/>
        <w:autoSpaceDE w:val="0"/>
        <w:autoSpaceDN w:val="0"/>
        <w:adjustRightInd w:val="0"/>
        <w:spacing w:after="0" w:line="240" w:lineRule="auto"/>
        <w:ind w:firstLine="567"/>
        <w:jc w:val="both"/>
        <w:rPr>
          <w:rFonts w:ascii="Times New Roman" w:hAnsi="Times New Roman"/>
          <w:sz w:val="28"/>
          <w:szCs w:val="28"/>
        </w:rPr>
      </w:pPr>
      <w:r w:rsidRPr="005110F8">
        <w:rPr>
          <w:rFonts w:ascii="Times New Roman" w:hAnsi="Times New Roman"/>
          <w:sz w:val="28"/>
          <w:szCs w:val="28"/>
        </w:rPr>
        <w:t>3.1. Базою оподаткування є легковий автомобіль, що є об’єктом оподаткування відповідно до підпункту 2.1 пункту 2 цього Положення.</w:t>
      </w:r>
    </w:p>
    <w:p w:rsidR="00303874" w:rsidRPr="005110F8" w:rsidRDefault="00303874" w:rsidP="00303874">
      <w:pPr>
        <w:widowControl w:val="0"/>
        <w:autoSpaceDE w:val="0"/>
        <w:autoSpaceDN w:val="0"/>
        <w:adjustRightInd w:val="0"/>
        <w:spacing w:after="0" w:line="240" w:lineRule="auto"/>
        <w:ind w:firstLine="567"/>
        <w:jc w:val="both"/>
        <w:rPr>
          <w:rFonts w:ascii="Times New Roman" w:hAnsi="Times New Roman"/>
          <w:sz w:val="28"/>
          <w:szCs w:val="28"/>
        </w:rPr>
      </w:pPr>
      <w:r w:rsidRPr="005110F8">
        <w:rPr>
          <w:rFonts w:ascii="Times New Roman" w:hAnsi="Times New Roman"/>
          <w:b/>
          <w:sz w:val="28"/>
          <w:szCs w:val="28"/>
        </w:rPr>
        <w:t xml:space="preserve">4. Ставка податку </w:t>
      </w:r>
      <w:r w:rsidRPr="005110F8">
        <w:rPr>
          <w:rFonts w:ascii="Times New Roman" w:hAnsi="Times New Roman"/>
          <w:sz w:val="28"/>
          <w:szCs w:val="28"/>
        </w:rPr>
        <w:t>визначено пунктом 267.4   статті 267 Податкового кодексу України.</w:t>
      </w:r>
    </w:p>
    <w:p w:rsidR="00303874" w:rsidRPr="005110F8" w:rsidRDefault="00303874" w:rsidP="00303874">
      <w:pPr>
        <w:widowControl w:val="0"/>
        <w:autoSpaceDE w:val="0"/>
        <w:autoSpaceDN w:val="0"/>
        <w:adjustRightInd w:val="0"/>
        <w:spacing w:after="0" w:line="240" w:lineRule="auto"/>
        <w:ind w:firstLine="567"/>
        <w:jc w:val="both"/>
        <w:rPr>
          <w:rFonts w:ascii="Times New Roman" w:hAnsi="Times New Roman"/>
          <w:sz w:val="28"/>
          <w:szCs w:val="28"/>
        </w:rPr>
      </w:pPr>
      <w:r w:rsidRPr="005110F8">
        <w:rPr>
          <w:rFonts w:ascii="Times New Roman" w:hAnsi="Times New Roman"/>
          <w:sz w:val="28"/>
          <w:szCs w:val="28"/>
        </w:rPr>
        <w:t>4.1. Ставка податку встановлюється з розрахунку на календарний рік у розмірі 25 000 гривень за кожен легковий автомобіль, що є об’єктом оподаткування відповідно до підпункту 2.1 пункту 2 цього Положення.</w:t>
      </w:r>
    </w:p>
    <w:p w:rsidR="00303874" w:rsidRPr="005110F8" w:rsidRDefault="00303874" w:rsidP="00303874">
      <w:pPr>
        <w:widowControl w:val="0"/>
        <w:autoSpaceDE w:val="0"/>
        <w:autoSpaceDN w:val="0"/>
        <w:adjustRightInd w:val="0"/>
        <w:spacing w:after="0" w:line="240" w:lineRule="auto"/>
        <w:ind w:firstLine="567"/>
        <w:jc w:val="both"/>
        <w:rPr>
          <w:rFonts w:ascii="Times New Roman" w:hAnsi="Times New Roman"/>
          <w:sz w:val="28"/>
          <w:szCs w:val="28"/>
        </w:rPr>
      </w:pPr>
      <w:r w:rsidRPr="005110F8">
        <w:rPr>
          <w:rFonts w:ascii="Times New Roman" w:hAnsi="Times New Roman"/>
          <w:b/>
          <w:sz w:val="28"/>
          <w:szCs w:val="28"/>
        </w:rPr>
        <w:t>5. Порядок обчислення та сплати податку</w:t>
      </w:r>
      <w:r w:rsidRPr="005110F8">
        <w:rPr>
          <w:rFonts w:ascii="Times New Roman" w:hAnsi="Times New Roman"/>
          <w:sz w:val="28"/>
          <w:szCs w:val="28"/>
        </w:rPr>
        <w:t xml:space="preserve"> визначено пунктом 267.6 статті 267 Податкового кодексу України.</w:t>
      </w:r>
    </w:p>
    <w:p w:rsidR="00303874" w:rsidRPr="005110F8" w:rsidRDefault="00303874" w:rsidP="00303874">
      <w:pPr>
        <w:pStyle w:val="rvps2"/>
        <w:spacing w:before="0" w:beforeAutospacing="0" w:after="0" w:afterAutospacing="0"/>
        <w:ind w:firstLine="567"/>
        <w:jc w:val="both"/>
        <w:rPr>
          <w:sz w:val="28"/>
          <w:szCs w:val="28"/>
        </w:rPr>
      </w:pPr>
      <w:bookmarkStart w:id="215" w:name="n1338"/>
      <w:bookmarkEnd w:id="215"/>
      <w:r w:rsidRPr="005110F8">
        <w:rPr>
          <w:sz w:val="28"/>
          <w:szCs w:val="28"/>
        </w:rPr>
        <w:t>5.1. Обчислення суми податку з об’єкта/об’єктів оподаткування фізичних осіб здійснюється контролюючим органом за місцем реєстрації платника податку.</w:t>
      </w:r>
    </w:p>
    <w:p w:rsidR="00303874" w:rsidRPr="005110F8" w:rsidRDefault="00303874" w:rsidP="00303874">
      <w:pPr>
        <w:pStyle w:val="rvps2"/>
        <w:spacing w:before="0" w:beforeAutospacing="0" w:after="0" w:afterAutospacing="0"/>
        <w:ind w:firstLine="567"/>
        <w:jc w:val="both"/>
        <w:rPr>
          <w:sz w:val="28"/>
          <w:szCs w:val="28"/>
        </w:rPr>
      </w:pPr>
      <w:bookmarkStart w:id="216" w:name="n1339"/>
      <w:bookmarkEnd w:id="216"/>
      <w:r w:rsidRPr="005110F8">
        <w:rPr>
          <w:sz w:val="28"/>
          <w:szCs w:val="28"/>
        </w:rPr>
        <w:t xml:space="preserve">5.2. Податкове/податкові повідомлення-рішення про сплату суми/сум податку та відповідні платіжні реквізити надсилаються (вручаються) </w:t>
      </w:r>
      <w:r w:rsidRPr="005110F8">
        <w:rPr>
          <w:sz w:val="28"/>
          <w:szCs w:val="28"/>
        </w:rPr>
        <w:lastRenderedPageBreak/>
        <w:t>платнику податку контролюючим органом за місцем його реєстрації до 1 липня року базового податкового (звітного) періоду (року).</w:t>
      </w:r>
    </w:p>
    <w:p w:rsidR="00303874" w:rsidRPr="005110F8" w:rsidRDefault="00303874" w:rsidP="00303874">
      <w:pPr>
        <w:pStyle w:val="rvps2"/>
        <w:spacing w:before="0" w:beforeAutospacing="0" w:after="0" w:afterAutospacing="0"/>
        <w:ind w:firstLine="567"/>
        <w:jc w:val="both"/>
        <w:rPr>
          <w:sz w:val="28"/>
          <w:szCs w:val="28"/>
        </w:rPr>
      </w:pPr>
      <w:bookmarkStart w:id="217" w:name="n1340"/>
      <w:bookmarkEnd w:id="217"/>
      <w:r w:rsidRPr="005110F8">
        <w:rPr>
          <w:sz w:val="28"/>
          <w:szCs w:val="28"/>
        </w:rPr>
        <w:t>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rsidR="00303874" w:rsidRPr="005110F8" w:rsidRDefault="00303874" w:rsidP="00303874">
      <w:pPr>
        <w:pStyle w:val="rvps2"/>
        <w:spacing w:before="0" w:beforeAutospacing="0" w:after="0" w:afterAutospacing="0"/>
        <w:ind w:firstLine="567"/>
        <w:jc w:val="both"/>
        <w:rPr>
          <w:sz w:val="28"/>
          <w:szCs w:val="28"/>
        </w:rPr>
      </w:pPr>
      <w:bookmarkStart w:id="218" w:name="n1341"/>
      <w:bookmarkEnd w:id="218"/>
      <w:r w:rsidRPr="005110F8">
        <w:rPr>
          <w:sz w:val="28"/>
          <w:szCs w:val="28"/>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місцем реєстрації об’єктів оподаткування, що перебувають у власності таких нерезидентів.</w:t>
      </w:r>
    </w:p>
    <w:p w:rsidR="00303874" w:rsidRPr="005110F8" w:rsidRDefault="00303874" w:rsidP="00303874">
      <w:pPr>
        <w:pStyle w:val="rvps2"/>
        <w:spacing w:before="0" w:beforeAutospacing="0" w:after="0" w:afterAutospacing="0"/>
        <w:ind w:firstLine="567"/>
        <w:jc w:val="both"/>
        <w:rPr>
          <w:sz w:val="28"/>
          <w:szCs w:val="28"/>
        </w:rPr>
      </w:pPr>
      <w:bookmarkStart w:id="219" w:name="n1342"/>
      <w:bookmarkStart w:id="220" w:name="n1345"/>
      <w:bookmarkEnd w:id="219"/>
      <w:bookmarkEnd w:id="220"/>
      <w:r w:rsidRPr="005110F8">
        <w:rPr>
          <w:sz w:val="28"/>
          <w:szCs w:val="28"/>
        </w:rPr>
        <w:t>5.3.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 розбивкою річної суми рівними частками поквартально.</w:t>
      </w:r>
    </w:p>
    <w:p w:rsidR="00303874" w:rsidRPr="005110F8" w:rsidRDefault="00303874" w:rsidP="00303874">
      <w:pPr>
        <w:pStyle w:val="rvps2"/>
        <w:spacing w:before="0" w:beforeAutospacing="0" w:after="0" w:afterAutospacing="0"/>
        <w:ind w:firstLine="567"/>
        <w:jc w:val="both"/>
        <w:rPr>
          <w:sz w:val="28"/>
          <w:szCs w:val="28"/>
        </w:rPr>
      </w:pPr>
      <w:r w:rsidRPr="005110F8">
        <w:rPr>
          <w:rStyle w:val="rvts0"/>
          <w:sz w:val="28"/>
          <w:szCs w:val="28"/>
        </w:rPr>
        <w:t>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rsidR="00303874" w:rsidRPr="005110F8" w:rsidRDefault="00303874" w:rsidP="00303874">
      <w:pPr>
        <w:pStyle w:val="rvps2"/>
        <w:spacing w:before="0" w:beforeAutospacing="0" w:after="0" w:afterAutospacing="0"/>
        <w:ind w:firstLine="567"/>
        <w:jc w:val="both"/>
        <w:rPr>
          <w:sz w:val="28"/>
          <w:szCs w:val="28"/>
        </w:rPr>
      </w:pPr>
      <w:bookmarkStart w:id="221" w:name="n1346"/>
      <w:bookmarkStart w:id="222" w:name="n1347"/>
      <w:bookmarkStart w:id="223" w:name="n1349"/>
      <w:bookmarkEnd w:id="221"/>
      <w:bookmarkEnd w:id="222"/>
      <w:bookmarkEnd w:id="223"/>
      <w:r w:rsidRPr="005110F8">
        <w:rPr>
          <w:sz w:val="28"/>
          <w:szCs w:val="28"/>
        </w:rPr>
        <w:t>5.4. 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rsidR="00303874" w:rsidRPr="005110F8" w:rsidRDefault="00303874" w:rsidP="00303874">
      <w:pPr>
        <w:spacing w:after="0" w:line="240" w:lineRule="auto"/>
        <w:ind w:firstLine="567"/>
        <w:jc w:val="both"/>
        <w:rPr>
          <w:rFonts w:ascii="Times New Roman" w:hAnsi="Times New Roman"/>
          <w:sz w:val="28"/>
          <w:szCs w:val="28"/>
        </w:rPr>
      </w:pPr>
      <w:r w:rsidRPr="005110F8">
        <w:rPr>
          <w:rFonts w:ascii="Times New Roman" w:hAnsi="Times New Roman"/>
          <w:sz w:val="28"/>
          <w:szCs w:val="28"/>
        </w:rPr>
        <w:t>5.5. У разі незаконного заволодіння третьою особою легковим автомобілем, який відповідно до п. 2.1 є об’єктом оподаткування, транспортний податок за такий легковий автомобіль не сплачується з місяця, наступного за місяцем, в якому мав місце факт незаконного заволодіння легковим автомобілем, якщо такий факт підтверджується відповідним документом про внесення відомостей про вчинення кримінального правопорушення до Єдиного реєстру досудових розслідувань, виданим уповноваженим державним органом.</w:t>
      </w:r>
    </w:p>
    <w:p w:rsidR="00303874" w:rsidRPr="005110F8" w:rsidRDefault="00303874" w:rsidP="00303874">
      <w:pPr>
        <w:spacing w:after="0" w:line="240" w:lineRule="auto"/>
        <w:ind w:firstLine="567"/>
        <w:jc w:val="both"/>
        <w:rPr>
          <w:rFonts w:ascii="Times New Roman" w:hAnsi="Times New Roman"/>
          <w:sz w:val="28"/>
          <w:szCs w:val="28"/>
        </w:rPr>
      </w:pPr>
      <w:r w:rsidRPr="005110F8">
        <w:rPr>
          <w:rFonts w:ascii="Times New Roman" w:hAnsi="Times New Roman"/>
          <w:sz w:val="28"/>
          <w:szCs w:val="28"/>
        </w:rPr>
        <w:t>У разі повернення легкового автомобіля його власнику (законному володільцю) податок за такий легковий автомобіль сплачується з місяця, в якому легковий автомобіль було повернено відповідно до постанови слідчого, прокурора чи рішення суду. Платник податку зобов’язаний надати контролюючому органу копію такої постанови (рішення) протягом 10 днів з моменту отримання.</w:t>
      </w:r>
    </w:p>
    <w:p w:rsidR="00303874" w:rsidRPr="005110F8" w:rsidRDefault="00303874" w:rsidP="00303874">
      <w:pPr>
        <w:spacing w:after="0" w:line="240" w:lineRule="auto"/>
        <w:ind w:firstLine="567"/>
        <w:jc w:val="both"/>
        <w:rPr>
          <w:rFonts w:ascii="Times New Roman" w:hAnsi="Times New Roman"/>
          <w:sz w:val="28"/>
          <w:szCs w:val="28"/>
        </w:rPr>
      </w:pPr>
      <w:r w:rsidRPr="005110F8">
        <w:rPr>
          <w:rFonts w:ascii="Times New Roman" w:hAnsi="Times New Roman"/>
          <w:sz w:val="28"/>
          <w:szCs w:val="28"/>
        </w:rPr>
        <w:t>5.6. У разі незаконного заволодіння третьою особою легковим автомобілем, який відповідно до п. 2.1 є об’єктом оподаткування, уточнююча декларація юридичною особою - платником податку подається протягом 30 календарних днів з дня внесення відомостей про вчинення кримінального правопорушення до Єдиного реєстру досудових розслідувань.</w:t>
      </w:r>
    </w:p>
    <w:p w:rsidR="00303874" w:rsidRPr="005110F8" w:rsidRDefault="00303874" w:rsidP="00303874">
      <w:pPr>
        <w:spacing w:after="0" w:line="240" w:lineRule="auto"/>
        <w:ind w:firstLine="567"/>
        <w:jc w:val="both"/>
        <w:rPr>
          <w:rFonts w:ascii="Times New Roman" w:hAnsi="Times New Roman"/>
          <w:sz w:val="28"/>
          <w:szCs w:val="28"/>
        </w:rPr>
      </w:pPr>
      <w:r w:rsidRPr="005110F8">
        <w:rPr>
          <w:rFonts w:ascii="Times New Roman" w:hAnsi="Times New Roman"/>
          <w:sz w:val="28"/>
          <w:szCs w:val="28"/>
        </w:rPr>
        <w:t xml:space="preserve">У разі повернення легкового автомобіля його власнику уточнююча декларація юридичною особою - платником податку подається протягом </w:t>
      </w:r>
      <w:r w:rsidRPr="005110F8">
        <w:rPr>
          <w:rFonts w:ascii="Times New Roman" w:hAnsi="Times New Roman"/>
          <w:sz w:val="28"/>
          <w:szCs w:val="28"/>
        </w:rPr>
        <w:lastRenderedPageBreak/>
        <w:t>30 календарних днів з дня складання постанови слідчого, прокурора чи винесення ухвали суду.</w:t>
      </w:r>
    </w:p>
    <w:p w:rsidR="00303874" w:rsidRPr="005110F8" w:rsidRDefault="00117E09" w:rsidP="00303874">
      <w:pPr>
        <w:spacing w:after="0" w:line="240" w:lineRule="auto"/>
        <w:ind w:firstLine="567"/>
        <w:jc w:val="both"/>
        <w:rPr>
          <w:rFonts w:ascii="Times New Roman" w:hAnsi="Times New Roman"/>
          <w:sz w:val="28"/>
          <w:szCs w:val="28"/>
        </w:rPr>
      </w:pPr>
      <w:r>
        <w:rPr>
          <w:rFonts w:ascii="Times New Roman" w:hAnsi="Times New Roman"/>
          <w:sz w:val="28"/>
          <w:szCs w:val="28"/>
          <w:lang w:val="uk-UA"/>
        </w:rPr>
        <w:t>5</w:t>
      </w:r>
      <w:r w:rsidR="00303874" w:rsidRPr="005110F8">
        <w:rPr>
          <w:rFonts w:ascii="Times New Roman" w:hAnsi="Times New Roman"/>
          <w:sz w:val="28"/>
          <w:szCs w:val="28"/>
        </w:rPr>
        <w:t>.7. Фізичні особи - платники податку мають право звернутися з письмовою заявою до контролюючого органу за місцем своєї реєстрації для проведення звірки даних щодо:</w:t>
      </w:r>
    </w:p>
    <w:p w:rsidR="00303874" w:rsidRPr="005110F8" w:rsidRDefault="00303874" w:rsidP="00303874">
      <w:pPr>
        <w:spacing w:after="0" w:line="240" w:lineRule="auto"/>
        <w:ind w:firstLine="567"/>
        <w:jc w:val="both"/>
        <w:rPr>
          <w:rFonts w:ascii="Times New Roman" w:hAnsi="Times New Roman"/>
          <w:sz w:val="28"/>
          <w:szCs w:val="28"/>
        </w:rPr>
      </w:pPr>
      <w:r w:rsidRPr="005110F8">
        <w:rPr>
          <w:rFonts w:ascii="Times New Roman" w:hAnsi="Times New Roman"/>
          <w:sz w:val="28"/>
          <w:szCs w:val="28"/>
        </w:rPr>
        <w:t>а) об’єктів оподаткування, що перебувають у власності платника податку;</w:t>
      </w:r>
    </w:p>
    <w:p w:rsidR="00303874" w:rsidRPr="005110F8" w:rsidRDefault="00303874" w:rsidP="00303874">
      <w:pPr>
        <w:spacing w:after="0" w:line="240" w:lineRule="auto"/>
        <w:ind w:firstLine="567"/>
        <w:jc w:val="both"/>
        <w:rPr>
          <w:rFonts w:ascii="Times New Roman" w:hAnsi="Times New Roman"/>
          <w:sz w:val="28"/>
          <w:szCs w:val="28"/>
        </w:rPr>
      </w:pPr>
      <w:r w:rsidRPr="005110F8">
        <w:rPr>
          <w:rFonts w:ascii="Times New Roman" w:hAnsi="Times New Roman"/>
          <w:sz w:val="28"/>
          <w:szCs w:val="28"/>
        </w:rPr>
        <w:t>б) розміру ставки податку;</w:t>
      </w:r>
    </w:p>
    <w:p w:rsidR="00303874" w:rsidRPr="005110F8" w:rsidRDefault="00303874" w:rsidP="00303874">
      <w:pPr>
        <w:spacing w:after="0" w:line="240" w:lineRule="auto"/>
        <w:ind w:firstLine="567"/>
        <w:jc w:val="both"/>
        <w:rPr>
          <w:rFonts w:ascii="Times New Roman" w:hAnsi="Times New Roman"/>
          <w:sz w:val="28"/>
          <w:szCs w:val="28"/>
        </w:rPr>
      </w:pPr>
      <w:r w:rsidRPr="005110F8">
        <w:rPr>
          <w:rFonts w:ascii="Times New Roman" w:hAnsi="Times New Roman"/>
          <w:sz w:val="28"/>
          <w:szCs w:val="28"/>
        </w:rPr>
        <w:t>в) нарахованої суми податку.</w:t>
      </w:r>
    </w:p>
    <w:p w:rsidR="00303874" w:rsidRPr="005110F8" w:rsidRDefault="00303874" w:rsidP="00303874">
      <w:pPr>
        <w:spacing w:after="0" w:line="240" w:lineRule="auto"/>
        <w:ind w:firstLine="567"/>
        <w:jc w:val="both"/>
        <w:rPr>
          <w:rFonts w:ascii="Times New Roman" w:hAnsi="Times New Roman"/>
          <w:sz w:val="28"/>
          <w:szCs w:val="28"/>
        </w:rPr>
      </w:pPr>
      <w:r w:rsidRPr="005110F8">
        <w:rPr>
          <w:rFonts w:ascii="Times New Roman" w:hAnsi="Times New Roman"/>
          <w:sz w:val="28"/>
          <w:szCs w:val="28"/>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що підтверджують право власності на об’єкт оподаткування, перехід права власності на об’єкт оподаткування, документів, що впливають на середньоринкову вартість легкового автомобіля), контролюючий орган за місцем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303874" w:rsidRPr="005110F8" w:rsidRDefault="00303874" w:rsidP="00303874">
      <w:pPr>
        <w:spacing w:after="0" w:line="240" w:lineRule="auto"/>
        <w:ind w:firstLine="567"/>
        <w:jc w:val="both"/>
        <w:rPr>
          <w:rFonts w:ascii="Times New Roman" w:hAnsi="Times New Roman"/>
          <w:sz w:val="28"/>
          <w:szCs w:val="28"/>
        </w:rPr>
      </w:pPr>
      <w:r w:rsidRPr="005110F8">
        <w:rPr>
          <w:rFonts w:ascii="Times New Roman" w:hAnsi="Times New Roman"/>
          <w:sz w:val="28"/>
          <w:szCs w:val="28"/>
        </w:rPr>
        <w:t>Фізичні особи - нерезиденти у порядку, визначеному цим пунктом, звертаються за проведенням звірки даних до контролюючих органів за місцем реєстрації об’єктів оподаткування.</w:t>
      </w:r>
    </w:p>
    <w:p w:rsidR="00303874" w:rsidRPr="005110F8" w:rsidRDefault="00303874" w:rsidP="00303874">
      <w:pPr>
        <w:widowControl w:val="0"/>
        <w:autoSpaceDE w:val="0"/>
        <w:autoSpaceDN w:val="0"/>
        <w:adjustRightInd w:val="0"/>
        <w:spacing w:after="0" w:line="240" w:lineRule="auto"/>
        <w:ind w:firstLine="567"/>
        <w:jc w:val="both"/>
        <w:rPr>
          <w:rFonts w:ascii="Times New Roman" w:hAnsi="Times New Roman"/>
          <w:sz w:val="28"/>
          <w:szCs w:val="28"/>
        </w:rPr>
      </w:pPr>
      <w:r w:rsidRPr="005110F8">
        <w:rPr>
          <w:rFonts w:ascii="Times New Roman" w:hAnsi="Times New Roman"/>
          <w:b/>
          <w:sz w:val="28"/>
          <w:szCs w:val="28"/>
        </w:rPr>
        <w:t>6. Податковий період</w:t>
      </w:r>
      <w:r w:rsidRPr="005110F8">
        <w:rPr>
          <w:rFonts w:ascii="Times New Roman" w:hAnsi="Times New Roman"/>
          <w:sz w:val="28"/>
          <w:szCs w:val="28"/>
        </w:rPr>
        <w:t xml:space="preserve"> визначено пунктом 267.5 статті 267 Податкового кодексу України.</w:t>
      </w:r>
    </w:p>
    <w:p w:rsidR="00303874" w:rsidRPr="005110F8" w:rsidRDefault="00303874" w:rsidP="00303874">
      <w:pPr>
        <w:widowControl w:val="0"/>
        <w:autoSpaceDE w:val="0"/>
        <w:autoSpaceDN w:val="0"/>
        <w:adjustRightInd w:val="0"/>
        <w:spacing w:after="0" w:line="240" w:lineRule="auto"/>
        <w:ind w:firstLine="567"/>
        <w:jc w:val="both"/>
        <w:rPr>
          <w:rFonts w:ascii="Times New Roman" w:hAnsi="Times New Roman"/>
          <w:sz w:val="28"/>
          <w:szCs w:val="28"/>
        </w:rPr>
      </w:pPr>
      <w:r w:rsidRPr="005110F8">
        <w:rPr>
          <w:rFonts w:ascii="Times New Roman" w:hAnsi="Times New Roman"/>
          <w:sz w:val="28"/>
          <w:szCs w:val="28"/>
        </w:rPr>
        <w:t>6.1. Базовий податковий (звітний) період дорівнює календарному року.</w:t>
      </w:r>
    </w:p>
    <w:p w:rsidR="00303874" w:rsidRPr="005110F8" w:rsidRDefault="00303874" w:rsidP="00303874">
      <w:pPr>
        <w:pStyle w:val="rvps2"/>
        <w:spacing w:before="0" w:beforeAutospacing="0" w:after="0" w:afterAutospacing="0"/>
        <w:ind w:firstLine="567"/>
        <w:jc w:val="both"/>
        <w:rPr>
          <w:b/>
          <w:sz w:val="28"/>
          <w:szCs w:val="28"/>
        </w:rPr>
      </w:pPr>
      <w:bookmarkStart w:id="224" w:name="n1350"/>
      <w:bookmarkEnd w:id="224"/>
      <w:r w:rsidRPr="005110F8">
        <w:rPr>
          <w:b/>
          <w:sz w:val="28"/>
          <w:szCs w:val="28"/>
        </w:rPr>
        <w:t>7. Порядок сплати податку</w:t>
      </w:r>
    </w:p>
    <w:p w:rsidR="00303874" w:rsidRPr="005110F8" w:rsidRDefault="00303874" w:rsidP="00303874">
      <w:pPr>
        <w:pStyle w:val="rvps2"/>
        <w:spacing w:before="0" w:beforeAutospacing="0" w:after="0" w:afterAutospacing="0"/>
        <w:ind w:firstLine="567"/>
        <w:jc w:val="both"/>
        <w:rPr>
          <w:sz w:val="28"/>
          <w:szCs w:val="28"/>
        </w:rPr>
      </w:pPr>
      <w:bookmarkStart w:id="225" w:name="n1351"/>
      <w:bookmarkEnd w:id="225"/>
      <w:r w:rsidRPr="005110F8">
        <w:rPr>
          <w:sz w:val="28"/>
          <w:szCs w:val="28"/>
        </w:rPr>
        <w:t>7.1. Податок сплачується за місцем реєстрації об’єктів оподаткування і зараховується до відповідного бюджету.</w:t>
      </w:r>
      <w:bookmarkStart w:id="226" w:name="n1352"/>
      <w:bookmarkEnd w:id="226"/>
    </w:p>
    <w:p w:rsidR="00303874" w:rsidRPr="005110F8" w:rsidRDefault="00303874" w:rsidP="00303874">
      <w:pPr>
        <w:pStyle w:val="rvps2"/>
        <w:spacing w:before="0" w:beforeAutospacing="0" w:after="0" w:afterAutospacing="0"/>
        <w:ind w:firstLine="567"/>
        <w:jc w:val="both"/>
        <w:rPr>
          <w:sz w:val="28"/>
          <w:szCs w:val="28"/>
        </w:rPr>
      </w:pPr>
      <w:bookmarkStart w:id="227" w:name="n1353"/>
      <w:bookmarkEnd w:id="227"/>
      <w:r w:rsidRPr="005110F8">
        <w:rPr>
          <w:sz w:val="28"/>
          <w:szCs w:val="28"/>
        </w:rPr>
        <w:t>7.2. Транспортний податок сплачується:</w:t>
      </w:r>
    </w:p>
    <w:p w:rsidR="00303874" w:rsidRPr="005110F8" w:rsidRDefault="00303874" w:rsidP="00303874">
      <w:pPr>
        <w:pStyle w:val="rvps2"/>
        <w:spacing w:before="0" w:beforeAutospacing="0" w:after="0" w:afterAutospacing="0"/>
        <w:ind w:firstLine="567"/>
        <w:jc w:val="both"/>
        <w:rPr>
          <w:sz w:val="28"/>
          <w:szCs w:val="28"/>
        </w:rPr>
      </w:pPr>
      <w:bookmarkStart w:id="228" w:name="n1354"/>
      <w:bookmarkEnd w:id="228"/>
      <w:r w:rsidRPr="005110F8">
        <w:rPr>
          <w:sz w:val="28"/>
          <w:szCs w:val="28"/>
        </w:rPr>
        <w:t xml:space="preserve">а) </w:t>
      </w:r>
      <w:r w:rsidRPr="005110F8">
        <w:rPr>
          <w:i/>
          <w:sz w:val="28"/>
          <w:szCs w:val="28"/>
        </w:rPr>
        <w:t>фізичними особами</w:t>
      </w:r>
      <w:r w:rsidRPr="005110F8">
        <w:rPr>
          <w:sz w:val="28"/>
          <w:szCs w:val="28"/>
        </w:rPr>
        <w:t xml:space="preserve"> - протягом 60 днів з дня вручення податкового повідомлення-рішення;</w:t>
      </w:r>
    </w:p>
    <w:p w:rsidR="00303874" w:rsidRPr="005110F8" w:rsidRDefault="00303874" w:rsidP="00303874">
      <w:pPr>
        <w:pStyle w:val="rvps2"/>
        <w:spacing w:before="0" w:beforeAutospacing="0" w:after="0" w:afterAutospacing="0"/>
        <w:ind w:firstLine="567"/>
        <w:jc w:val="both"/>
        <w:rPr>
          <w:sz w:val="28"/>
          <w:szCs w:val="28"/>
        </w:rPr>
      </w:pPr>
      <w:bookmarkStart w:id="229" w:name="n1355"/>
      <w:bookmarkEnd w:id="229"/>
      <w:r w:rsidRPr="005110F8">
        <w:rPr>
          <w:sz w:val="28"/>
          <w:szCs w:val="28"/>
        </w:rPr>
        <w:t xml:space="preserve">б) </w:t>
      </w:r>
      <w:r w:rsidRPr="005110F8">
        <w:rPr>
          <w:i/>
          <w:sz w:val="28"/>
          <w:szCs w:val="28"/>
        </w:rPr>
        <w:t>юридичними особами</w:t>
      </w:r>
      <w:r w:rsidRPr="005110F8">
        <w:rPr>
          <w:sz w:val="28"/>
          <w:szCs w:val="28"/>
        </w:rPr>
        <w:t xml:space="preserve"> - авансовими внесками щокварталу до 30 числа місяця, що наступає за звітним кварталом, які відображаються в річній податковій декларації.</w:t>
      </w:r>
    </w:p>
    <w:p w:rsidR="00303874" w:rsidRPr="00C77CD9" w:rsidRDefault="00303874" w:rsidP="00303874">
      <w:pPr>
        <w:pStyle w:val="rvps2"/>
        <w:shd w:val="clear" w:color="auto" w:fill="FFFFFF"/>
        <w:spacing w:before="0" w:beforeAutospacing="0" w:after="0" w:afterAutospacing="0"/>
        <w:ind w:firstLine="567"/>
        <w:jc w:val="both"/>
        <w:textAlignment w:val="baseline"/>
        <w:rPr>
          <w:b/>
          <w:color w:val="000000"/>
          <w:sz w:val="28"/>
          <w:szCs w:val="28"/>
        </w:rPr>
      </w:pPr>
      <w:bookmarkStart w:id="230" w:name="n1356"/>
      <w:bookmarkEnd w:id="230"/>
      <w:r>
        <w:rPr>
          <w:b/>
          <w:color w:val="000000"/>
          <w:sz w:val="28"/>
          <w:szCs w:val="28"/>
        </w:rPr>
        <w:t>8</w:t>
      </w:r>
      <w:r w:rsidRPr="00C77CD9">
        <w:rPr>
          <w:b/>
          <w:color w:val="000000"/>
          <w:sz w:val="28"/>
          <w:szCs w:val="28"/>
        </w:rPr>
        <w:t>. Відповідальність</w:t>
      </w:r>
    </w:p>
    <w:p w:rsidR="00303874" w:rsidRPr="00C77CD9" w:rsidRDefault="00303874" w:rsidP="00303874">
      <w:pPr>
        <w:spacing w:line="240" w:lineRule="auto"/>
        <w:ind w:firstLine="567"/>
        <w:jc w:val="both"/>
        <w:rPr>
          <w:rFonts w:ascii="Times New Roman" w:hAnsi="Times New Roman"/>
          <w:sz w:val="28"/>
          <w:szCs w:val="28"/>
        </w:rPr>
      </w:pPr>
      <w:r>
        <w:rPr>
          <w:rFonts w:ascii="Times New Roman" w:hAnsi="Times New Roman"/>
          <w:sz w:val="28"/>
          <w:szCs w:val="28"/>
        </w:rPr>
        <w:t>8</w:t>
      </w:r>
      <w:r w:rsidRPr="00C77CD9">
        <w:rPr>
          <w:rFonts w:ascii="Times New Roman" w:hAnsi="Times New Roman"/>
          <w:sz w:val="28"/>
          <w:szCs w:val="28"/>
        </w:rPr>
        <w:t>.1. За невиплату або ухилення від сплати податку настає відповідальність згідно чинного законодавства.</w:t>
      </w:r>
    </w:p>
    <w:p w:rsidR="00303874" w:rsidRPr="005110F8" w:rsidRDefault="00303874" w:rsidP="00303874">
      <w:pPr>
        <w:widowControl w:val="0"/>
        <w:autoSpaceDE w:val="0"/>
        <w:autoSpaceDN w:val="0"/>
        <w:adjustRightInd w:val="0"/>
        <w:spacing w:after="0" w:line="240" w:lineRule="auto"/>
        <w:ind w:firstLine="567"/>
        <w:jc w:val="both"/>
        <w:rPr>
          <w:rFonts w:ascii="Times New Roman" w:hAnsi="Times New Roman"/>
          <w:sz w:val="28"/>
          <w:szCs w:val="28"/>
        </w:rPr>
      </w:pPr>
    </w:p>
    <w:p w:rsidR="00303874" w:rsidRPr="005110F8" w:rsidRDefault="00303874" w:rsidP="00303874">
      <w:pPr>
        <w:widowControl w:val="0"/>
        <w:autoSpaceDE w:val="0"/>
        <w:autoSpaceDN w:val="0"/>
        <w:adjustRightInd w:val="0"/>
        <w:spacing w:after="0" w:line="240" w:lineRule="auto"/>
        <w:ind w:firstLine="567"/>
        <w:jc w:val="both"/>
        <w:rPr>
          <w:rFonts w:ascii="Times New Roman" w:hAnsi="Times New Roman"/>
          <w:sz w:val="28"/>
          <w:szCs w:val="28"/>
        </w:rPr>
      </w:pPr>
    </w:p>
    <w:p w:rsidR="00777ACA" w:rsidRPr="00117E09" w:rsidRDefault="00777ACA" w:rsidP="00777ACA">
      <w:pPr>
        <w:spacing w:after="0"/>
        <w:rPr>
          <w:rFonts w:ascii="Times New Roman" w:hAnsi="Times New Roman"/>
          <w:b/>
          <w:sz w:val="28"/>
          <w:szCs w:val="28"/>
          <w:lang w:val="uk-UA"/>
        </w:rPr>
      </w:pPr>
      <w:r w:rsidRPr="00117E09">
        <w:rPr>
          <w:rFonts w:ascii="Times New Roman" w:hAnsi="Times New Roman"/>
          <w:b/>
          <w:sz w:val="28"/>
          <w:szCs w:val="28"/>
          <w:lang w:val="uk-UA"/>
        </w:rPr>
        <w:t xml:space="preserve">Секретар сільської ради                                            </w:t>
      </w:r>
      <w:r w:rsidRPr="00117E09">
        <w:rPr>
          <w:rFonts w:ascii="Times New Roman" w:eastAsia="Times New Roman" w:hAnsi="Times New Roman"/>
          <w:b/>
          <w:bCs/>
          <w:sz w:val="27"/>
          <w:szCs w:val="27"/>
          <w:lang w:val="uk-UA" w:eastAsia="ru-RU"/>
        </w:rPr>
        <w:t xml:space="preserve"> </w:t>
      </w:r>
      <w:r w:rsidRPr="00117E09">
        <w:rPr>
          <w:rFonts w:ascii="Times New Roman" w:hAnsi="Times New Roman"/>
          <w:b/>
          <w:sz w:val="28"/>
          <w:szCs w:val="28"/>
          <w:lang w:val="uk-UA"/>
        </w:rPr>
        <w:t xml:space="preserve"> </w:t>
      </w:r>
      <w:r w:rsidR="00102E21">
        <w:rPr>
          <w:rFonts w:ascii="Times New Roman" w:hAnsi="Times New Roman"/>
          <w:b/>
          <w:sz w:val="28"/>
          <w:szCs w:val="28"/>
          <w:lang w:val="uk-UA"/>
        </w:rPr>
        <w:t xml:space="preserve"> Л.Д.Крикол</w:t>
      </w:r>
    </w:p>
    <w:p w:rsidR="008B6852" w:rsidRPr="00117E09" w:rsidRDefault="008B6852" w:rsidP="008B6852">
      <w:pPr>
        <w:jc w:val="center"/>
        <w:rPr>
          <w:sz w:val="24"/>
          <w:szCs w:val="24"/>
          <w:lang w:val="uk-UA"/>
        </w:rPr>
      </w:pPr>
    </w:p>
    <w:p w:rsidR="008B6852" w:rsidRDefault="008B6852" w:rsidP="008B6852">
      <w:pPr>
        <w:jc w:val="center"/>
        <w:rPr>
          <w:b/>
          <w:sz w:val="24"/>
          <w:szCs w:val="24"/>
          <w:lang w:val="uk-UA"/>
        </w:rPr>
      </w:pPr>
    </w:p>
    <w:p w:rsidR="008B6852" w:rsidRDefault="008B6852" w:rsidP="008B6852">
      <w:pPr>
        <w:jc w:val="center"/>
        <w:rPr>
          <w:b/>
          <w:sz w:val="24"/>
          <w:szCs w:val="24"/>
          <w:lang w:val="uk-UA"/>
        </w:rPr>
      </w:pPr>
    </w:p>
    <w:p w:rsidR="008B6852" w:rsidRDefault="008B6852" w:rsidP="008B6852">
      <w:pPr>
        <w:jc w:val="center"/>
        <w:rPr>
          <w:b/>
          <w:sz w:val="24"/>
          <w:szCs w:val="24"/>
          <w:lang w:val="uk-UA"/>
        </w:rPr>
      </w:pPr>
    </w:p>
    <w:p w:rsidR="008B6852" w:rsidRDefault="008B6852" w:rsidP="008B6852">
      <w:pPr>
        <w:spacing w:after="0" w:line="240" w:lineRule="auto"/>
        <w:jc w:val="both"/>
        <w:rPr>
          <w:rFonts w:ascii="Times New Roman" w:hAnsi="Times New Roman"/>
          <w:sz w:val="28"/>
          <w:szCs w:val="28"/>
          <w:lang w:val="uk-UA"/>
        </w:rPr>
      </w:pPr>
    </w:p>
    <w:p w:rsidR="008B6852" w:rsidRPr="00207CA1" w:rsidRDefault="008B6852" w:rsidP="008B6852">
      <w:pPr>
        <w:jc w:val="right"/>
        <w:rPr>
          <w:rFonts w:ascii="Times New Roman" w:hAnsi="Times New Roman"/>
          <w:color w:val="FF0000"/>
          <w:sz w:val="28"/>
          <w:szCs w:val="28"/>
          <w:lang w:val="uk-UA"/>
        </w:rPr>
        <w:sectPr w:rsidR="008B6852" w:rsidRPr="00207CA1" w:rsidSect="003D7E54">
          <w:type w:val="continuous"/>
          <w:pgSz w:w="11906" w:h="16838"/>
          <w:pgMar w:top="850" w:right="1134" w:bottom="1276" w:left="1701" w:header="709" w:footer="709" w:gutter="0"/>
          <w:cols w:space="708"/>
          <w:docGrid w:linePitch="360"/>
        </w:sectPr>
      </w:pPr>
    </w:p>
    <w:p w:rsidR="007678B3" w:rsidRPr="00E320AC" w:rsidRDefault="00102E21" w:rsidP="007678B3">
      <w:pPr>
        <w:widowControl w:val="0"/>
        <w:shd w:val="clear" w:color="auto" w:fill="FFFFFF"/>
        <w:autoSpaceDE w:val="0"/>
        <w:autoSpaceDN w:val="0"/>
        <w:adjustRightInd w:val="0"/>
        <w:spacing w:after="0" w:line="240" w:lineRule="auto"/>
        <w:ind w:firstLine="284"/>
        <w:jc w:val="center"/>
        <w:rPr>
          <w:rFonts w:ascii="Times New Roman" w:hAnsi="Times New Roman"/>
          <w:b/>
          <w:sz w:val="28"/>
          <w:szCs w:val="28"/>
        </w:rPr>
      </w:pPr>
      <w:r>
        <w:rPr>
          <w:rFonts w:ascii="Times New Roman" w:hAnsi="Times New Roman"/>
          <w:sz w:val="24"/>
          <w:szCs w:val="24"/>
          <w:lang w:val="uk-UA"/>
        </w:rPr>
        <w:lastRenderedPageBreak/>
        <w:t xml:space="preserve"> </w:t>
      </w:r>
    </w:p>
    <w:p w:rsidR="007678B3" w:rsidRPr="00102E21" w:rsidRDefault="00102E21" w:rsidP="007678B3">
      <w:pPr>
        <w:pStyle w:val="rvps2"/>
        <w:spacing w:before="0" w:beforeAutospacing="0" w:after="0" w:afterAutospacing="0"/>
        <w:ind w:firstLine="708"/>
        <w:jc w:val="both"/>
        <w:rPr>
          <w:sz w:val="28"/>
          <w:szCs w:val="28"/>
          <w:lang w:val="uk-UA"/>
        </w:rPr>
      </w:pPr>
      <w:r>
        <w:rPr>
          <w:sz w:val="28"/>
          <w:szCs w:val="28"/>
          <w:lang w:val="uk-UA"/>
        </w:rPr>
        <w:t xml:space="preserve"> </w:t>
      </w:r>
    </w:p>
    <w:p w:rsidR="007678B3" w:rsidRPr="00102E21" w:rsidRDefault="00102E21" w:rsidP="007678B3">
      <w:pPr>
        <w:pStyle w:val="rvps2"/>
        <w:spacing w:before="0" w:beforeAutospacing="0" w:after="0" w:afterAutospacing="0"/>
        <w:ind w:firstLine="708"/>
        <w:jc w:val="both"/>
        <w:rPr>
          <w:sz w:val="28"/>
          <w:szCs w:val="28"/>
          <w:lang w:val="uk-UA"/>
        </w:rPr>
      </w:pPr>
      <w:bookmarkStart w:id="231" w:name="n11887"/>
      <w:bookmarkEnd w:id="231"/>
      <w:r>
        <w:rPr>
          <w:sz w:val="28"/>
          <w:szCs w:val="28"/>
          <w:lang w:val="uk-UA"/>
        </w:rPr>
        <w:t xml:space="preserve"> </w:t>
      </w:r>
    </w:p>
    <w:p w:rsidR="007678B3" w:rsidRPr="00102E21" w:rsidRDefault="00102E21" w:rsidP="00102E21">
      <w:pPr>
        <w:pStyle w:val="rvps2"/>
        <w:spacing w:before="0" w:beforeAutospacing="0" w:after="0" w:afterAutospacing="0"/>
        <w:ind w:firstLine="708"/>
        <w:jc w:val="both"/>
        <w:rPr>
          <w:sz w:val="28"/>
          <w:szCs w:val="28"/>
          <w:lang w:val="uk-UA"/>
        </w:rPr>
      </w:pPr>
      <w:bookmarkStart w:id="232" w:name="n11894"/>
      <w:bookmarkEnd w:id="232"/>
      <w:r>
        <w:rPr>
          <w:sz w:val="28"/>
          <w:szCs w:val="28"/>
          <w:lang w:val="uk-UA"/>
        </w:rPr>
        <w:t xml:space="preserve"> </w:t>
      </w:r>
      <w:r w:rsidR="007678B3" w:rsidRPr="00933664">
        <w:rPr>
          <w:sz w:val="28"/>
          <w:szCs w:val="28"/>
        </w:rPr>
        <w:t xml:space="preserve"> </w:t>
      </w:r>
      <w:r>
        <w:rPr>
          <w:sz w:val="28"/>
          <w:szCs w:val="28"/>
          <w:lang w:val="uk-UA"/>
        </w:rPr>
        <w:t xml:space="preserve"> </w:t>
      </w:r>
    </w:p>
    <w:p w:rsidR="00B264D8" w:rsidRPr="00117E09" w:rsidRDefault="00102E21" w:rsidP="00117E09">
      <w:pPr>
        <w:spacing w:after="0"/>
        <w:rPr>
          <w:rFonts w:ascii="Times New Roman" w:hAnsi="Times New Roman"/>
          <w:b/>
          <w:sz w:val="28"/>
          <w:szCs w:val="28"/>
          <w:lang w:val="uk-UA"/>
        </w:rPr>
      </w:pPr>
      <w:bookmarkStart w:id="233" w:name="n11910"/>
      <w:bookmarkEnd w:id="233"/>
      <w:r>
        <w:rPr>
          <w:rFonts w:ascii="Times New Roman" w:hAnsi="Times New Roman"/>
          <w:b/>
          <w:sz w:val="28"/>
          <w:szCs w:val="28"/>
          <w:lang w:val="uk-UA"/>
        </w:rPr>
        <w:t xml:space="preserve"> </w:t>
      </w:r>
    </w:p>
    <w:sectPr w:rsidR="00B264D8" w:rsidRPr="00117E09" w:rsidSect="008B6852">
      <w:headerReference w:type="default" r:id="rId16"/>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013" w:rsidRDefault="00B04013" w:rsidP="00117E09">
      <w:pPr>
        <w:spacing w:after="0" w:line="240" w:lineRule="auto"/>
      </w:pPr>
      <w:r>
        <w:separator/>
      </w:r>
    </w:p>
  </w:endnote>
  <w:endnote w:type="continuationSeparator" w:id="1">
    <w:p w:rsidR="00B04013" w:rsidRDefault="00B04013" w:rsidP="00117E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no Pro">
    <w:altName w:val="Times New Roman"/>
    <w:panose1 w:val="00000000000000000000"/>
    <w:charset w:val="00"/>
    <w:family w:val="roman"/>
    <w:notTrueType/>
    <w:pitch w:val="variable"/>
    <w:sig w:usb0="60000287" w:usb1="00000001" w:usb2="0000000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E65" w:rsidRDefault="001D5E65">
    <w:pPr>
      <w:pStyle w:val="a7"/>
      <w:jc w:val="center"/>
    </w:pPr>
    <w:fldSimple w:instr=" PAGE   \* MERGEFORMAT ">
      <w:r w:rsidR="00D83B37">
        <w:rPr>
          <w:noProof/>
        </w:rPr>
        <w:t>12</w:t>
      </w:r>
    </w:fldSimple>
  </w:p>
  <w:p w:rsidR="001D5E65" w:rsidRDefault="001D5E6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013" w:rsidRDefault="00B04013" w:rsidP="00117E09">
      <w:pPr>
        <w:spacing w:after="0" w:line="240" w:lineRule="auto"/>
      </w:pPr>
      <w:r>
        <w:separator/>
      </w:r>
    </w:p>
  </w:footnote>
  <w:footnote w:type="continuationSeparator" w:id="1">
    <w:p w:rsidR="00B04013" w:rsidRDefault="00B04013" w:rsidP="00117E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E65" w:rsidRDefault="001D5E65">
    <w:pPr>
      <w:pStyle w:val="a5"/>
    </w:pPr>
  </w:p>
  <w:p w:rsidR="001D5E65" w:rsidRDefault="001D5E6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E0D41"/>
    <w:multiLevelType w:val="hybridMultilevel"/>
    <w:tmpl w:val="40E60188"/>
    <w:lvl w:ilvl="0" w:tplc="C82864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F46ED5"/>
    <w:multiLevelType w:val="hybridMultilevel"/>
    <w:tmpl w:val="800E3578"/>
    <w:lvl w:ilvl="0" w:tplc="C82864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6FD4D15"/>
    <w:multiLevelType w:val="hybridMultilevel"/>
    <w:tmpl w:val="D1565616"/>
    <w:lvl w:ilvl="0" w:tplc="C82864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C7E7707"/>
    <w:multiLevelType w:val="hybridMultilevel"/>
    <w:tmpl w:val="252EC1D6"/>
    <w:lvl w:ilvl="0" w:tplc="C82864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defaultTabStop w:val="708"/>
  <w:hyphenationZone w:val="425"/>
  <w:characterSpacingControl w:val="doNotCompress"/>
  <w:footnotePr>
    <w:footnote w:id="0"/>
    <w:footnote w:id="1"/>
  </w:footnotePr>
  <w:endnotePr>
    <w:endnote w:id="0"/>
    <w:endnote w:id="1"/>
  </w:endnotePr>
  <w:compat/>
  <w:rsids>
    <w:rsidRoot w:val="008B6852"/>
    <w:rsid w:val="00061C28"/>
    <w:rsid w:val="000F59FC"/>
    <w:rsid w:val="00102E21"/>
    <w:rsid w:val="00117E09"/>
    <w:rsid w:val="001A6200"/>
    <w:rsid w:val="001B10F0"/>
    <w:rsid w:val="001C3ADD"/>
    <w:rsid w:val="001D5E65"/>
    <w:rsid w:val="001E309D"/>
    <w:rsid w:val="00281C14"/>
    <w:rsid w:val="002965BE"/>
    <w:rsid w:val="002D4067"/>
    <w:rsid w:val="002E3677"/>
    <w:rsid w:val="002E5847"/>
    <w:rsid w:val="00303874"/>
    <w:rsid w:val="00321228"/>
    <w:rsid w:val="00340BD4"/>
    <w:rsid w:val="003C773F"/>
    <w:rsid w:val="003D7E54"/>
    <w:rsid w:val="004140FA"/>
    <w:rsid w:val="00456A39"/>
    <w:rsid w:val="005024C1"/>
    <w:rsid w:val="005E477F"/>
    <w:rsid w:val="00766977"/>
    <w:rsid w:val="007678B3"/>
    <w:rsid w:val="00777ACA"/>
    <w:rsid w:val="007F22DA"/>
    <w:rsid w:val="00844097"/>
    <w:rsid w:val="008B6852"/>
    <w:rsid w:val="00930742"/>
    <w:rsid w:val="009921EE"/>
    <w:rsid w:val="009E5CAD"/>
    <w:rsid w:val="00A42AE1"/>
    <w:rsid w:val="00AB7FB0"/>
    <w:rsid w:val="00B04013"/>
    <w:rsid w:val="00B264D8"/>
    <w:rsid w:val="00B736B1"/>
    <w:rsid w:val="00BA6532"/>
    <w:rsid w:val="00C5556A"/>
    <w:rsid w:val="00C67B35"/>
    <w:rsid w:val="00C961FA"/>
    <w:rsid w:val="00CB3C27"/>
    <w:rsid w:val="00CC6D3F"/>
    <w:rsid w:val="00D83B37"/>
    <w:rsid w:val="00E47D9B"/>
    <w:rsid w:val="00E67E30"/>
    <w:rsid w:val="00EF562A"/>
    <w:rsid w:val="00FE77F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852"/>
    <w:rPr>
      <w:rFonts w:ascii="Calibri" w:eastAsia="Calibri" w:hAnsi="Calibri" w:cs="Times New Roman"/>
    </w:rPr>
  </w:style>
  <w:style w:type="paragraph" w:styleId="1">
    <w:name w:val="heading 1"/>
    <w:basedOn w:val="a"/>
    <w:next w:val="a"/>
    <w:link w:val="10"/>
    <w:qFormat/>
    <w:rsid w:val="008B6852"/>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link w:val="20"/>
    <w:qFormat/>
    <w:rsid w:val="008B685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unhideWhenUsed/>
    <w:qFormat/>
    <w:rsid w:val="008B6852"/>
    <w:pPr>
      <w:keepNext/>
      <w:spacing w:before="240" w:after="60" w:line="240" w:lineRule="auto"/>
      <w:outlineLvl w:val="2"/>
    </w:pPr>
    <w:rPr>
      <w:rFonts w:ascii="Calibri Light" w:eastAsia="Times New Roman" w:hAnsi="Calibri Light"/>
      <w:b/>
      <w:bCs/>
      <w:sz w:val="26"/>
      <w:szCs w:val="26"/>
      <w:lang w:eastAsia="ru-RU"/>
    </w:rPr>
  </w:style>
  <w:style w:type="paragraph" w:styleId="5">
    <w:name w:val="heading 5"/>
    <w:basedOn w:val="a"/>
    <w:link w:val="50"/>
    <w:uiPriority w:val="9"/>
    <w:qFormat/>
    <w:rsid w:val="008B6852"/>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6852"/>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8B685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B6852"/>
    <w:rPr>
      <w:rFonts w:ascii="Calibri Light" w:eastAsia="Times New Roman" w:hAnsi="Calibri Light" w:cs="Times New Roman"/>
      <w:b/>
      <w:bCs/>
      <w:sz w:val="26"/>
      <w:szCs w:val="26"/>
      <w:lang w:eastAsia="ru-RU"/>
    </w:rPr>
  </w:style>
  <w:style w:type="character" w:customStyle="1" w:styleId="50">
    <w:name w:val="Заголовок 5 Знак"/>
    <w:basedOn w:val="a0"/>
    <w:link w:val="5"/>
    <w:uiPriority w:val="9"/>
    <w:rsid w:val="008B6852"/>
    <w:rPr>
      <w:rFonts w:ascii="Times New Roman" w:eastAsia="Times New Roman" w:hAnsi="Times New Roman" w:cs="Times New Roman"/>
      <w:b/>
      <w:bCs/>
      <w:sz w:val="20"/>
      <w:szCs w:val="20"/>
      <w:lang w:eastAsia="ru-RU"/>
    </w:rPr>
  </w:style>
  <w:style w:type="paragraph" w:styleId="a3">
    <w:name w:val="Balloon Text"/>
    <w:basedOn w:val="a"/>
    <w:link w:val="a4"/>
    <w:uiPriority w:val="99"/>
    <w:semiHidden/>
    <w:unhideWhenUsed/>
    <w:rsid w:val="008B6852"/>
    <w:pPr>
      <w:spacing w:after="0" w:line="240" w:lineRule="auto"/>
    </w:pPr>
    <w:rPr>
      <w:rFonts w:ascii="Segoe UI" w:hAnsi="Segoe UI"/>
      <w:sz w:val="18"/>
      <w:szCs w:val="18"/>
    </w:rPr>
  </w:style>
  <w:style w:type="character" w:customStyle="1" w:styleId="a4">
    <w:name w:val="Текст выноски Знак"/>
    <w:basedOn w:val="a0"/>
    <w:link w:val="a3"/>
    <w:uiPriority w:val="99"/>
    <w:semiHidden/>
    <w:rsid w:val="008B6852"/>
    <w:rPr>
      <w:rFonts w:ascii="Segoe UI" w:eastAsia="Calibri" w:hAnsi="Segoe UI" w:cs="Times New Roman"/>
      <w:sz w:val="18"/>
      <w:szCs w:val="18"/>
    </w:rPr>
  </w:style>
  <w:style w:type="paragraph" w:styleId="a5">
    <w:name w:val="header"/>
    <w:basedOn w:val="a"/>
    <w:link w:val="a6"/>
    <w:unhideWhenUsed/>
    <w:rsid w:val="008B6852"/>
    <w:pPr>
      <w:tabs>
        <w:tab w:val="center" w:pos="4677"/>
        <w:tab w:val="right" w:pos="9355"/>
      </w:tabs>
      <w:spacing w:after="0" w:line="240" w:lineRule="auto"/>
    </w:pPr>
  </w:style>
  <w:style w:type="character" w:customStyle="1" w:styleId="a6">
    <w:name w:val="Верхний колонтитул Знак"/>
    <w:basedOn w:val="a0"/>
    <w:link w:val="a5"/>
    <w:rsid w:val="008B6852"/>
    <w:rPr>
      <w:rFonts w:ascii="Calibri" w:eastAsia="Calibri" w:hAnsi="Calibri" w:cs="Times New Roman"/>
    </w:rPr>
  </w:style>
  <w:style w:type="paragraph" w:styleId="a7">
    <w:name w:val="footer"/>
    <w:basedOn w:val="a"/>
    <w:link w:val="a8"/>
    <w:uiPriority w:val="99"/>
    <w:unhideWhenUsed/>
    <w:rsid w:val="008B685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B6852"/>
    <w:rPr>
      <w:rFonts w:ascii="Calibri" w:eastAsia="Calibri" w:hAnsi="Calibri" w:cs="Times New Roman"/>
    </w:rPr>
  </w:style>
  <w:style w:type="table" w:styleId="a9">
    <w:name w:val="Table Grid"/>
    <w:basedOn w:val="a1"/>
    <w:rsid w:val="008B685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aliases w:val="Обычный (веб) Знак,Знак1 Знак,Знак1 Знак Знак,Знак1 Знак Знак Знак Знак Знак Знак Знак,Знак1,Знак1 Знак Знак Знак,Обычный (веб) Знак2,Обычный (веб) Знак1 Знак,Обычный (веб) Знак Знак Знак,Знак1 Знак1 Знак Знак Знак Знак,Знак Знак1 Знак"/>
    <w:basedOn w:val="a"/>
    <w:link w:val="11"/>
    <w:qFormat/>
    <w:rsid w:val="008B6852"/>
    <w:pPr>
      <w:suppressAutoHyphens/>
      <w:spacing w:before="280" w:after="280" w:line="240" w:lineRule="auto"/>
    </w:pPr>
    <w:rPr>
      <w:rFonts w:ascii="Times New Roman" w:eastAsia="Times New Roman" w:hAnsi="Times New Roman"/>
      <w:sz w:val="24"/>
      <w:szCs w:val="24"/>
      <w:lang w:eastAsia="ar-SA"/>
    </w:rPr>
  </w:style>
  <w:style w:type="paragraph" w:customStyle="1" w:styleId="StyleWisnow">
    <w:name w:val="StyleWisnow"/>
    <w:basedOn w:val="a"/>
    <w:rsid w:val="008B6852"/>
    <w:pPr>
      <w:spacing w:after="0" w:line="220" w:lineRule="exact"/>
    </w:pPr>
    <w:rPr>
      <w:rFonts w:ascii="Times New Roman" w:eastAsia="Times New Roman" w:hAnsi="Times New Roman"/>
      <w:sz w:val="18"/>
      <w:szCs w:val="20"/>
      <w:lang w:val="uk-UA" w:eastAsia="ru-RU"/>
    </w:rPr>
  </w:style>
  <w:style w:type="paragraph" w:styleId="ab">
    <w:name w:val="No Spacing"/>
    <w:uiPriority w:val="1"/>
    <w:qFormat/>
    <w:rsid w:val="008B6852"/>
    <w:pPr>
      <w:spacing w:after="0" w:line="240" w:lineRule="auto"/>
    </w:pPr>
    <w:rPr>
      <w:rFonts w:ascii="Calibri" w:eastAsia="Calibri" w:hAnsi="Calibri" w:cs="Times New Roman"/>
    </w:rPr>
  </w:style>
  <w:style w:type="paragraph" w:customStyle="1" w:styleId="rvps2">
    <w:name w:val="rvps2"/>
    <w:basedOn w:val="a"/>
    <w:qFormat/>
    <w:rsid w:val="008B685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46">
    <w:name w:val="rvts46"/>
    <w:basedOn w:val="a0"/>
    <w:rsid w:val="008B6852"/>
  </w:style>
  <w:style w:type="character" w:customStyle="1" w:styleId="apple-converted-space">
    <w:name w:val="apple-converted-space"/>
    <w:basedOn w:val="a0"/>
    <w:rsid w:val="008B6852"/>
  </w:style>
  <w:style w:type="character" w:styleId="ac">
    <w:name w:val="Hyperlink"/>
    <w:unhideWhenUsed/>
    <w:rsid w:val="008B6852"/>
    <w:rPr>
      <w:color w:val="0000FF"/>
      <w:u w:val="single"/>
    </w:rPr>
  </w:style>
  <w:style w:type="character" w:customStyle="1" w:styleId="rvts11">
    <w:name w:val="rvts11"/>
    <w:basedOn w:val="a0"/>
    <w:rsid w:val="008B6852"/>
  </w:style>
  <w:style w:type="paragraph" w:customStyle="1" w:styleId="rvps12">
    <w:name w:val="rvps12"/>
    <w:basedOn w:val="a"/>
    <w:rsid w:val="008B6852"/>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ody Text Indent"/>
    <w:basedOn w:val="a"/>
    <w:link w:val="ae"/>
    <w:rsid w:val="008B6852"/>
    <w:pPr>
      <w:spacing w:after="0" w:line="240" w:lineRule="auto"/>
      <w:ind w:firstLine="720"/>
      <w:jc w:val="both"/>
    </w:pPr>
    <w:rPr>
      <w:rFonts w:ascii="Times New Roman" w:eastAsia="Times New Roman" w:hAnsi="Times New Roman"/>
      <w:sz w:val="28"/>
      <w:szCs w:val="20"/>
      <w:lang w:eastAsia="ru-RU"/>
    </w:rPr>
  </w:style>
  <w:style w:type="character" w:customStyle="1" w:styleId="ae">
    <w:name w:val="Основной текст с отступом Знак"/>
    <w:basedOn w:val="a0"/>
    <w:link w:val="ad"/>
    <w:rsid w:val="008B6852"/>
    <w:rPr>
      <w:rFonts w:ascii="Times New Roman" w:eastAsia="Times New Roman" w:hAnsi="Times New Roman" w:cs="Times New Roman"/>
      <w:sz w:val="28"/>
      <w:szCs w:val="20"/>
      <w:lang w:eastAsia="ru-RU"/>
    </w:rPr>
  </w:style>
  <w:style w:type="character" w:customStyle="1" w:styleId="rvts9">
    <w:name w:val="rvts9"/>
    <w:basedOn w:val="a0"/>
    <w:rsid w:val="008B6852"/>
  </w:style>
  <w:style w:type="paragraph" w:customStyle="1" w:styleId="rvps6">
    <w:name w:val="rvps6"/>
    <w:basedOn w:val="a"/>
    <w:rsid w:val="008B685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3">
    <w:name w:val="rvts23"/>
    <w:basedOn w:val="a0"/>
    <w:rsid w:val="008B6852"/>
  </w:style>
  <w:style w:type="paragraph" w:customStyle="1" w:styleId="rvps14">
    <w:name w:val="rvps14"/>
    <w:basedOn w:val="a"/>
    <w:rsid w:val="008B6852"/>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page number"/>
    <w:basedOn w:val="a0"/>
    <w:rsid w:val="008B6852"/>
  </w:style>
  <w:style w:type="character" w:customStyle="1" w:styleId="rvts37">
    <w:name w:val="rvts37"/>
    <w:basedOn w:val="a0"/>
    <w:rsid w:val="008B6852"/>
  </w:style>
  <w:style w:type="paragraph" w:customStyle="1" w:styleId="af0">
    <w:name w:val="Знак"/>
    <w:basedOn w:val="a"/>
    <w:rsid w:val="008B6852"/>
    <w:pPr>
      <w:spacing w:after="0" w:line="240" w:lineRule="auto"/>
    </w:pPr>
    <w:rPr>
      <w:rFonts w:ascii="Verdana" w:eastAsia="Times New Roman" w:hAnsi="Verdana" w:cs="Verdana"/>
      <w:sz w:val="20"/>
      <w:szCs w:val="20"/>
      <w:lang w:val="en-US"/>
    </w:rPr>
  </w:style>
  <w:style w:type="paragraph" w:styleId="af1">
    <w:name w:val="Body Text"/>
    <w:basedOn w:val="a"/>
    <w:link w:val="af2"/>
    <w:qFormat/>
    <w:rsid w:val="008B6852"/>
    <w:pPr>
      <w:spacing w:after="0" w:line="240" w:lineRule="auto"/>
    </w:pPr>
    <w:rPr>
      <w:rFonts w:ascii="Times New Roman" w:eastAsia="Times New Roman" w:hAnsi="Times New Roman"/>
      <w:sz w:val="28"/>
      <w:szCs w:val="20"/>
      <w:lang w:val="uk-UA" w:eastAsia="ru-RU"/>
    </w:rPr>
  </w:style>
  <w:style w:type="character" w:customStyle="1" w:styleId="af2">
    <w:name w:val="Основной текст Знак"/>
    <w:basedOn w:val="a0"/>
    <w:link w:val="af1"/>
    <w:rsid w:val="008B6852"/>
    <w:rPr>
      <w:rFonts w:ascii="Times New Roman" w:eastAsia="Times New Roman" w:hAnsi="Times New Roman" w:cs="Times New Roman"/>
      <w:sz w:val="28"/>
      <w:szCs w:val="20"/>
      <w:lang w:val="uk-UA" w:eastAsia="ru-RU"/>
    </w:rPr>
  </w:style>
  <w:style w:type="paragraph" w:styleId="af3">
    <w:name w:val="Subtitle"/>
    <w:basedOn w:val="a"/>
    <w:next w:val="a"/>
    <w:link w:val="af4"/>
    <w:autoRedefine/>
    <w:qFormat/>
    <w:rsid w:val="008B6852"/>
    <w:pPr>
      <w:numPr>
        <w:ilvl w:val="1"/>
      </w:numPr>
      <w:spacing w:after="0" w:line="240" w:lineRule="auto"/>
    </w:pPr>
    <w:rPr>
      <w:rFonts w:ascii="Arno Pro" w:eastAsia="Times New Roman" w:hAnsi="Arno Pro"/>
      <w:b/>
      <w:iCs/>
      <w:color w:val="000000"/>
      <w:spacing w:val="15"/>
      <w:sz w:val="28"/>
      <w:szCs w:val="24"/>
      <w:lang w:eastAsia="ru-RU"/>
    </w:rPr>
  </w:style>
  <w:style w:type="character" w:customStyle="1" w:styleId="af4">
    <w:name w:val="Подзаголовок Знак"/>
    <w:basedOn w:val="a0"/>
    <w:link w:val="af3"/>
    <w:rsid w:val="008B6852"/>
    <w:rPr>
      <w:rFonts w:ascii="Arno Pro" w:eastAsia="Times New Roman" w:hAnsi="Arno Pro" w:cs="Times New Roman"/>
      <w:b/>
      <w:iCs/>
      <w:color w:val="000000"/>
      <w:spacing w:val="15"/>
      <w:sz w:val="28"/>
      <w:szCs w:val="24"/>
      <w:lang w:eastAsia="ru-RU"/>
    </w:rPr>
  </w:style>
  <w:style w:type="paragraph" w:customStyle="1" w:styleId="Body">
    <w:name w:val="Body"/>
    <w:basedOn w:val="a"/>
    <w:next w:val="a"/>
    <w:autoRedefine/>
    <w:qFormat/>
    <w:rsid w:val="008B6852"/>
    <w:pPr>
      <w:spacing w:after="0" w:line="360" w:lineRule="auto"/>
      <w:jc w:val="both"/>
    </w:pPr>
    <w:rPr>
      <w:rFonts w:ascii="Arno Pro" w:eastAsia="Times New Roman" w:hAnsi="Arno Pro"/>
      <w:sz w:val="28"/>
      <w:szCs w:val="20"/>
      <w:lang w:eastAsia="ru-RU"/>
    </w:rPr>
  </w:style>
  <w:style w:type="paragraph" w:customStyle="1" w:styleId="af5">
    <w:name w:val="Таблица"/>
    <w:basedOn w:val="Body"/>
    <w:autoRedefine/>
    <w:qFormat/>
    <w:rsid w:val="008B6852"/>
    <w:pPr>
      <w:spacing w:line="240" w:lineRule="auto"/>
      <w:jc w:val="left"/>
    </w:pPr>
    <w:rPr>
      <w:rFonts w:ascii="Times New Roman" w:hAnsi="Times New Roman"/>
      <w:sz w:val="24"/>
      <w:szCs w:val="24"/>
      <w:lang w:val="uk-UA"/>
    </w:rPr>
  </w:style>
  <w:style w:type="paragraph" w:customStyle="1" w:styleId="StyleZakonu">
    <w:name w:val="StyleZakonu"/>
    <w:basedOn w:val="a"/>
    <w:link w:val="StyleZakonu0"/>
    <w:rsid w:val="008B6852"/>
    <w:pPr>
      <w:spacing w:after="60" w:line="220" w:lineRule="exact"/>
      <w:ind w:firstLine="284"/>
      <w:jc w:val="both"/>
    </w:pPr>
    <w:rPr>
      <w:rFonts w:ascii="Times New Roman" w:hAnsi="Times New Roman"/>
      <w:sz w:val="20"/>
      <w:szCs w:val="20"/>
      <w:lang w:val="uk-UA" w:eastAsia="ru-RU"/>
    </w:rPr>
  </w:style>
  <w:style w:type="character" w:customStyle="1" w:styleId="StyleZakonu0">
    <w:name w:val="StyleZakonu Знак"/>
    <w:link w:val="StyleZakonu"/>
    <w:locked/>
    <w:rsid w:val="008B6852"/>
    <w:rPr>
      <w:rFonts w:ascii="Times New Roman" w:eastAsia="Calibri" w:hAnsi="Times New Roman" w:cs="Times New Roman"/>
      <w:sz w:val="20"/>
      <w:szCs w:val="20"/>
      <w:lang w:val="uk-UA" w:eastAsia="ru-RU"/>
    </w:rPr>
  </w:style>
  <w:style w:type="table" w:customStyle="1" w:styleId="TableNormal">
    <w:name w:val="Table Normal"/>
    <w:uiPriority w:val="2"/>
    <w:semiHidden/>
    <w:unhideWhenUsed/>
    <w:qFormat/>
    <w:rsid w:val="008B685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8B6852"/>
    <w:pPr>
      <w:widowControl w:val="0"/>
      <w:autoSpaceDE w:val="0"/>
      <w:autoSpaceDN w:val="0"/>
      <w:spacing w:before="9" w:after="0" w:line="240" w:lineRule="auto"/>
      <w:ind w:left="20"/>
      <w:outlineLvl w:val="1"/>
    </w:pPr>
    <w:rPr>
      <w:rFonts w:ascii="Times New Roman" w:eastAsia="Times New Roman" w:hAnsi="Times New Roman"/>
      <w:sz w:val="28"/>
      <w:szCs w:val="28"/>
      <w:lang w:eastAsia="ru-RU" w:bidi="ru-RU"/>
    </w:rPr>
  </w:style>
  <w:style w:type="paragraph" w:customStyle="1" w:styleId="Heading2">
    <w:name w:val="Heading 2"/>
    <w:basedOn w:val="a"/>
    <w:uiPriority w:val="1"/>
    <w:qFormat/>
    <w:rsid w:val="008B6852"/>
    <w:pPr>
      <w:widowControl w:val="0"/>
      <w:autoSpaceDE w:val="0"/>
      <w:autoSpaceDN w:val="0"/>
      <w:spacing w:after="0" w:line="240" w:lineRule="auto"/>
      <w:ind w:left="538"/>
      <w:outlineLvl w:val="2"/>
    </w:pPr>
    <w:rPr>
      <w:rFonts w:ascii="Times New Roman" w:eastAsia="Times New Roman" w:hAnsi="Times New Roman"/>
      <w:b/>
      <w:bCs/>
      <w:sz w:val="24"/>
      <w:szCs w:val="24"/>
      <w:lang w:eastAsia="ru-RU" w:bidi="ru-RU"/>
    </w:rPr>
  </w:style>
  <w:style w:type="paragraph" w:customStyle="1" w:styleId="Heading3">
    <w:name w:val="Heading 3"/>
    <w:basedOn w:val="a"/>
    <w:uiPriority w:val="1"/>
    <w:qFormat/>
    <w:rsid w:val="008B6852"/>
    <w:pPr>
      <w:widowControl w:val="0"/>
      <w:autoSpaceDE w:val="0"/>
      <w:autoSpaceDN w:val="0"/>
      <w:spacing w:after="0" w:line="240" w:lineRule="auto"/>
      <w:ind w:left="538"/>
      <w:outlineLvl w:val="3"/>
    </w:pPr>
    <w:rPr>
      <w:rFonts w:ascii="Trebuchet MS" w:eastAsia="Trebuchet MS" w:hAnsi="Trebuchet MS" w:cs="Trebuchet MS"/>
      <w:b/>
      <w:bCs/>
      <w:i/>
      <w:sz w:val="24"/>
      <w:szCs w:val="24"/>
      <w:lang w:eastAsia="ru-RU" w:bidi="ru-RU"/>
    </w:rPr>
  </w:style>
  <w:style w:type="paragraph" w:styleId="af6">
    <w:name w:val="List Paragraph"/>
    <w:basedOn w:val="a"/>
    <w:uiPriority w:val="1"/>
    <w:qFormat/>
    <w:rsid w:val="008B6852"/>
    <w:pPr>
      <w:widowControl w:val="0"/>
      <w:autoSpaceDE w:val="0"/>
      <w:autoSpaceDN w:val="0"/>
      <w:spacing w:after="0" w:line="240" w:lineRule="auto"/>
      <w:ind w:left="538" w:firstLine="452"/>
    </w:pPr>
    <w:rPr>
      <w:rFonts w:ascii="Times New Roman" w:eastAsia="Times New Roman" w:hAnsi="Times New Roman"/>
      <w:lang w:eastAsia="ru-RU" w:bidi="ru-RU"/>
    </w:rPr>
  </w:style>
  <w:style w:type="paragraph" w:customStyle="1" w:styleId="TableParagraph">
    <w:name w:val="Table Paragraph"/>
    <w:basedOn w:val="a"/>
    <w:uiPriority w:val="1"/>
    <w:qFormat/>
    <w:rsid w:val="008B6852"/>
    <w:pPr>
      <w:widowControl w:val="0"/>
      <w:autoSpaceDE w:val="0"/>
      <w:autoSpaceDN w:val="0"/>
      <w:spacing w:after="0" w:line="240" w:lineRule="auto"/>
      <w:jc w:val="center"/>
    </w:pPr>
    <w:rPr>
      <w:rFonts w:ascii="Times New Roman" w:eastAsia="Times New Roman" w:hAnsi="Times New Roman"/>
      <w:lang w:eastAsia="ru-RU" w:bidi="ru-RU"/>
    </w:rPr>
  </w:style>
  <w:style w:type="character" w:customStyle="1" w:styleId="af7">
    <w:name w:val="Название Знак"/>
    <w:basedOn w:val="a0"/>
    <w:link w:val="af8"/>
    <w:locked/>
    <w:rsid w:val="008B6852"/>
    <w:rPr>
      <w:b/>
      <w:sz w:val="28"/>
      <w:lang w:eastAsia="ru-RU"/>
    </w:rPr>
  </w:style>
  <w:style w:type="paragraph" w:styleId="af8">
    <w:name w:val="Title"/>
    <w:basedOn w:val="a"/>
    <w:next w:val="a"/>
    <w:link w:val="af7"/>
    <w:qFormat/>
    <w:rsid w:val="008B6852"/>
    <w:pPr>
      <w:pBdr>
        <w:bottom w:val="single" w:sz="8" w:space="4" w:color="4F81BD"/>
      </w:pBdr>
      <w:spacing w:after="300" w:line="240" w:lineRule="auto"/>
      <w:contextualSpacing/>
    </w:pPr>
    <w:rPr>
      <w:rFonts w:asciiTheme="minorHAnsi" w:eastAsiaTheme="minorHAnsi" w:hAnsiTheme="minorHAnsi" w:cstheme="minorBidi"/>
      <w:b/>
      <w:sz w:val="28"/>
      <w:lang w:eastAsia="ru-RU"/>
    </w:rPr>
  </w:style>
  <w:style w:type="character" w:customStyle="1" w:styleId="12">
    <w:name w:val="Название Знак1"/>
    <w:basedOn w:val="a0"/>
    <w:link w:val="af8"/>
    <w:rsid w:val="008B6852"/>
    <w:rPr>
      <w:rFonts w:asciiTheme="majorHAnsi" w:eastAsiaTheme="majorEastAsia" w:hAnsiTheme="majorHAnsi" w:cstheme="majorBidi"/>
      <w:color w:val="323E4F" w:themeColor="text2" w:themeShade="BF"/>
      <w:spacing w:val="5"/>
      <w:kern w:val="28"/>
      <w:sz w:val="52"/>
      <w:szCs w:val="52"/>
    </w:rPr>
  </w:style>
  <w:style w:type="character" w:customStyle="1" w:styleId="21">
    <w:name w:val="Основной текст 2 Знак"/>
    <w:basedOn w:val="a0"/>
    <w:link w:val="22"/>
    <w:semiHidden/>
    <w:locked/>
    <w:rsid w:val="008B6852"/>
    <w:rPr>
      <w:b/>
      <w:sz w:val="28"/>
      <w:lang w:eastAsia="ru-RU"/>
    </w:rPr>
  </w:style>
  <w:style w:type="paragraph" w:styleId="22">
    <w:name w:val="Body Text 2"/>
    <w:basedOn w:val="a"/>
    <w:link w:val="21"/>
    <w:semiHidden/>
    <w:unhideWhenUsed/>
    <w:rsid w:val="008B6852"/>
    <w:pPr>
      <w:spacing w:after="120" w:line="480" w:lineRule="auto"/>
    </w:pPr>
    <w:rPr>
      <w:rFonts w:asciiTheme="minorHAnsi" w:eastAsiaTheme="minorHAnsi" w:hAnsiTheme="minorHAnsi" w:cstheme="minorBidi"/>
      <w:b/>
      <w:sz w:val="28"/>
      <w:lang w:eastAsia="ru-RU"/>
    </w:rPr>
  </w:style>
  <w:style w:type="character" w:customStyle="1" w:styleId="210">
    <w:name w:val="Основной текст 2 Знак1"/>
    <w:basedOn w:val="a0"/>
    <w:link w:val="22"/>
    <w:semiHidden/>
    <w:rsid w:val="008B6852"/>
    <w:rPr>
      <w:rFonts w:ascii="Calibri" w:eastAsia="Calibri" w:hAnsi="Calibri" w:cs="Times New Roman"/>
    </w:rPr>
  </w:style>
  <w:style w:type="character" w:customStyle="1" w:styleId="31">
    <w:name w:val="Основной текст (3)_"/>
    <w:link w:val="32"/>
    <w:locked/>
    <w:rsid w:val="008B6852"/>
    <w:rPr>
      <w:b/>
      <w:bCs/>
      <w:sz w:val="27"/>
      <w:szCs w:val="27"/>
      <w:shd w:val="clear" w:color="auto" w:fill="FFFFFF"/>
    </w:rPr>
  </w:style>
  <w:style w:type="paragraph" w:customStyle="1" w:styleId="32">
    <w:name w:val="Основной текст (3)"/>
    <w:basedOn w:val="a"/>
    <w:link w:val="31"/>
    <w:rsid w:val="008B6852"/>
    <w:pPr>
      <w:shd w:val="clear" w:color="auto" w:fill="FFFFFF"/>
      <w:spacing w:before="360" w:after="360" w:line="317" w:lineRule="exact"/>
    </w:pPr>
    <w:rPr>
      <w:rFonts w:asciiTheme="minorHAnsi" w:eastAsiaTheme="minorHAnsi" w:hAnsiTheme="minorHAnsi" w:cstheme="minorBidi"/>
      <w:b/>
      <w:bCs/>
      <w:sz w:val="27"/>
      <w:szCs w:val="27"/>
    </w:rPr>
  </w:style>
  <w:style w:type="character" w:customStyle="1" w:styleId="13">
    <w:name w:val="Заголовок №1_"/>
    <w:link w:val="14"/>
    <w:locked/>
    <w:rsid w:val="008B6852"/>
    <w:rPr>
      <w:b/>
      <w:bCs/>
      <w:sz w:val="27"/>
      <w:szCs w:val="27"/>
      <w:shd w:val="clear" w:color="auto" w:fill="FFFFFF"/>
    </w:rPr>
  </w:style>
  <w:style w:type="paragraph" w:customStyle="1" w:styleId="14">
    <w:name w:val="Заголовок №1"/>
    <w:basedOn w:val="a"/>
    <w:link w:val="13"/>
    <w:rsid w:val="008B6852"/>
    <w:pPr>
      <w:shd w:val="clear" w:color="auto" w:fill="FFFFFF"/>
      <w:spacing w:after="300" w:line="322" w:lineRule="exact"/>
      <w:outlineLvl w:val="0"/>
    </w:pPr>
    <w:rPr>
      <w:rFonts w:asciiTheme="minorHAnsi" w:eastAsiaTheme="minorHAnsi" w:hAnsiTheme="minorHAnsi" w:cstheme="minorBidi"/>
      <w:b/>
      <w:bCs/>
      <w:sz w:val="27"/>
      <w:szCs w:val="27"/>
    </w:rPr>
  </w:style>
  <w:style w:type="character" w:customStyle="1" w:styleId="af9">
    <w:name w:val="Колонтитул_"/>
    <w:link w:val="afa"/>
    <w:locked/>
    <w:rsid w:val="008B6852"/>
    <w:rPr>
      <w:noProof/>
      <w:shd w:val="clear" w:color="auto" w:fill="FFFFFF"/>
    </w:rPr>
  </w:style>
  <w:style w:type="paragraph" w:customStyle="1" w:styleId="afa">
    <w:name w:val="Колонтитул"/>
    <w:basedOn w:val="a"/>
    <w:link w:val="af9"/>
    <w:rsid w:val="008B6852"/>
    <w:pPr>
      <w:shd w:val="clear" w:color="auto" w:fill="FFFFFF"/>
      <w:spacing w:after="0" w:line="240" w:lineRule="auto"/>
    </w:pPr>
    <w:rPr>
      <w:rFonts w:asciiTheme="minorHAnsi" w:eastAsiaTheme="minorHAnsi" w:hAnsiTheme="minorHAnsi" w:cstheme="minorBidi"/>
      <w:noProof/>
    </w:rPr>
  </w:style>
  <w:style w:type="character" w:customStyle="1" w:styleId="afb">
    <w:name w:val="Подпись к таблице_"/>
    <w:link w:val="afc"/>
    <w:locked/>
    <w:rsid w:val="008B6852"/>
    <w:rPr>
      <w:sz w:val="27"/>
      <w:szCs w:val="27"/>
      <w:shd w:val="clear" w:color="auto" w:fill="FFFFFF"/>
    </w:rPr>
  </w:style>
  <w:style w:type="paragraph" w:customStyle="1" w:styleId="afc">
    <w:name w:val="Подпись к таблице"/>
    <w:basedOn w:val="a"/>
    <w:link w:val="afb"/>
    <w:rsid w:val="008B6852"/>
    <w:pPr>
      <w:shd w:val="clear" w:color="auto" w:fill="FFFFFF"/>
      <w:spacing w:after="0" w:line="240" w:lineRule="atLeast"/>
    </w:pPr>
    <w:rPr>
      <w:rFonts w:asciiTheme="minorHAnsi" w:eastAsiaTheme="minorHAnsi" w:hAnsiTheme="minorHAnsi" w:cstheme="minorBidi"/>
      <w:sz w:val="27"/>
      <w:szCs w:val="27"/>
    </w:rPr>
  </w:style>
  <w:style w:type="character" w:customStyle="1" w:styleId="23">
    <w:name w:val="Подпись к таблице (2)_"/>
    <w:link w:val="24"/>
    <w:locked/>
    <w:rsid w:val="008B6852"/>
    <w:rPr>
      <w:b/>
      <w:bCs/>
      <w:sz w:val="27"/>
      <w:szCs w:val="27"/>
      <w:shd w:val="clear" w:color="auto" w:fill="FFFFFF"/>
    </w:rPr>
  </w:style>
  <w:style w:type="paragraph" w:customStyle="1" w:styleId="24">
    <w:name w:val="Подпись к таблице (2)"/>
    <w:basedOn w:val="a"/>
    <w:link w:val="23"/>
    <w:rsid w:val="008B6852"/>
    <w:pPr>
      <w:shd w:val="clear" w:color="auto" w:fill="FFFFFF"/>
      <w:spacing w:after="0" w:line="312" w:lineRule="exact"/>
      <w:ind w:firstLine="700"/>
      <w:jc w:val="both"/>
    </w:pPr>
    <w:rPr>
      <w:rFonts w:asciiTheme="minorHAnsi" w:eastAsiaTheme="minorHAnsi" w:hAnsiTheme="minorHAnsi" w:cstheme="minorBidi"/>
      <w:b/>
      <w:bCs/>
      <w:sz w:val="27"/>
      <w:szCs w:val="27"/>
    </w:rPr>
  </w:style>
  <w:style w:type="paragraph" w:customStyle="1" w:styleId="15">
    <w:name w:val="Текст1"/>
    <w:basedOn w:val="a"/>
    <w:rsid w:val="008B6852"/>
    <w:pPr>
      <w:spacing w:after="0" w:line="240" w:lineRule="auto"/>
    </w:pPr>
    <w:rPr>
      <w:rFonts w:ascii="Courier New" w:eastAsia="Times New Roman" w:hAnsi="Courier New"/>
      <w:sz w:val="20"/>
      <w:szCs w:val="20"/>
      <w:lang w:eastAsia="ru-RU"/>
    </w:rPr>
  </w:style>
  <w:style w:type="paragraph" w:customStyle="1" w:styleId="Default">
    <w:name w:val="Default"/>
    <w:rsid w:val="008B685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10">
    <w:name w:val="Колонтитул + 11"/>
    <w:aliases w:val="5 pt"/>
    <w:rsid w:val="008B6852"/>
    <w:rPr>
      <w:noProof/>
      <w:spacing w:val="0"/>
      <w:sz w:val="23"/>
      <w:szCs w:val="23"/>
      <w:lang w:bidi="ar-SA"/>
    </w:rPr>
  </w:style>
  <w:style w:type="character" w:styleId="afd">
    <w:name w:val="Strong"/>
    <w:basedOn w:val="a0"/>
    <w:qFormat/>
    <w:rsid w:val="008B6852"/>
    <w:rPr>
      <w:b/>
      <w:bCs/>
    </w:rPr>
  </w:style>
  <w:style w:type="character" w:customStyle="1" w:styleId="1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Обычный (веб) Знак2 Знак,Обычный (веб) Знак1 Знак Знак,Знак Знак1 Знак Знак"/>
    <w:link w:val="aa"/>
    <w:uiPriority w:val="99"/>
    <w:locked/>
    <w:rsid w:val="008B6852"/>
    <w:rPr>
      <w:rFonts w:ascii="Times New Roman" w:eastAsia="Times New Roman" w:hAnsi="Times New Roman" w:cs="Times New Roman"/>
      <w:sz w:val="24"/>
      <w:szCs w:val="24"/>
      <w:lang w:eastAsia="ar-SA"/>
    </w:rPr>
  </w:style>
  <w:style w:type="paragraph" w:customStyle="1" w:styleId="Iniiaieeoaeno">
    <w:name w:val="Iniiaiee oaeno"/>
    <w:uiPriority w:val="99"/>
    <w:rsid w:val="008B6852"/>
    <w:pPr>
      <w:autoSpaceDE w:val="0"/>
      <w:autoSpaceDN w:val="0"/>
      <w:spacing w:after="0" w:line="240" w:lineRule="auto"/>
      <w:ind w:firstLine="709"/>
      <w:jc w:val="both"/>
    </w:pPr>
    <w:rPr>
      <w:rFonts w:ascii="Times New Roman" w:eastAsia="Times New Roman" w:hAnsi="Times New Roman" w:cs="Times New Roman"/>
      <w:sz w:val="28"/>
      <w:szCs w:val="28"/>
      <w:lang w:val="uk-UA" w:eastAsia="ru-RU"/>
    </w:rPr>
  </w:style>
  <w:style w:type="character" w:customStyle="1" w:styleId="rvts0">
    <w:name w:val="rvts0"/>
    <w:basedOn w:val="a0"/>
    <w:rsid w:val="00303874"/>
  </w:style>
</w:styles>
</file>

<file path=word/webSettings.xml><?xml version="1.0" encoding="utf-8"?>
<w:webSettings xmlns:r="http://schemas.openxmlformats.org/officeDocument/2006/relationships" xmlns:w="http://schemas.openxmlformats.org/wordprocessingml/2006/main">
  <w:divs>
    <w:div w:id="105732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3551-12" TargetMode="External"/><Relationship Id="rId13" Type="http://schemas.openxmlformats.org/officeDocument/2006/relationships/hyperlink" Target="http://zakon2.rada.gov.ua/laws/show/85/96-%D0%B2%D1%8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2.rada.gov.ua/laws/show/2456-17" TargetMode="External"/><Relationship Id="rId5" Type="http://schemas.openxmlformats.org/officeDocument/2006/relationships/footnotes" Target="footnotes.xml"/><Relationship Id="rId15" Type="http://schemas.openxmlformats.org/officeDocument/2006/relationships/hyperlink" Target="http://zakon3.rada.gov.ua/laws/show/2755-17/paran7158" TargetMode="External"/><Relationship Id="rId10" Type="http://schemas.openxmlformats.org/officeDocument/2006/relationships/hyperlink" Target="http://zakon2.rada.gov.ua/laws/show/3551-12" TargetMode="External"/><Relationship Id="rId4" Type="http://schemas.openxmlformats.org/officeDocument/2006/relationships/webSettings" Target="webSettings.xml"/><Relationship Id="rId9" Type="http://schemas.openxmlformats.org/officeDocument/2006/relationships/hyperlink" Target="http://zakon2.rada.gov.ua/laws/show/875-12" TargetMode="External"/><Relationship Id="rId14" Type="http://schemas.openxmlformats.org/officeDocument/2006/relationships/hyperlink" Target="http://zakon2.rada.gov.ua/laws/show/2755-17/paran25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68112</Words>
  <Characters>38824</Characters>
  <Application>Microsoft Office Word</Application>
  <DocSecurity>0</DocSecurity>
  <Lines>323</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Людмила</cp:lastModifiedBy>
  <cp:revision>7</cp:revision>
  <cp:lastPrinted>2018-05-29T06:21:00Z</cp:lastPrinted>
  <dcterms:created xsi:type="dcterms:W3CDTF">2018-06-01T07:09:00Z</dcterms:created>
  <dcterms:modified xsi:type="dcterms:W3CDTF">2018-06-04T13:55:00Z</dcterms:modified>
</cp:coreProperties>
</file>