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C3" w:rsidRPr="003C6A91" w:rsidRDefault="008A76C3" w:rsidP="003C6A91">
      <w:pPr>
        <w:shd w:val="clear" w:color="auto" w:fill="FFFFFF"/>
        <w:ind w:left="7785" w:firstLine="720"/>
        <w:rPr>
          <w:sz w:val="28"/>
          <w:szCs w:val="28"/>
          <w:lang w:val="uk-UA"/>
        </w:rPr>
      </w:pPr>
      <w:r w:rsidRPr="003C6A91">
        <w:rPr>
          <w:sz w:val="28"/>
          <w:szCs w:val="28"/>
          <w:lang w:val="uk-UA"/>
        </w:rPr>
        <w:t>Додаток 2</w:t>
      </w:r>
    </w:p>
    <w:p w:rsidR="008C01C2" w:rsidRDefault="008A76C3" w:rsidP="00130BAE">
      <w:pPr>
        <w:shd w:val="clear" w:color="auto" w:fill="FFFFFF"/>
        <w:spacing w:line="274" w:lineRule="exact"/>
        <w:ind w:left="7938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3C6A91">
        <w:rPr>
          <w:sz w:val="28"/>
          <w:szCs w:val="28"/>
          <w:lang w:val="uk-UA"/>
        </w:rPr>
        <w:t xml:space="preserve">до районної цільової Програми розвитку сімейних форм виховання дітей-сиріт та дітей, позбавлених батьківського піклування, подолання дитячої безпритульності та бездоглядності на  </w:t>
      </w:r>
      <w:r w:rsidR="003C6A91">
        <w:rPr>
          <w:sz w:val="28"/>
          <w:szCs w:val="28"/>
          <w:lang w:val="uk-UA"/>
        </w:rPr>
        <w:t xml:space="preserve"> </w:t>
      </w:r>
      <w:r w:rsidRPr="003C6A91">
        <w:rPr>
          <w:sz w:val="28"/>
          <w:szCs w:val="28"/>
          <w:lang w:val="uk-UA"/>
        </w:rPr>
        <w:t>2011-2016 роки</w:t>
      </w:r>
      <w:r w:rsidR="003C6A91" w:rsidRPr="003C6A91">
        <w:rPr>
          <w:sz w:val="28"/>
          <w:szCs w:val="28"/>
          <w:lang w:val="uk-UA"/>
        </w:rPr>
        <w:t xml:space="preserve"> ( в редакції</w:t>
      </w:r>
      <w:r w:rsidR="003C6A91">
        <w:rPr>
          <w:sz w:val="28"/>
          <w:szCs w:val="28"/>
          <w:lang w:val="uk-UA"/>
        </w:rPr>
        <w:t xml:space="preserve">, </w:t>
      </w:r>
      <w:r w:rsidR="003C6A91" w:rsidRPr="003C6A91">
        <w:rPr>
          <w:sz w:val="28"/>
          <w:szCs w:val="28"/>
          <w:lang w:val="uk-UA"/>
        </w:rPr>
        <w:t xml:space="preserve"> </w:t>
      </w:r>
      <w:r w:rsidR="003C6A91">
        <w:rPr>
          <w:sz w:val="28"/>
          <w:szCs w:val="28"/>
          <w:lang w:val="uk-UA"/>
        </w:rPr>
        <w:t xml:space="preserve">затвердженій </w:t>
      </w:r>
      <w:r w:rsidR="008C01C2" w:rsidRPr="003C6A91">
        <w:rPr>
          <w:sz w:val="28"/>
          <w:szCs w:val="28"/>
          <w:lang w:val="uk-UA"/>
        </w:rPr>
        <w:t xml:space="preserve"> рішенням Чернігівської районної ради </w:t>
      </w:r>
      <w:r w:rsidR="003C6A91">
        <w:rPr>
          <w:sz w:val="28"/>
          <w:szCs w:val="28"/>
          <w:lang w:val="uk-UA"/>
        </w:rPr>
        <w:t xml:space="preserve"> </w:t>
      </w:r>
      <w:r w:rsidR="00130BAE">
        <w:rPr>
          <w:sz w:val="28"/>
          <w:szCs w:val="28"/>
          <w:lang w:val="uk-UA"/>
        </w:rPr>
        <w:t xml:space="preserve">          </w:t>
      </w:r>
      <w:r w:rsidR="003C6A91">
        <w:rPr>
          <w:sz w:val="28"/>
          <w:szCs w:val="28"/>
          <w:lang w:val="uk-UA"/>
        </w:rPr>
        <w:t xml:space="preserve">9  серпня 2016  року  «Про  внесення  змін  до  рішення  районної  рад «Про  затвердження  районної  цільової  Програми </w:t>
      </w:r>
      <w:r w:rsidR="003C6A91" w:rsidRPr="003C6A91">
        <w:rPr>
          <w:sz w:val="28"/>
          <w:szCs w:val="28"/>
          <w:lang w:val="uk-UA"/>
        </w:rPr>
        <w:t>розвитку сімейних форм виховання дітей-сиріт та дітей, позбавлених батьківського піклування, подолання дитячої безпритульності та бездоглядності на  2011-2016</w:t>
      </w:r>
      <w:r w:rsidR="003C6A91">
        <w:rPr>
          <w:sz w:val="28"/>
          <w:szCs w:val="28"/>
          <w:lang w:val="uk-UA"/>
        </w:rPr>
        <w:t xml:space="preserve"> роки»</w:t>
      </w:r>
      <w:r w:rsidR="00130BAE">
        <w:rPr>
          <w:sz w:val="28"/>
          <w:szCs w:val="28"/>
          <w:lang w:val="uk-UA"/>
        </w:rPr>
        <w:t>)</w:t>
      </w:r>
      <w:r w:rsidR="003C6A91" w:rsidRPr="003C6A91">
        <w:rPr>
          <w:sz w:val="28"/>
          <w:szCs w:val="28"/>
          <w:lang w:val="uk-UA"/>
        </w:rPr>
        <w:t xml:space="preserve"> </w:t>
      </w:r>
      <w:r w:rsidR="003C6A91">
        <w:rPr>
          <w:sz w:val="28"/>
          <w:szCs w:val="28"/>
          <w:lang w:val="uk-UA"/>
        </w:rPr>
        <w:t xml:space="preserve"> </w:t>
      </w:r>
    </w:p>
    <w:p w:rsidR="00595DE3" w:rsidRPr="00A85D39" w:rsidRDefault="00595DE3">
      <w:pPr>
        <w:shd w:val="clear" w:color="auto" w:fill="FFFFFF"/>
        <w:spacing w:before="125" w:line="322" w:lineRule="exact"/>
        <w:ind w:left="5482"/>
        <w:rPr>
          <w:b/>
          <w:sz w:val="28"/>
          <w:szCs w:val="28"/>
          <w:lang w:val="uk-UA"/>
        </w:rPr>
      </w:pPr>
      <w:r w:rsidRPr="00A85D39">
        <w:rPr>
          <w:b/>
          <w:color w:val="000000"/>
          <w:spacing w:val="-1"/>
          <w:sz w:val="28"/>
          <w:szCs w:val="28"/>
          <w:lang w:val="uk-UA"/>
        </w:rPr>
        <w:t>Напрями діяльності та заходи</w:t>
      </w:r>
    </w:p>
    <w:p w:rsidR="00595DE3" w:rsidRPr="00A85D39" w:rsidRDefault="006E08EA">
      <w:pPr>
        <w:shd w:val="clear" w:color="auto" w:fill="FFFFFF"/>
        <w:spacing w:line="322" w:lineRule="exact"/>
        <w:ind w:left="2573" w:right="1766" w:hanging="667"/>
        <w:rPr>
          <w:b/>
          <w:sz w:val="28"/>
          <w:szCs w:val="28"/>
          <w:lang w:val="uk-UA"/>
        </w:rPr>
      </w:pPr>
      <w:r w:rsidRPr="00A85D39">
        <w:rPr>
          <w:b/>
          <w:color w:val="000000"/>
          <w:spacing w:val="-3"/>
          <w:sz w:val="28"/>
          <w:szCs w:val="28"/>
          <w:lang w:val="uk-UA"/>
        </w:rPr>
        <w:t>район</w:t>
      </w:r>
      <w:r w:rsidR="00595DE3" w:rsidRPr="00A85D39">
        <w:rPr>
          <w:b/>
          <w:color w:val="000000"/>
          <w:spacing w:val="-3"/>
          <w:sz w:val="28"/>
          <w:szCs w:val="28"/>
          <w:lang w:val="uk-UA"/>
        </w:rPr>
        <w:t>ної цільової Програми розвитку сіме</w:t>
      </w:r>
      <w:r w:rsidRPr="00A85D39">
        <w:rPr>
          <w:b/>
          <w:color w:val="000000"/>
          <w:spacing w:val="-3"/>
          <w:sz w:val="28"/>
          <w:szCs w:val="28"/>
          <w:lang w:val="uk-UA"/>
        </w:rPr>
        <w:t>йних форм виховання дітей-сиріт та</w:t>
      </w:r>
      <w:r w:rsidR="00595DE3" w:rsidRPr="00A85D39">
        <w:rPr>
          <w:b/>
          <w:color w:val="000000"/>
          <w:spacing w:val="-3"/>
          <w:sz w:val="28"/>
          <w:szCs w:val="28"/>
          <w:lang w:val="uk-UA"/>
        </w:rPr>
        <w:t xml:space="preserve"> дітей, </w:t>
      </w:r>
      <w:r w:rsidR="00595DE3" w:rsidRPr="00A85D39">
        <w:rPr>
          <w:b/>
          <w:color w:val="000000"/>
          <w:spacing w:val="-1"/>
          <w:sz w:val="28"/>
          <w:szCs w:val="28"/>
          <w:lang w:val="uk-UA"/>
        </w:rPr>
        <w:t>позбавлених батьківського піклування, подолання дитячої безпритульності</w:t>
      </w:r>
    </w:p>
    <w:p w:rsidR="007D5D8A" w:rsidRPr="00A85D39" w:rsidRDefault="00595DE3">
      <w:pPr>
        <w:shd w:val="clear" w:color="auto" w:fill="FFFFFF"/>
        <w:spacing w:line="322" w:lineRule="exact"/>
        <w:ind w:left="5102"/>
        <w:rPr>
          <w:b/>
          <w:color w:val="000000"/>
          <w:sz w:val="28"/>
          <w:szCs w:val="28"/>
          <w:lang w:val="en-US"/>
        </w:rPr>
      </w:pPr>
      <w:r w:rsidRPr="00A85D39">
        <w:rPr>
          <w:b/>
          <w:color w:val="000000"/>
          <w:sz w:val="28"/>
          <w:szCs w:val="28"/>
          <w:lang w:val="uk-UA"/>
        </w:rPr>
        <w:t>та бездоглядності на 2011-2016 роки</w:t>
      </w:r>
    </w:p>
    <w:p w:rsidR="007D5D8A" w:rsidRDefault="007D5D8A">
      <w:pPr>
        <w:shd w:val="clear" w:color="auto" w:fill="FFFFFF"/>
        <w:spacing w:line="322" w:lineRule="exact"/>
        <w:ind w:left="5102"/>
        <w:rPr>
          <w:color w:val="000000"/>
          <w:sz w:val="30"/>
          <w:szCs w:val="30"/>
          <w:lang w:val="uk-UA"/>
        </w:rPr>
      </w:pPr>
    </w:p>
    <w:tbl>
      <w:tblPr>
        <w:tblStyle w:val="a3"/>
        <w:tblW w:w="15414" w:type="dxa"/>
        <w:tblLayout w:type="fixed"/>
        <w:tblLook w:val="01E0"/>
      </w:tblPr>
      <w:tblGrid>
        <w:gridCol w:w="576"/>
        <w:gridCol w:w="1485"/>
        <w:gridCol w:w="1961"/>
        <w:gridCol w:w="1171"/>
        <w:gridCol w:w="160"/>
        <w:gridCol w:w="2286"/>
        <w:gridCol w:w="1266"/>
        <w:gridCol w:w="756"/>
        <w:gridCol w:w="636"/>
        <w:gridCol w:w="636"/>
        <w:gridCol w:w="636"/>
        <w:gridCol w:w="636"/>
        <w:gridCol w:w="636"/>
        <w:gridCol w:w="636"/>
        <w:gridCol w:w="1937"/>
      </w:tblGrid>
      <w:tr w:rsidR="00FA77A0">
        <w:trPr>
          <w:trHeight w:val="630"/>
        </w:trPr>
        <w:tc>
          <w:tcPr>
            <w:tcW w:w="576" w:type="dxa"/>
            <w:vMerge w:val="restart"/>
          </w:tcPr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85" w:type="dxa"/>
            <w:vMerge w:val="restart"/>
          </w:tcPr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>Назва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напряму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діяльності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(пріоритети</w:t>
            </w:r>
          </w:p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і завдання)</w:t>
            </w:r>
          </w:p>
        </w:tc>
        <w:tc>
          <w:tcPr>
            <w:tcW w:w="1961" w:type="dxa"/>
            <w:vMerge w:val="restart"/>
          </w:tcPr>
          <w:p w:rsidR="00813ECB" w:rsidRPr="007145BF" w:rsidRDefault="00813ECB" w:rsidP="007145BF">
            <w:pPr>
              <w:shd w:val="clear" w:color="auto" w:fill="FFFFFF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Перелік заходів</w:t>
            </w:r>
          </w:p>
          <w:p w:rsidR="00813ECB" w:rsidRPr="007145BF" w:rsidRDefault="00033EF0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val="uk-UA"/>
              </w:rPr>
              <w:t>П</w:t>
            </w:r>
            <w:r w:rsidR="00813ECB" w:rsidRPr="007145BF">
              <w:rPr>
                <w:b/>
                <w:bCs/>
                <w:color w:val="000000"/>
                <w:spacing w:val="-6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1331" w:type="dxa"/>
            <w:gridSpan w:val="2"/>
            <w:vMerge w:val="restart"/>
          </w:tcPr>
          <w:p w:rsidR="00813ECB" w:rsidRPr="007145BF" w:rsidRDefault="00813ECB" w:rsidP="007D5D8A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Строк</w:t>
            </w:r>
          </w:p>
          <w:p w:rsidR="00813ECB" w:rsidRPr="007145BF" w:rsidRDefault="00813ECB" w:rsidP="007D5D8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виконан</w:t>
            </w:r>
          </w:p>
          <w:p w:rsidR="00813ECB" w:rsidRPr="007145BF" w:rsidRDefault="00813ECB" w:rsidP="007D5D8A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z w:val="24"/>
                <w:szCs w:val="24"/>
                <w:lang w:val="uk-UA"/>
              </w:rPr>
              <w:t>ня</w:t>
            </w:r>
          </w:p>
          <w:p w:rsidR="00813ECB" w:rsidRPr="007145BF" w:rsidRDefault="00800ACC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813ECB"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286" w:type="dxa"/>
            <w:vMerge w:val="restart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 xml:space="preserve">       </w:t>
            </w: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 xml:space="preserve">  Виконавці</w:t>
            </w:r>
          </w:p>
          <w:p w:rsidR="00813ECB" w:rsidRPr="007145BF" w:rsidRDefault="00813ECB" w:rsidP="00EC33D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EC33D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 w:val="restart"/>
          </w:tcPr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Джерела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фінансу-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вання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(райо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н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z w:val="24"/>
                <w:szCs w:val="24"/>
                <w:lang w:val="uk-UA"/>
              </w:rPr>
              <w:t>ний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бюджет та </w:t>
            </w:r>
            <w:r w:rsidRPr="007145BF"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інші</w:t>
            </w:r>
          </w:p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джерела)</w:t>
            </w:r>
          </w:p>
          <w:p w:rsidR="00813ECB" w:rsidRPr="007145BF" w:rsidRDefault="00813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gridSpan w:val="7"/>
          </w:tcPr>
          <w:p w:rsidR="00813ECB" w:rsidRPr="007145BF" w:rsidRDefault="00813ECB" w:rsidP="007145BF">
            <w:pPr>
              <w:shd w:val="clear" w:color="auto" w:fill="FFFFFF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Орієнтовні обсяги фінансування (вартість), тис.грн., у тому числі </w:t>
            </w: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по роках:</w:t>
            </w:r>
          </w:p>
        </w:tc>
        <w:tc>
          <w:tcPr>
            <w:tcW w:w="1937" w:type="dxa"/>
            <w:vMerge w:val="restart"/>
          </w:tcPr>
          <w:p w:rsidR="00813ECB" w:rsidRPr="007145BF" w:rsidRDefault="00813ECB" w:rsidP="007145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  </w:t>
            </w: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Очікуваний</w:t>
            </w:r>
          </w:p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 результат</w:t>
            </w:r>
          </w:p>
          <w:p w:rsidR="00813ECB" w:rsidRPr="007145BF" w:rsidRDefault="00813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450E2">
        <w:trPr>
          <w:cantSplit/>
          <w:trHeight w:val="1290"/>
        </w:trPr>
        <w:tc>
          <w:tcPr>
            <w:tcW w:w="576" w:type="dxa"/>
            <w:vMerge/>
          </w:tcPr>
          <w:p w:rsidR="00813ECB" w:rsidRDefault="00813ECB" w:rsidP="007D5D8A">
            <w:pPr>
              <w:spacing w:line="322" w:lineRule="exact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85" w:type="dxa"/>
            <w:vMerge/>
          </w:tcPr>
          <w:p w:rsidR="00813ECB" w:rsidRDefault="00813ECB" w:rsidP="007D5D8A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  <w:lang w:val="uk-UA"/>
              </w:rPr>
            </w:pPr>
          </w:p>
        </w:tc>
        <w:tc>
          <w:tcPr>
            <w:tcW w:w="1961" w:type="dxa"/>
            <w:vMerge/>
          </w:tcPr>
          <w:p w:rsidR="00813ECB" w:rsidRPr="007145BF" w:rsidRDefault="00813ECB" w:rsidP="007D5D8A">
            <w:pPr>
              <w:shd w:val="clear" w:color="auto" w:fill="FFFFFF"/>
              <w:ind w:left="715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331" w:type="dxa"/>
            <w:gridSpan w:val="2"/>
            <w:vMerge/>
          </w:tcPr>
          <w:p w:rsidR="00813ECB" w:rsidRPr="007145BF" w:rsidRDefault="00813ECB" w:rsidP="007D5D8A">
            <w:pPr>
              <w:shd w:val="clear" w:color="auto" w:fill="FFFFFF"/>
              <w:ind w:left="154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  <w:vMerge/>
          </w:tcPr>
          <w:p w:rsidR="00813ECB" w:rsidRPr="007145BF" w:rsidRDefault="00813ECB" w:rsidP="00EC33DF">
            <w:pPr>
              <w:spacing w:line="322" w:lineRule="exact"/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vMerge w:val="restart"/>
            <w:textDirection w:val="btLr"/>
          </w:tcPr>
          <w:p w:rsidR="00813ECB" w:rsidRPr="007145BF" w:rsidRDefault="00813ECB" w:rsidP="00CF649D">
            <w:pPr>
              <w:ind w:left="113" w:right="113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    2011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    2014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937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450E2">
        <w:trPr>
          <w:trHeight w:val="600"/>
        </w:trPr>
        <w:tc>
          <w:tcPr>
            <w:tcW w:w="576" w:type="dxa"/>
            <w:vMerge/>
          </w:tcPr>
          <w:p w:rsidR="00813ECB" w:rsidRDefault="00813ECB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485" w:type="dxa"/>
            <w:vMerge/>
          </w:tcPr>
          <w:p w:rsidR="00813ECB" w:rsidRDefault="00813ECB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961" w:type="dxa"/>
            <w:vMerge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1" w:type="dxa"/>
            <w:gridSpan w:val="2"/>
            <w:vMerge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  <w:vMerge/>
          </w:tcPr>
          <w:p w:rsidR="00813ECB" w:rsidRPr="007145BF" w:rsidRDefault="00813ECB" w:rsidP="00EC33D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vMerge/>
          </w:tcPr>
          <w:p w:rsidR="00813ECB" w:rsidRPr="007145BF" w:rsidRDefault="00813ECB" w:rsidP="00C7447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</w:tcPr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етап</w:t>
            </w:r>
          </w:p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C7447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</w:tcPr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етап</w:t>
            </w:r>
          </w:p>
          <w:p w:rsidR="00813ECB" w:rsidRPr="007145BF" w:rsidRDefault="00813ECB" w:rsidP="00C7447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</w:tcPr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етап</w:t>
            </w:r>
          </w:p>
          <w:p w:rsidR="00813ECB" w:rsidRPr="007145BF" w:rsidRDefault="00813ECB" w:rsidP="00C7447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7447B">
        <w:trPr>
          <w:trHeight w:val="420"/>
        </w:trPr>
        <w:tc>
          <w:tcPr>
            <w:tcW w:w="15414" w:type="dxa"/>
            <w:gridSpan w:val="15"/>
          </w:tcPr>
          <w:p w:rsidR="00C7447B" w:rsidRDefault="00C7447B" w:rsidP="00130BA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447B">
              <w:rPr>
                <w:b/>
                <w:bCs/>
                <w:color w:val="000000"/>
                <w:sz w:val="24"/>
                <w:szCs w:val="24"/>
                <w:lang w:val="uk-UA"/>
              </w:rPr>
              <w:t>1. Запобігання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соціальному сирітству, подолання бездоглядност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і та безпритульності серед дітей</w:t>
            </w:r>
          </w:p>
        </w:tc>
      </w:tr>
      <w:tr w:rsidR="00F450E2">
        <w:tc>
          <w:tcPr>
            <w:tcW w:w="576" w:type="dxa"/>
          </w:tcPr>
          <w:p w:rsidR="007D5D8A" w:rsidRPr="007145BF" w:rsidRDefault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1485" w:type="dxa"/>
          </w:tcPr>
          <w:p w:rsidR="007D5D8A" w:rsidRDefault="007D5D8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961" w:type="dxa"/>
          </w:tcPr>
          <w:p w:rsidR="00C7447B" w:rsidRPr="007145BF" w:rsidRDefault="00C7447B" w:rsidP="007145BF">
            <w:pPr>
              <w:shd w:val="clear" w:color="auto" w:fill="FFFFFF"/>
              <w:ind w:left="-52" w:hanging="14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Забезпечення виявлення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дітей, </w:t>
            </w:r>
            <w:r w:rsidRPr="007145BF">
              <w:rPr>
                <w:color w:val="000000"/>
                <w:spacing w:val="-1"/>
                <w:sz w:val="24"/>
                <w:szCs w:val="24"/>
                <w:lang w:val="uk-UA"/>
              </w:rPr>
              <w:t>які опинились за межами сім'ї,</w:t>
            </w:r>
          </w:p>
          <w:p w:rsidR="00C7447B" w:rsidRPr="007145BF" w:rsidRDefault="00C7447B" w:rsidP="00C7447B">
            <w:pPr>
              <w:shd w:val="clear" w:color="auto" w:fill="FFFFFF"/>
              <w:ind w:left="-52" w:hanging="14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жебракують, вчиняють</w:t>
            </w:r>
          </w:p>
          <w:p w:rsidR="00C7447B" w:rsidRPr="007145BF" w:rsidRDefault="00C7447B" w:rsidP="00C7447B">
            <w:pPr>
              <w:shd w:val="clear" w:color="auto" w:fill="FFFFFF"/>
              <w:ind w:left="-52" w:hanging="14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правопорушення, проведення</w:t>
            </w:r>
          </w:p>
          <w:p w:rsidR="00C7447B" w:rsidRPr="007145BF" w:rsidRDefault="00C7447B" w:rsidP="00C7447B">
            <w:pPr>
              <w:shd w:val="clear" w:color="auto" w:fill="FFFFFF"/>
              <w:ind w:left="-52" w:hanging="14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спільних рейдів </w:t>
            </w: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lastRenderedPageBreak/>
              <w:t>та операцій,</w:t>
            </w:r>
          </w:p>
          <w:p w:rsidR="007D5D8A" w:rsidRPr="008A76C3" w:rsidRDefault="00C7447B" w:rsidP="008A76C3">
            <w:pPr>
              <w:tabs>
                <w:tab w:val="right" w:pos="2041"/>
              </w:tabs>
              <w:ind w:left="-52" w:hanging="14"/>
              <w:jc w:val="both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нарад, засідань за «круглим </w:t>
            </w:r>
            <w:r w:rsidRPr="007145BF">
              <w:rPr>
                <w:color w:val="000000"/>
                <w:spacing w:val="-5"/>
                <w:sz w:val="24"/>
                <w:szCs w:val="24"/>
                <w:lang w:val="uk-UA"/>
              </w:rPr>
              <w:t>столом»</w:t>
            </w:r>
          </w:p>
        </w:tc>
        <w:tc>
          <w:tcPr>
            <w:tcW w:w="1171" w:type="dxa"/>
          </w:tcPr>
          <w:p w:rsidR="007D5D8A" w:rsidRPr="007145BF" w:rsidRDefault="00C7447B" w:rsidP="000A57CA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lastRenderedPageBreak/>
              <w:t>2011-2016</w:t>
            </w:r>
          </w:p>
        </w:tc>
        <w:tc>
          <w:tcPr>
            <w:tcW w:w="2446" w:type="dxa"/>
            <w:gridSpan w:val="2"/>
          </w:tcPr>
          <w:p w:rsidR="00C7447B" w:rsidRPr="007145BF" w:rsidRDefault="00C7447B" w:rsidP="00C744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Служба у справах </w:t>
            </w:r>
            <w:r w:rsidRPr="007145BF">
              <w:rPr>
                <w:color w:val="000000"/>
                <w:spacing w:val="-5"/>
                <w:sz w:val="24"/>
                <w:szCs w:val="24"/>
                <w:lang w:val="uk-UA"/>
              </w:rPr>
              <w:t>дітей</w:t>
            </w:r>
          </w:p>
          <w:p w:rsidR="00C7447B" w:rsidRPr="007145BF" w:rsidRDefault="00C7447B" w:rsidP="00C744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райдержадміністрації,</w:t>
            </w:r>
          </w:p>
          <w:p w:rsidR="00C7447B" w:rsidRPr="007145BF" w:rsidRDefault="00C7447B" w:rsidP="00C744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РВ УМВС України </w:t>
            </w:r>
            <w:r w:rsidRPr="007145BF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в Чернігівській 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області, сільські, селищні ради, відділ у справах сім</w:t>
            </w:r>
            <w:r w:rsidRPr="007145BF">
              <w:rPr>
                <w:color w:val="000000"/>
                <w:spacing w:val="-4"/>
                <w:sz w:val="24"/>
                <w:szCs w:val="24"/>
              </w:rPr>
              <w:t>’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ї, молоді та спорту, районний 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lastRenderedPageBreak/>
              <w:t>центр соціальних служб для сім</w:t>
            </w:r>
            <w:r w:rsidRPr="007145BF">
              <w:rPr>
                <w:color w:val="000000"/>
                <w:spacing w:val="-4"/>
                <w:sz w:val="24"/>
                <w:szCs w:val="24"/>
              </w:rPr>
              <w:t>’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ї, дітей та молоді</w:t>
            </w:r>
          </w:p>
          <w:p w:rsidR="007D5D8A" w:rsidRPr="007145BF" w:rsidRDefault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</w:tcPr>
          <w:p w:rsidR="00C7447B" w:rsidRPr="007145BF" w:rsidRDefault="00C7447B" w:rsidP="00C74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lastRenderedPageBreak/>
              <w:t>Районний</w:t>
            </w:r>
          </w:p>
          <w:p w:rsidR="007D5D8A" w:rsidRPr="007145BF" w:rsidRDefault="00EB245C" w:rsidP="00C7447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="00C7447B"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, благодійні кошти</w:t>
            </w:r>
          </w:p>
        </w:tc>
        <w:tc>
          <w:tcPr>
            <w:tcW w:w="756" w:type="dxa"/>
          </w:tcPr>
          <w:p w:rsidR="007D5D8A" w:rsidRPr="00FA77A0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25</w:t>
            </w:r>
          </w:p>
        </w:tc>
        <w:tc>
          <w:tcPr>
            <w:tcW w:w="636" w:type="dxa"/>
          </w:tcPr>
          <w:p w:rsidR="007D5D8A" w:rsidRPr="00FA77A0" w:rsidRDefault="00800ACC" w:rsidP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2,4</w:t>
            </w:r>
          </w:p>
        </w:tc>
        <w:tc>
          <w:tcPr>
            <w:tcW w:w="636" w:type="dxa"/>
          </w:tcPr>
          <w:p w:rsidR="007D5D8A" w:rsidRPr="00FA77A0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3,6</w:t>
            </w:r>
          </w:p>
        </w:tc>
        <w:tc>
          <w:tcPr>
            <w:tcW w:w="636" w:type="dxa"/>
          </w:tcPr>
          <w:p w:rsidR="00FA77A0" w:rsidRPr="00FA77A0" w:rsidRDefault="00800ACC" w:rsidP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636" w:type="dxa"/>
          </w:tcPr>
          <w:p w:rsidR="007D5D8A" w:rsidRPr="00FA77A0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4,5</w:t>
            </w:r>
          </w:p>
        </w:tc>
        <w:tc>
          <w:tcPr>
            <w:tcW w:w="636" w:type="dxa"/>
          </w:tcPr>
          <w:p w:rsidR="007D5D8A" w:rsidRPr="00FA77A0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5</w:t>
            </w:r>
          </w:p>
        </w:tc>
        <w:tc>
          <w:tcPr>
            <w:tcW w:w="636" w:type="dxa"/>
          </w:tcPr>
          <w:p w:rsidR="007D5D8A" w:rsidRPr="00FA77A0" w:rsidRDefault="002F33E7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800ACC">
              <w:rPr>
                <w:color w:val="000000"/>
                <w:sz w:val="24"/>
                <w:szCs w:val="24"/>
                <w:lang w:val="uk-UA"/>
              </w:rPr>
              <w:t>,5</w:t>
            </w:r>
          </w:p>
        </w:tc>
        <w:tc>
          <w:tcPr>
            <w:tcW w:w="1937" w:type="dxa"/>
          </w:tcPr>
          <w:p w:rsidR="007D5D8A" w:rsidRPr="007145BF" w:rsidRDefault="00C7447B" w:rsidP="00FA77A0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Зменшення рівня асоціальних проявів серед дітей</w:t>
            </w:r>
          </w:p>
        </w:tc>
      </w:tr>
      <w:tr w:rsidR="00F450E2">
        <w:tc>
          <w:tcPr>
            <w:tcW w:w="57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lastRenderedPageBreak/>
              <w:t>1.2.</w:t>
            </w:r>
          </w:p>
        </w:tc>
        <w:tc>
          <w:tcPr>
            <w:tcW w:w="1485" w:type="dxa"/>
          </w:tcPr>
          <w:p w:rsidR="00813ECB" w:rsidRDefault="00813ECB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961" w:type="dxa"/>
          </w:tcPr>
          <w:p w:rsidR="00813ECB" w:rsidRPr="007145BF" w:rsidRDefault="00813ECB" w:rsidP="00C7447B">
            <w:pPr>
              <w:shd w:val="clear" w:color="auto" w:fill="FFFFFF"/>
              <w:ind w:left="-52" w:hanging="14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Проведення навчальних</w:t>
            </w:r>
          </w:p>
          <w:p w:rsidR="00813ECB" w:rsidRPr="007145BF" w:rsidRDefault="00813ECB" w:rsidP="00C7447B">
            <w:pPr>
              <w:shd w:val="clear" w:color="auto" w:fill="FFFFFF"/>
              <w:ind w:left="-52" w:hanging="14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семінарів для сільських, селищних </w:t>
            </w:r>
            <w:r w:rsidR="00033EF0"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голів</w:t>
            </w: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з питань</w:t>
            </w:r>
          </w:p>
          <w:p w:rsidR="00813ECB" w:rsidRPr="007145BF" w:rsidRDefault="00813ECB" w:rsidP="00C7447B">
            <w:pPr>
              <w:shd w:val="clear" w:color="auto" w:fill="FFFFFF"/>
              <w:ind w:left="-52" w:hanging="14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профілактики дитячої безпритульності та 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бездоглядності</w:t>
            </w:r>
          </w:p>
          <w:p w:rsidR="00813ECB" w:rsidRPr="007145BF" w:rsidRDefault="00813ECB" w:rsidP="00C7447B">
            <w:pPr>
              <w:spacing w:line="322" w:lineRule="exact"/>
              <w:ind w:left="-52" w:hanging="1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</w:tcPr>
          <w:p w:rsidR="00813ECB" w:rsidRPr="007145BF" w:rsidRDefault="00813ECB" w:rsidP="000A57CA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2011-2016</w:t>
            </w:r>
          </w:p>
        </w:tc>
        <w:tc>
          <w:tcPr>
            <w:tcW w:w="2446" w:type="dxa"/>
            <w:gridSpan w:val="2"/>
          </w:tcPr>
          <w:p w:rsidR="00813ECB" w:rsidRPr="007145BF" w:rsidRDefault="00813ECB" w:rsidP="00C7447B">
            <w:pPr>
              <w:shd w:val="clear" w:color="auto" w:fill="FFFFFF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Служба у справах </w:t>
            </w:r>
            <w:r w:rsidRPr="007145BF">
              <w:rPr>
                <w:color w:val="000000"/>
                <w:spacing w:val="-5"/>
                <w:sz w:val="24"/>
                <w:szCs w:val="24"/>
                <w:lang w:val="uk-UA"/>
              </w:rPr>
              <w:t>дітей</w:t>
            </w:r>
          </w:p>
          <w:p w:rsidR="00813ECB" w:rsidRPr="007145BF" w:rsidRDefault="00813ECB" w:rsidP="00C7447B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райдержадміністрації, 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районний центр соціальних служб для сім</w:t>
            </w:r>
            <w:r w:rsidRPr="007145BF">
              <w:rPr>
                <w:color w:val="000000"/>
                <w:spacing w:val="-4"/>
                <w:sz w:val="24"/>
                <w:szCs w:val="24"/>
              </w:rPr>
              <w:t>’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ї, дітей та молоді</w:t>
            </w:r>
          </w:p>
        </w:tc>
        <w:tc>
          <w:tcPr>
            <w:tcW w:w="1266" w:type="dxa"/>
          </w:tcPr>
          <w:p w:rsidR="00813ECB" w:rsidRPr="007145BF" w:rsidRDefault="00813ECB" w:rsidP="00C74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Районний</w:t>
            </w:r>
          </w:p>
          <w:p w:rsidR="00813ECB" w:rsidRPr="007145BF" w:rsidRDefault="00EB245C" w:rsidP="00C7447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="00813ECB"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, благодійні кошти</w:t>
            </w:r>
          </w:p>
        </w:tc>
        <w:tc>
          <w:tcPr>
            <w:tcW w:w="75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 w:val="restart"/>
          </w:tcPr>
          <w:p w:rsidR="00813ECB" w:rsidRPr="007145BF" w:rsidRDefault="00813ECB" w:rsidP="00C7447B">
            <w:pPr>
              <w:shd w:val="clear" w:color="auto" w:fill="FFFFFF"/>
              <w:ind w:left="-67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Підвищення</w:t>
            </w:r>
          </w:p>
          <w:p w:rsidR="00813ECB" w:rsidRPr="007145BF" w:rsidRDefault="00813ECB" w:rsidP="00C7447B">
            <w:pPr>
              <w:shd w:val="clear" w:color="auto" w:fill="FFFFFF"/>
              <w:ind w:left="-67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професійного</w:t>
            </w:r>
          </w:p>
          <w:p w:rsidR="00813ECB" w:rsidRPr="007145BF" w:rsidRDefault="00813ECB" w:rsidP="00C7447B">
            <w:pPr>
              <w:shd w:val="clear" w:color="auto" w:fill="FFFFFF"/>
              <w:ind w:left="-67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рівня знань </w:t>
            </w:r>
          </w:p>
          <w:p w:rsidR="00813ECB" w:rsidRPr="007145BF" w:rsidRDefault="00813ECB" w:rsidP="00C7447B">
            <w:pPr>
              <w:ind w:left="-67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сільських, селищних </w:t>
            </w:r>
            <w:r w:rsidR="00033EF0"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голів</w:t>
            </w:r>
            <w:r w:rsidR="00033EF0"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FA77A0">
        <w:tc>
          <w:tcPr>
            <w:tcW w:w="8905" w:type="dxa"/>
            <w:gridSpan w:val="7"/>
          </w:tcPr>
          <w:p w:rsidR="004373B2" w:rsidRDefault="00813ECB" w:rsidP="008C01C2">
            <w:pPr>
              <w:spacing w:line="322" w:lineRule="exact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447B">
              <w:rPr>
                <w:b/>
                <w:color w:val="000000"/>
                <w:sz w:val="24"/>
                <w:szCs w:val="24"/>
                <w:lang w:val="uk-UA"/>
              </w:rPr>
              <w:t>Всього по розділу</w:t>
            </w:r>
          </w:p>
          <w:p w:rsidR="00813ECB" w:rsidRPr="00C7447B" w:rsidRDefault="00813EC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25</w:t>
            </w:r>
          </w:p>
        </w:tc>
        <w:tc>
          <w:tcPr>
            <w:tcW w:w="63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2,4</w:t>
            </w:r>
          </w:p>
        </w:tc>
        <w:tc>
          <w:tcPr>
            <w:tcW w:w="63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3,6</w:t>
            </w:r>
          </w:p>
        </w:tc>
        <w:tc>
          <w:tcPr>
            <w:tcW w:w="63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63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4,5</w:t>
            </w:r>
          </w:p>
        </w:tc>
        <w:tc>
          <w:tcPr>
            <w:tcW w:w="63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5</w:t>
            </w:r>
          </w:p>
        </w:tc>
        <w:tc>
          <w:tcPr>
            <w:tcW w:w="636" w:type="dxa"/>
          </w:tcPr>
          <w:p w:rsidR="00813ECB" w:rsidRDefault="002F33E7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0E232A">
              <w:rPr>
                <w:color w:val="000000"/>
                <w:sz w:val="24"/>
                <w:szCs w:val="24"/>
                <w:lang w:val="uk-UA"/>
              </w:rPr>
              <w:t>,5</w:t>
            </w:r>
          </w:p>
        </w:tc>
        <w:tc>
          <w:tcPr>
            <w:tcW w:w="1937" w:type="dxa"/>
            <w:vMerge/>
          </w:tcPr>
          <w:p w:rsidR="00813ECB" w:rsidRDefault="00813ECB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FA77A0">
        <w:trPr>
          <w:trHeight w:val="538"/>
        </w:trPr>
        <w:tc>
          <w:tcPr>
            <w:tcW w:w="13477" w:type="dxa"/>
            <w:gridSpan w:val="14"/>
          </w:tcPr>
          <w:p w:rsidR="00F300D6" w:rsidRDefault="0099471D" w:rsidP="00F300D6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30"/>
                <w:szCs w:val="30"/>
                <w:lang w:val="uk-UA"/>
              </w:rPr>
              <w:t xml:space="preserve">                     </w:t>
            </w:r>
            <w:r w:rsidR="000A57CA">
              <w:rPr>
                <w:color w:val="000000"/>
                <w:sz w:val="30"/>
                <w:szCs w:val="30"/>
                <w:lang w:val="uk-UA"/>
              </w:rPr>
              <w:t xml:space="preserve">    </w:t>
            </w:r>
          </w:p>
          <w:p w:rsidR="000A57CA" w:rsidRPr="0099471D" w:rsidRDefault="00F300D6" w:rsidP="00F300D6">
            <w:pPr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</w:t>
            </w:r>
            <w:r w:rsidR="000A57CA" w:rsidRPr="000A57CA">
              <w:rPr>
                <w:b/>
                <w:color w:val="000000"/>
                <w:sz w:val="24"/>
                <w:szCs w:val="24"/>
                <w:lang w:val="uk-UA"/>
              </w:rPr>
              <w:t>2. Соціальний захист</w:t>
            </w:r>
            <w:r w:rsidR="000A3292">
              <w:rPr>
                <w:b/>
                <w:color w:val="000000"/>
                <w:sz w:val="24"/>
                <w:szCs w:val="24"/>
                <w:lang w:val="uk-UA"/>
              </w:rPr>
              <w:t xml:space="preserve"> дітей-сиріт та дітей, позбавле</w:t>
            </w:r>
            <w:r w:rsidR="000A57CA" w:rsidRPr="000A57CA">
              <w:rPr>
                <w:b/>
                <w:color w:val="000000"/>
                <w:sz w:val="24"/>
                <w:szCs w:val="24"/>
                <w:lang w:val="uk-UA"/>
              </w:rPr>
              <w:t>них батьківського піклування</w:t>
            </w:r>
          </w:p>
        </w:tc>
        <w:tc>
          <w:tcPr>
            <w:tcW w:w="1937" w:type="dxa"/>
          </w:tcPr>
          <w:p w:rsidR="000A57CA" w:rsidRDefault="000A57C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F450E2" w:rsidRPr="003C6A91">
        <w:tc>
          <w:tcPr>
            <w:tcW w:w="576" w:type="dxa"/>
          </w:tcPr>
          <w:p w:rsidR="007145BF" w:rsidRPr="007145BF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1485" w:type="dxa"/>
          </w:tcPr>
          <w:p w:rsidR="007145BF" w:rsidRPr="007145BF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A5256F" w:rsidRPr="007145BF" w:rsidRDefault="007145BF" w:rsidP="000A57C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Р</w:t>
            </w:r>
            <w:r w:rsidR="004373B2">
              <w:rPr>
                <w:color w:val="000000"/>
                <w:sz w:val="24"/>
                <w:szCs w:val="24"/>
                <w:lang w:val="uk-UA"/>
              </w:rPr>
              <w:t>озробка, випуск та р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>озповсюдження метод</w:t>
            </w:r>
            <w:r w:rsidR="00033EF0">
              <w:rPr>
                <w:color w:val="000000"/>
                <w:sz w:val="24"/>
                <w:szCs w:val="24"/>
                <w:lang w:val="uk-UA"/>
              </w:rPr>
              <w:t>ичної літератури з питань усино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>влення, друкованої інформаційно-прсвітницької продукції стосовно поширення сімейних форм влаштування дітей-сиріт та дітей, позбавлених батьківського піклування</w:t>
            </w:r>
          </w:p>
        </w:tc>
        <w:tc>
          <w:tcPr>
            <w:tcW w:w="1171" w:type="dxa"/>
          </w:tcPr>
          <w:p w:rsidR="007145BF" w:rsidRPr="007145BF" w:rsidRDefault="007145BF" w:rsidP="000A57CA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2011-2016</w:t>
            </w:r>
          </w:p>
        </w:tc>
        <w:tc>
          <w:tcPr>
            <w:tcW w:w="2446" w:type="dxa"/>
            <w:gridSpan w:val="2"/>
          </w:tcPr>
          <w:p w:rsidR="007145BF" w:rsidRPr="007145BF" w:rsidRDefault="004373B2" w:rsidP="000A57C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Р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айонний центр соціальних служб для сім</w:t>
            </w:r>
            <w:r w:rsidRPr="007145BF">
              <w:rPr>
                <w:color w:val="000000"/>
                <w:spacing w:val="-4"/>
                <w:sz w:val="24"/>
                <w:szCs w:val="24"/>
              </w:rPr>
              <w:t>’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ї, дітей та молоді</w:t>
            </w:r>
            <w:r w:rsidR="00530196">
              <w:rPr>
                <w:color w:val="000000"/>
                <w:spacing w:val="-4"/>
                <w:sz w:val="24"/>
                <w:szCs w:val="24"/>
                <w:lang w:val="uk-UA"/>
              </w:rPr>
              <w:t>,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="0083502D">
              <w:rPr>
                <w:color w:val="000000"/>
                <w:sz w:val="24"/>
                <w:szCs w:val="24"/>
                <w:lang w:val="uk-UA"/>
              </w:rPr>
              <w:t>ільські, селищні ради</w:t>
            </w:r>
          </w:p>
        </w:tc>
        <w:tc>
          <w:tcPr>
            <w:tcW w:w="1266" w:type="dxa"/>
          </w:tcPr>
          <w:p w:rsidR="007145BF" w:rsidRPr="007145BF" w:rsidRDefault="007145BF" w:rsidP="000A57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Районний</w:t>
            </w:r>
          </w:p>
          <w:p w:rsidR="007145BF" w:rsidRPr="007145BF" w:rsidRDefault="00EB245C" w:rsidP="000A57C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="007145BF"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благодійні кошти </w:t>
            </w:r>
          </w:p>
        </w:tc>
        <w:tc>
          <w:tcPr>
            <w:tcW w:w="756" w:type="dxa"/>
          </w:tcPr>
          <w:p w:rsidR="007145BF" w:rsidRPr="007145BF" w:rsidRDefault="00C83AD7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2,</w:t>
            </w:r>
            <w:r w:rsidRPr="00530196">
              <w:rPr>
                <w:color w:val="000000"/>
                <w:sz w:val="24"/>
                <w:szCs w:val="24"/>
              </w:rPr>
              <w:t>5</w:t>
            </w:r>
            <w:r w:rsidR="00FA77A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dxa"/>
          </w:tcPr>
          <w:p w:rsidR="007145BF" w:rsidRPr="007145BF" w:rsidRDefault="00FA77A0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-      </w:t>
            </w:r>
          </w:p>
        </w:tc>
        <w:tc>
          <w:tcPr>
            <w:tcW w:w="636" w:type="dxa"/>
          </w:tcPr>
          <w:p w:rsidR="007145BF" w:rsidRPr="007145BF" w:rsidRDefault="00EB3AED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0,</w:t>
            </w:r>
            <w:r w:rsidR="001310A1">
              <w:rPr>
                <w:color w:val="000000"/>
                <w:sz w:val="24"/>
                <w:szCs w:val="24"/>
                <w:lang w:val="uk-UA"/>
              </w:rPr>
              <w:t>4</w:t>
            </w:r>
            <w:r w:rsidR="00FA77A0">
              <w:rPr>
                <w:color w:val="000000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636" w:type="dxa"/>
          </w:tcPr>
          <w:p w:rsidR="007145BF" w:rsidRPr="00FA77A0" w:rsidRDefault="00FA77A0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</w:t>
            </w:r>
            <w:r w:rsidR="00EB3AED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6" w:type="dxa"/>
          </w:tcPr>
          <w:p w:rsidR="007145BF" w:rsidRPr="00FA77A0" w:rsidRDefault="00FA77A0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FA77A0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FA77A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7145BF" w:rsidRPr="00FA77A0" w:rsidRDefault="00FA77A0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</w:t>
            </w:r>
            <w:r w:rsidR="00EB3AED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6" w:type="dxa"/>
          </w:tcPr>
          <w:p w:rsidR="007145BF" w:rsidRPr="00FA77A0" w:rsidRDefault="001310A1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937" w:type="dxa"/>
          </w:tcPr>
          <w:p w:rsidR="007145BF" w:rsidRPr="007145BF" w:rsidRDefault="007145BF" w:rsidP="0099471D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Забезпечення доступу населення до інформації з питань влаштування дітей-сиріт та дітей, позбавлених батьківського піклування, до сімейних форм виховання </w:t>
            </w:r>
          </w:p>
        </w:tc>
      </w:tr>
      <w:tr w:rsidR="002F33E7" w:rsidRPr="003C6A91">
        <w:tc>
          <w:tcPr>
            <w:tcW w:w="576" w:type="dxa"/>
          </w:tcPr>
          <w:p w:rsidR="002F33E7" w:rsidRPr="007145BF" w:rsidRDefault="002F33E7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1485" w:type="dxa"/>
          </w:tcPr>
          <w:p w:rsidR="002F33E7" w:rsidRPr="007145BF" w:rsidRDefault="002F33E7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2F33E7" w:rsidRPr="007145BF" w:rsidRDefault="002F33E7" w:rsidP="000A57C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функціонування єдиної інформаційно-аналітичної системи «Діти»</w:t>
            </w:r>
          </w:p>
        </w:tc>
        <w:tc>
          <w:tcPr>
            <w:tcW w:w="1171" w:type="dxa"/>
          </w:tcPr>
          <w:p w:rsidR="002F33E7" w:rsidRPr="007145BF" w:rsidRDefault="002F33E7" w:rsidP="000A57C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446" w:type="dxa"/>
            <w:gridSpan w:val="2"/>
          </w:tcPr>
          <w:p w:rsidR="002F33E7" w:rsidRPr="007145BF" w:rsidRDefault="002F33E7" w:rsidP="002F33E7">
            <w:pPr>
              <w:shd w:val="clear" w:color="auto" w:fill="FFFFFF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Служба у справах </w:t>
            </w:r>
            <w:r w:rsidRPr="007145BF">
              <w:rPr>
                <w:color w:val="000000"/>
                <w:spacing w:val="-5"/>
                <w:sz w:val="24"/>
                <w:szCs w:val="24"/>
                <w:lang w:val="uk-UA"/>
              </w:rPr>
              <w:t>дітей</w:t>
            </w:r>
          </w:p>
          <w:p w:rsidR="002F33E7" w:rsidRDefault="002F33E7" w:rsidP="002F33E7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1266" w:type="dxa"/>
          </w:tcPr>
          <w:p w:rsidR="002F33E7" w:rsidRPr="007145BF" w:rsidRDefault="002F33E7" w:rsidP="002F33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Районний</w:t>
            </w:r>
          </w:p>
          <w:p w:rsidR="002F33E7" w:rsidRPr="007145BF" w:rsidRDefault="002F33E7" w:rsidP="002F33E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</w:p>
        </w:tc>
        <w:tc>
          <w:tcPr>
            <w:tcW w:w="75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Pr="00FA77A0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937" w:type="dxa"/>
          </w:tcPr>
          <w:p w:rsidR="002F33E7" w:rsidRPr="007145BF" w:rsidRDefault="002F33E7" w:rsidP="0099471D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Безперебійне функціонування єдиної інформаційно-аналітичної системи «Діти» </w:t>
            </w:r>
          </w:p>
        </w:tc>
      </w:tr>
      <w:tr w:rsidR="00FA77A0">
        <w:tc>
          <w:tcPr>
            <w:tcW w:w="8905" w:type="dxa"/>
            <w:gridSpan w:val="7"/>
          </w:tcPr>
          <w:p w:rsidR="007145BF" w:rsidRDefault="007145BF" w:rsidP="00F300D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4373B2" w:rsidRDefault="007145BF" w:rsidP="00F300D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</w:t>
            </w:r>
          </w:p>
          <w:p w:rsidR="004373B2" w:rsidRPr="00F300D6" w:rsidRDefault="004373B2" w:rsidP="00F300D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</w:t>
            </w:r>
            <w:r w:rsidR="007145BF">
              <w:rPr>
                <w:b/>
                <w:color w:val="000000"/>
                <w:sz w:val="24"/>
                <w:szCs w:val="24"/>
                <w:lang w:val="uk-UA"/>
              </w:rPr>
              <w:t>Всього по розділу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2,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-      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0,4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 w:rsidRPr="00FA77A0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FA77A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937" w:type="dxa"/>
          </w:tcPr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F300D6">
        <w:tc>
          <w:tcPr>
            <w:tcW w:w="15414" w:type="dxa"/>
            <w:gridSpan w:val="15"/>
          </w:tcPr>
          <w:p w:rsidR="00F300D6" w:rsidRDefault="00F300D6" w:rsidP="00F300D6">
            <w:pPr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30"/>
                <w:szCs w:val="30"/>
                <w:lang w:val="uk-UA"/>
              </w:rPr>
              <w:t xml:space="preserve">                         </w:t>
            </w:r>
          </w:p>
          <w:p w:rsidR="00F300D6" w:rsidRPr="00F300D6" w:rsidRDefault="00F300D6" w:rsidP="00F300D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30"/>
                <w:szCs w:val="30"/>
                <w:lang w:val="uk-UA"/>
              </w:rPr>
              <w:t xml:space="preserve">                                          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3. Соціальне забезпеченя та підтримка сімей з дітьми</w:t>
            </w:r>
          </w:p>
        </w:tc>
      </w:tr>
      <w:tr w:rsidR="00F450E2" w:rsidRPr="00813ECB">
        <w:tc>
          <w:tcPr>
            <w:tcW w:w="576" w:type="dxa"/>
          </w:tcPr>
          <w:p w:rsidR="007145BF" w:rsidRPr="00813ECB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1485" w:type="dxa"/>
          </w:tcPr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961" w:type="dxa"/>
          </w:tcPr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1"/>
                <w:sz w:val="24"/>
                <w:szCs w:val="24"/>
                <w:lang w:val="uk-UA"/>
              </w:rPr>
              <w:t>Проведення благодійних акцій, святкових заходів, круглих столів для дітей соціально незахищених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категорій з нагоди відзначення Дня</w:t>
            </w:r>
          </w:p>
          <w:p w:rsidR="007145BF" w:rsidRPr="00813ECB" w:rsidRDefault="007145BF" w:rsidP="00F300D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>захисту дітей (1 червня); Дня усиновлення (30 вересня);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 xml:space="preserve">Дня спільних дій в інтересах дітей (20 </w:t>
            </w:r>
            <w:r w:rsidRPr="00813ECB">
              <w:rPr>
                <w:color w:val="000000"/>
                <w:spacing w:val="-1"/>
                <w:sz w:val="24"/>
                <w:szCs w:val="24"/>
                <w:lang w:val="uk-UA"/>
              </w:rPr>
              <w:t>листопада), Новорічних та</w:t>
            </w:r>
          </w:p>
          <w:p w:rsidR="007145BF" w:rsidRPr="00813ECB" w:rsidRDefault="007145BF" w:rsidP="00F300D6">
            <w:pPr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Різдвяних свят</w:t>
            </w:r>
          </w:p>
        </w:tc>
        <w:tc>
          <w:tcPr>
            <w:tcW w:w="1171" w:type="dxa"/>
          </w:tcPr>
          <w:p w:rsidR="007145BF" w:rsidRPr="00813ECB" w:rsidRDefault="007145BF" w:rsidP="00F300D6">
            <w:pPr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>2011-2016</w:t>
            </w:r>
          </w:p>
        </w:tc>
        <w:tc>
          <w:tcPr>
            <w:tcW w:w="2446" w:type="dxa"/>
            <w:gridSpan w:val="2"/>
          </w:tcPr>
          <w:p w:rsidR="007145BF" w:rsidRPr="00813ECB" w:rsidRDefault="007145BF" w:rsidP="00F300D6">
            <w:pPr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1266" w:type="dxa"/>
          </w:tcPr>
          <w:p w:rsidR="007145BF" w:rsidRPr="00813ECB" w:rsidRDefault="007145BF" w:rsidP="00F30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Районний</w:t>
            </w:r>
          </w:p>
          <w:p w:rsidR="007145BF" w:rsidRPr="00813ECB" w:rsidRDefault="008A76C3" w:rsidP="00F300D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="007145BF"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, благодійні кошти</w:t>
            </w:r>
          </w:p>
        </w:tc>
        <w:tc>
          <w:tcPr>
            <w:tcW w:w="75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176,</w:t>
            </w:r>
            <w:r w:rsidRPr="00FA77A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800ACC" w:rsidRDefault="00800ACC" w:rsidP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20,0</w:t>
            </w:r>
          </w:p>
          <w:p w:rsidR="007145BF" w:rsidRPr="00813ECB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636" w:type="dxa"/>
          </w:tcPr>
          <w:p w:rsidR="00800ACC" w:rsidRDefault="00800ACC" w:rsidP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27.5</w:t>
            </w:r>
          </w:p>
          <w:p w:rsidR="007145BF" w:rsidRPr="00813ECB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31,0</w:t>
            </w: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FA77A0">
              <w:rPr>
                <w:color w:val="000000"/>
                <w:sz w:val="24"/>
                <w:szCs w:val="24"/>
                <w:lang w:val="uk-UA"/>
              </w:rPr>
              <w:t>35</w:t>
            </w:r>
            <w:r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38,0</w:t>
            </w:r>
          </w:p>
        </w:tc>
        <w:tc>
          <w:tcPr>
            <w:tcW w:w="1937" w:type="dxa"/>
            <w:vMerge w:val="restart"/>
          </w:tcPr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Підтримка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дітей соціально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незахищених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категорій,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підвищення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поінформовано</w:t>
            </w:r>
            <w:r w:rsidR="00813ECB">
              <w:rPr>
                <w:color w:val="000000"/>
                <w:spacing w:val="-3"/>
                <w:sz w:val="24"/>
                <w:szCs w:val="24"/>
                <w:lang w:val="uk-UA"/>
              </w:rPr>
              <w:t>с</w:t>
            </w: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-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ті населення з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питань захисту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прав та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законних</w:t>
            </w:r>
          </w:p>
          <w:p w:rsidR="007145BF" w:rsidRPr="00813ECB" w:rsidRDefault="007145BF" w:rsidP="00F300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інтересів дітей</w:t>
            </w:r>
          </w:p>
        </w:tc>
      </w:tr>
      <w:tr w:rsidR="00FA77A0" w:rsidTr="008C01C2">
        <w:trPr>
          <w:trHeight w:val="249"/>
        </w:trPr>
        <w:tc>
          <w:tcPr>
            <w:tcW w:w="8905" w:type="dxa"/>
            <w:gridSpan w:val="7"/>
          </w:tcPr>
          <w:p w:rsidR="007145BF" w:rsidRDefault="007145BF" w:rsidP="008C01C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00D6">
              <w:rPr>
                <w:b/>
                <w:color w:val="000000"/>
                <w:sz w:val="24"/>
                <w:szCs w:val="24"/>
                <w:lang w:val="uk-UA"/>
              </w:rPr>
              <w:t>Всього по розділу</w:t>
            </w:r>
          </w:p>
          <w:p w:rsidR="004373B2" w:rsidRPr="00F300D6" w:rsidRDefault="004373B2" w:rsidP="00F300D6">
            <w:pPr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75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176,</w:t>
            </w:r>
            <w:r w:rsidRPr="00FA77A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FC7893" w:rsidRDefault="00FC7893" w:rsidP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20,0</w:t>
            </w:r>
          </w:p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636" w:type="dxa"/>
          </w:tcPr>
          <w:p w:rsidR="00FC7893" w:rsidRDefault="00FC7893" w:rsidP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27.5</w:t>
            </w:r>
          </w:p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31,0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 w:rsidRPr="00FA77A0">
              <w:rPr>
                <w:color w:val="000000"/>
                <w:sz w:val="24"/>
                <w:szCs w:val="24"/>
                <w:lang w:val="uk-UA"/>
              </w:rPr>
              <w:t>35</w:t>
            </w:r>
            <w:r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38,0</w:t>
            </w:r>
          </w:p>
        </w:tc>
        <w:tc>
          <w:tcPr>
            <w:tcW w:w="1937" w:type="dxa"/>
            <w:vMerge/>
          </w:tcPr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FA77A0">
        <w:tc>
          <w:tcPr>
            <w:tcW w:w="8905" w:type="dxa"/>
            <w:gridSpan w:val="7"/>
          </w:tcPr>
          <w:p w:rsidR="00F300D6" w:rsidRDefault="00F300D6" w:rsidP="008C01C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00D6">
              <w:rPr>
                <w:b/>
                <w:color w:val="000000"/>
                <w:sz w:val="24"/>
                <w:szCs w:val="24"/>
                <w:lang w:val="uk-UA"/>
              </w:rPr>
              <w:t>Разом по заходам</w:t>
            </w:r>
          </w:p>
          <w:p w:rsidR="004373B2" w:rsidRPr="00F300D6" w:rsidRDefault="004373B2" w:rsidP="00F300D6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F300D6" w:rsidRPr="008A76C3" w:rsidRDefault="008A76C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204,0</w:t>
            </w:r>
          </w:p>
        </w:tc>
        <w:tc>
          <w:tcPr>
            <w:tcW w:w="636" w:type="dxa"/>
          </w:tcPr>
          <w:p w:rsidR="00F300D6" w:rsidRPr="008A76C3" w:rsidRDefault="008A76C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22,4</w:t>
            </w:r>
          </w:p>
        </w:tc>
        <w:tc>
          <w:tcPr>
            <w:tcW w:w="636" w:type="dxa"/>
          </w:tcPr>
          <w:p w:rsidR="00F300D6" w:rsidRPr="008A76C3" w:rsidRDefault="008A76C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29,0</w:t>
            </w:r>
          </w:p>
        </w:tc>
        <w:tc>
          <w:tcPr>
            <w:tcW w:w="636" w:type="dxa"/>
          </w:tcPr>
          <w:p w:rsidR="00F300D6" w:rsidRPr="00FC7893" w:rsidRDefault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="008A76C3">
              <w:rPr>
                <w:color w:val="000000"/>
                <w:sz w:val="24"/>
                <w:szCs w:val="24"/>
                <w:lang w:val="uk-UA"/>
              </w:rPr>
              <w:t>1,9</w:t>
            </w:r>
          </w:p>
        </w:tc>
        <w:tc>
          <w:tcPr>
            <w:tcW w:w="636" w:type="dxa"/>
          </w:tcPr>
          <w:p w:rsidR="00F300D6" w:rsidRPr="00FC7893" w:rsidRDefault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36,0</w:t>
            </w:r>
          </w:p>
        </w:tc>
        <w:tc>
          <w:tcPr>
            <w:tcW w:w="636" w:type="dxa"/>
          </w:tcPr>
          <w:p w:rsidR="00F300D6" w:rsidRPr="00FC7893" w:rsidRDefault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40,6</w:t>
            </w:r>
          </w:p>
        </w:tc>
        <w:tc>
          <w:tcPr>
            <w:tcW w:w="636" w:type="dxa"/>
          </w:tcPr>
          <w:p w:rsidR="00F300D6" w:rsidRPr="00033EF0" w:rsidRDefault="00033EF0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033EF0">
              <w:rPr>
                <w:color w:val="000000"/>
                <w:sz w:val="24"/>
                <w:szCs w:val="24"/>
                <w:lang w:val="uk-UA"/>
              </w:rPr>
              <w:t>44,</w:t>
            </w:r>
            <w:r w:rsidR="00FC789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37" w:type="dxa"/>
          </w:tcPr>
          <w:p w:rsidR="00F300D6" w:rsidRDefault="00F300D6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</w:tbl>
    <w:p w:rsidR="007145BF" w:rsidRDefault="007145BF" w:rsidP="007145BF">
      <w:pPr>
        <w:shd w:val="clear" w:color="auto" w:fill="FFFFFF"/>
        <w:spacing w:line="322" w:lineRule="exact"/>
        <w:rPr>
          <w:color w:val="000000"/>
          <w:sz w:val="30"/>
          <w:szCs w:val="30"/>
          <w:lang w:val="uk-UA"/>
        </w:rPr>
      </w:pPr>
    </w:p>
    <w:p w:rsidR="00834E0B" w:rsidRDefault="00834E0B" w:rsidP="007145BF">
      <w:pPr>
        <w:shd w:val="clear" w:color="auto" w:fill="FFFFFF"/>
        <w:spacing w:line="322" w:lineRule="exact"/>
        <w:rPr>
          <w:color w:val="000000"/>
          <w:sz w:val="28"/>
          <w:szCs w:val="28"/>
          <w:lang w:val="uk-UA"/>
        </w:rPr>
      </w:pPr>
    </w:p>
    <w:p w:rsidR="00130BAE" w:rsidRDefault="00130BAE" w:rsidP="007145BF">
      <w:pPr>
        <w:shd w:val="clear" w:color="auto" w:fill="FFFFFF"/>
        <w:spacing w:line="322" w:lineRule="exac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Т.в.о.керуючого</w:t>
      </w:r>
      <w:proofErr w:type="spellEnd"/>
      <w:r>
        <w:rPr>
          <w:color w:val="000000"/>
          <w:sz w:val="28"/>
          <w:szCs w:val="28"/>
          <w:lang w:val="uk-UA"/>
        </w:rPr>
        <w:t xml:space="preserve">  справами  виконавчого  </w:t>
      </w:r>
    </w:p>
    <w:p w:rsidR="007145BF" w:rsidRPr="007145BF" w:rsidRDefault="00130BAE" w:rsidP="007145BF">
      <w:pPr>
        <w:shd w:val="clear" w:color="auto" w:fill="FFFFFF"/>
        <w:spacing w:line="322" w:lineRule="exac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апарату  районної  ради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С.М.</w:t>
      </w:r>
      <w:proofErr w:type="spellStart"/>
      <w:r>
        <w:rPr>
          <w:color w:val="000000"/>
          <w:sz w:val="28"/>
          <w:szCs w:val="28"/>
          <w:lang w:val="uk-UA"/>
        </w:rPr>
        <w:t>Струк</w:t>
      </w:r>
      <w:proofErr w:type="spellEnd"/>
    </w:p>
    <w:p w:rsidR="007D5D8A" w:rsidRDefault="007D5D8A">
      <w:pPr>
        <w:shd w:val="clear" w:color="auto" w:fill="FFFFFF"/>
        <w:spacing w:line="322" w:lineRule="exact"/>
        <w:ind w:left="5102"/>
        <w:rPr>
          <w:color w:val="000000"/>
          <w:sz w:val="30"/>
          <w:szCs w:val="30"/>
          <w:lang w:val="uk-UA"/>
        </w:rPr>
      </w:pPr>
    </w:p>
    <w:p w:rsidR="00595DE3" w:rsidRDefault="00595DE3">
      <w:pPr>
        <w:sectPr w:rsidR="00595DE3" w:rsidSect="003C6A91">
          <w:pgSz w:w="16834" w:h="11909" w:orient="landscape"/>
          <w:pgMar w:top="1134" w:right="885" w:bottom="1134" w:left="885" w:header="720" w:footer="720" w:gutter="0"/>
          <w:cols w:space="60"/>
          <w:noEndnote/>
        </w:sectPr>
      </w:pPr>
    </w:p>
    <w:p w:rsidR="00595DE3" w:rsidRDefault="00595DE3">
      <w:pPr>
        <w:sectPr w:rsidR="00595DE3" w:rsidSect="007D5D8A">
          <w:type w:val="continuous"/>
          <w:pgSz w:w="16834" w:h="11909" w:orient="landscape"/>
          <w:pgMar w:top="709" w:right="618" w:bottom="360" w:left="617" w:header="720" w:footer="720" w:gutter="0"/>
          <w:cols w:space="60"/>
          <w:noEndnote/>
        </w:sectPr>
      </w:pPr>
    </w:p>
    <w:p w:rsidR="008D22FC" w:rsidRDefault="008D22FC" w:rsidP="00A5256F">
      <w:pPr>
        <w:shd w:val="clear" w:color="auto" w:fill="FFFFFF"/>
        <w:spacing w:before="312"/>
      </w:pPr>
    </w:p>
    <w:sectPr w:rsidR="008D22FC" w:rsidSect="000637FE">
      <w:type w:val="continuous"/>
      <w:pgSz w:w="16834" w:h="11909" w:orient="landscape"/>
      <w:pgMar w:top="1440" w:right="2494" w:bottom="360" w:left="2690" w:header="720" w:footer="720" w:gutter="0"/>
      <w:cols w:num="2" w:space="720" w:equalWidth="0">
        <w:col w:w="3720" w:space="6202"/>
        <w:col w:w="172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029A98"/>
    <w:lvl w:ilvl="0">
      <w:numFmt w:val="bullet"/>
      <w:lvlText w:val="*"/>
      <w:lvlJc w:val="left"/>
    </w:lvl>
  </w:abstractNum>
  <w:abstractNum w:abstractNumId="1">
    <w:nsid w:val="2F6206B6"/>
    <w:multiLevelType w:val="singleLevel"/>
    <w:tmpl w:val="54547404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4B2F00D6"/>
    <w:multiLevelType w:val="singleLevel"/>
    <w:tmpl w:val="9948FC5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D22FC"/>
    <w:rsid w:val="00033EF0"/>
    <w:rsid w:val="00043DA9"/>
    <w:rsid w:val="000637FE"/>
    <w:rsid w:val="0009367A"/>
    <w:rsid w:val="000A3292"/>
    <w:rsid w:val="000A57CA"/>
    <w:rsid w:val="000B2A2D"/>
    <w:rsid w:val="000B4BBA"/>
    <w:rsid w:val="000D0695"/>
    <w:rsid w:val="000E232A"/>
    <w:rsid w:val="001037AE"/>
    <w:rsid w:val="0012598A"/>
    <w:rsid w:val="00130BAE"/>
    <w:rsid w:val="001310A1"/>
    <w:rsid w:val="0014268D"/>
    <w:rsid w:val="001B6186"/>
    <w:rsid w:val="001E40E6"/>
    <w:rsid w:val="00205A8C"/>
    <w:rsid w:val="00210C14"/>
    <w:rsid w:val="00295ADD"/>
    <w:rsid w:val="002F33E7"/>
    <w:rsid w:val="00353533"/>
    <w:rsid w:val="003C6A91"/>
    <w:rsid w:val="003F0DED"/>
    <w:rsid w:val="004064F3"/>
    <w:rsid w:val="004373B2"/>
    <w:rsid w:val="00497305"/>
    <w:rsid w:val="00530196"/>
    <w:rsid w:val="005923B6"/>
    <w:rsid w:val="00595DE3"/>
    <w:rsid w:val="005F38D3"/>
    <w:rsid w:val="006E08EA"/>
    <w:rsid w:val="007134F3"/>
    <w:rsid w:val="007145BF"/>
    <w:rsid w:val="00734909"/>
    <w:rsid w:val="00752002"/>
    <w:rsid w:val="007A43E1"/>
    <w:rsid w:val="007D5D8A"/>
    <w:rsid w:val="007E02B0"/>
    <w:rsid w:val="007E02FB"/>
    <w:rsid w:val="00800ACC"/>
    <w:rsid w:val="00813ECB"/>
    <w:rsid w:val="00821037"/>
    <w:rsid w:val="008327FA"/>
    <w:rsid w:val="00834E0B"/>
    <w:rsid w:val="0083502D"/>
    <w:rsid w:val="00880624"/>
    <w:rsid w:val="008A76C3"/>
    <w:rsid w:val="008B4C21"/>
    <w:rsid w:val="008C01C2"/>
    <w:rsid w:val="008D22FC"/>
    <w:rsid w:val="00956C46"/>
    <w:rsid w:val="00957150"/>
    <w:rsid w:val="00982E57"/>
    <w:rsid w:val="0099471D"/>
    <w:rsid w:val="009E67BD"/>
    <w:rsid w:val="00A022AE"/>
    <w:rsid w:val="00A5256F"/>
    <w:rsid w:val="00A85D39"/>
    <w:rsid w:val="00AC4B58"/>
    <w:rsid w:val="00AD0680"/>
    <w:rsid w:val="00B059BC"/>
    <w:rsid w:val="00B44AD0"/>
    <w:rsid w:val="00C330D6"/>
    <w:rsid w:val="00C333E1"/>
    <w:rsid w:val="00C7447B"/>
    <w:rsid w:val="00C83AD7"/>
    <w:rsid w:val="00CF649D"/>
    <w:rsid w:val="00DF4F68"/>
    <w:rsid w:val="00E21E58"/>
    <w:rsid w:val="00E5605A"/>
    <w:rsid w:val="00EA7CBE"/>
    <w:rsid w:val="00EB245C"/>
    <w:rsid w:val="00EB3AED"/>
    <w:rsid w:val="00EC33DF"/>
    <w:rsid w:val="00EE2597"/>
    <w:rsid w:val="00F15B78"/>
    <w:rsid w:val="00F2708A"/>
    <w:rsid w:val="00F300D6"/>
    <w:rsid w:val="00F450E2"/>
    <w:rsid w:val="00FA77A0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7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B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EA7C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043DA9"/>
    <w:rPr>
      <w:rFonts w:ascii="Tahoma" w:hAnsi="Tahoma" w:cs="Tahoma"/>
      <w:sz w:val="16"/>
      <w:szCs w:val="16"/>
    </w:rPr>
  </w:style>
  <w:style w:type="paragraph" w:customStyle="1" w:styleId="12">
    <w:name w:val="Обычный + 12 пт"/>
    <w:aliases w:val="полужирный,Черный,уплотненный на  0,1 пт"/>
    <w:basedOn w:val="a"/>
    <w:rsid w:val="00A85D39"/>
    <w:pPr>
      <w:shd w:val="clear" w:color="auto" w:fill="FFFFFF"/>
      <w:spacing w:line="274" w:lineRule="exact"/>
      <w:ind w:left="72" w:right="58"/>
      <w:jc w:val="center"/>
    </w:pPr>
    <w:rPr>
      <w:b/>
      <w:bCs/>
      <w:color w:val="000000"/>
      <w:spacing w:val="-2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</vt:lpstr>
    </vt:vector>
  </TitlesOfParts>
  <Company>RDA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Kubraksm2521</dc:creator>
  <cp:keywords/>
  <dc:description/>
  <cp:lastModifiedBy>Светлана</cp:lastModifiedBy>
  <cp:revision>9</cp:revision>
  <cp:lastPrinted>2016-08-11T09:10:00Z</cp:lastPrinted>
  <dcterms:created xsi:type="dcterms:W3CDTF">2016-06-13T07:43:00Z</dcterms:created>
  <dcterms:modified xsi:type="dcterms:W3CDTF">2016-08-11T09:10:00Z</dcterms:modified>
</cp:coreProperties>
</file>